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credentials</w:t>
      </w:r>
    </w:p>
    <w:p>
      <w:pPr>
        <w:pStyle w:val="Heading1"/>
      </w:pPr>
      <w:r>
        <w:t>Redis credentials#</w:t>
      </w:r>
    </w:p>
    <w:p>
      <w:r>
        <w:t>You can use these credentials to authenticate the following nodes:</w:t>
      </w:r>
    </w:p>
    <w:p>
      <w:r>
        <w:t>• Redis</w:t>
      </w:r>
    </w:p>
    <w:p>
      <w:r>
        <w:t>• Redis Chat Memory</w:t>
      </w:r>
    </w:p>
    <w:p>
      <w:pPr>
        <w:pStyle w:val="Heading2"/>
      </w:pPr>
      <w:r>
        <w:t>Supported authentication methods#</w:t>
      </w:r>
    </w:p>
    <w:p>
      <w:r>
        <w:t>• Database connection</w:t>
      </w:r>
    </w:p>
    <w:p>
      <w:pPr>
        <w:pStyle w:val="Heading2"/>
      </w:pPr>
      <w:r>
        <w:t>Related resources#</w:t>
      </w:r>
    </w:p>
    <w:p>
      <w:r>
        <w:t>Refer to Redis's developer documentation for more information about the service.</w:t>
      </w:r>
    </w:p>
    <w:p>
      <w:pPr>
        <w:pStyle w:val="Heading2"/>
      </w:pPr>
      <w:r>
        <w:t>Using database connection#</w:t>
      </w:r>
    </w:p>
    <w:p>
      <w:r>
        <w:t>You'll need a user account on a Redis server and:</w:t>
      </w:r>
    </w:p>
    <w:p>
      <w:r>
        <w:t>• A Password</w:t>
      </w:r>
    </w:p>
    <w:p>
      <w:r>
        <w:t>• The Host name</w:t>
      </w:r>
    </w:p>
    <w:p>
      <w:r>
        <w:t>• The Port number</w:t>
      </w:r>
    </w:p>
    <w:p>
      <w:r>
        <w:t>• A Database Number</w:t>
      </w:r>
    </w:p>
    <w:p>
      <w:r>
        <w:t>• SSL</w:t>
      </w:r>
    </w:p>
    <w:p>
      <w:r>
        <w:t>To configure this credential:</w:t>
      </w:r>
    </w:p>
    <w:p>
      <w:r>
        <w:t>• Enter your user account Password.</w:t>
      </w:r>
    </w:p>
    <w:p>
      <w:r>
        <w:t>• Enter the Host name of the Redis server. The default is localhost.</w:t>
      </w:r>
    </w:p>
    <w:p>
      <w:r>
        <w:rPr>
          <w:rFonts w:ascii="Courier New" w:hAnsi="Courier New"/>
          <w:sz w:val="18"/>
        </w:rPr>
        <w:t>localhost</w:t>
      </w:r>
    </w:p>
    <w:p>
      <w:r>
        <w:t>• Enter the Port number the connection should use. The default is 6379.</w:t>
        <w:br/>
        <w:t>This number should match the tcp_port listed when you run the INFO command.</w:t>
      </w:r>
    </w:p>
    <w:p>
      <w:r>
        <w:rPr>
          <w:rFonts w:ascii="Courier New" w:hAnsi="Courier New"/>
          <w:sz w:val="18"/>
        </w:rPr>
        <w:t>6379</w:t>
      </w:r>
    </w:p>
    <w:p>
      <w:r>
        <w:t>• This number should match the tcp_port listed when you run the INFO command.</w:t>
      </w:r>
    </w:p>
    <w:p>
      <w:r>
        <w:rPr>
          <w:rFonts w:ascii="Courier New" w:hAnsi="Courier New"/>
          <w:sz w:val="18"/>
        </w:rPr>
        <w:t>tcp_port</w:t>
      </w:r>
    </w:p>
    <w:p>
      <w:r>
        <w:rPr>
          <w:rFonts w:ascii="Courier New" w:hAnsi="Courier New"/>
          <w:sz w:val="18"/>
        </w:rPr>
        <w:t>INFO</w:t>
      </w:r>
    </w:p>
    <w:p>
      <w:r>
        <w:t>• Enter the Database Number. The default is 0.</w:t>
      </w:r>
    </w:p>
    <w:p>
      <w:r>
        <w:rPr>
          <w:rFonts w:ascii="Courier New" w:hAnsi="Courier New"/>
          <w:sz w:val="18"/>
        </w:rPr>
        <w:t>0</w:t>
      </w:r>
    </w:p>
    <w:p>
      <w:r>
        <w:t>• If the connection should use SSL, turn on the SSL toggle. If this toggle is off, the connection uses TCP only.</w:t>
      </w:r>
    </w:p>
    <w:p>
      <w:r>
        <w:t>Refer to Connecting to Redis | Generic client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