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Credentials</w:t>
      </w:r>
    </w:p>
    <w:p>
      <w:pPr>
        <w:pStyle w:val="Heading1"/>
      </w:pPr>
      <w:r>
        <w:t>Credentials#</w:t>
      </w:r>
    </w:p>
    <w:p>
      <w:r>
        <w:t>Credentials are private pieces of information issued by apps and services to authenticate you as a user and allow you to connect and share information between the app or service and the n8n node.</w:t>
      </w:r>
    </w:p>
    <w:p>
      <w:r>
        <w:t>Access the credentials UI by opening the left menu and selecting Credentials. n8n lists credentials you created on the My credentials tab. The All credentials tab shows all credentials you can use, included credentials shared with you by other users.</w:t>
      </w:r>
    </w:p>
    <w:p>
      <w:r>
        <w:t>• Create and edit credentials.</w:t>
      </w:r>
    </w:p>
    <w:p>
      <w:r>
        <w:t>• Learn about credential sharing.</w:t>
      </w:r>
    </w:p>
    <w:p>
      <w:r>
        <w:t>• Find information on setting up credentials for your services in the credentials library.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