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your knowledge</w:t>
      </w:r>
    </w:p>
    <w:p>
      <w:pPr>
        <w:pStyle w:val="Heading1"/>
      </w:pPr>
      <w:r>
        <w:t>Test your knowledge#</w:t>
      </w:r>
    </w:p>
    <w:p>
      <w:r>
        <w:t>Congratulations, you finished the n8n Course Level 2!</w:t>
      </w:r>
    </w:p>
    <w:p>
      <w:r>
        <w:t>You've learned a lot about workflow automation and built quite a complex business workflow. Why not showcase your skills?</w:t>
      </w:r>
    </w:p>
    <w:p>
      <w:r>
        <w:t>You can test your knowledge by taking a quiz, which consists of questions about the theoretical concepts and workflows covered in this course.</w:t>
      </w:r>
    </w:p>
    <w:p>
      <w:r>
        <w:t>• You need to have at least 80% correct answers to pass the quiz.</w:t>
      </w:r>
    </w:p>
    <w:p>
      <w:r>
        <w:t>• You can take the quiz as many times as you want.</w:t>
      </w:r>
    </w:p>
    <w:p>
      <w:r>
        <w:t>• There's no time limit on answering the quiz questions.</w:t>
      </w:r>
    </w:p>
    <w:p>
      <w:r>
        <w:t>Take the quiz!</w:t>
      </w:r>
    </w:p>
    <w:p>
      <w:pPr>
        <w:pStyle w:val="Heading2"/>
      </w:pPr>
      <w:r>
        <w:t>What's next?#</w:t>
      </w:r>
    </w:p>
    <w:p>
      <w:r>
        <w:t>• Create new workflows for your work or personal use and share them with us. Don't have any ideas? Find inspiration on the workflows page and on our blog.</w:t>
      </w:r>
    </w:p>
    <w:p>
      <w:r>
        <w:t>• Dive deeper into n8n's features by reading the docs.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