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Spontit credentials</w:t>
      </w:r>
    </w:p>
    <w:p>
      <w:pPr>
        <w:pStyle w:val="Heading1"/>
      </w:pPr>
      <w:r>
        <w:t>Spontit credentials#</w:t>
      </w:r>
    </w:p>
    <w:p>
      <w:r>
        <w:t>You can use these credentials to authenticate the following nodes:</w:t>
      </w:r>
    </w:p>
    <w:p>
      <w:r>
        <w:t>• Spontit</w:t>
      </w:r>
    </w:p>
    <w:p>
      <w:pPr>
        <w:pStyle w:val="Heading2"/>
      </w:pPr>
      <w:r>
        <w:t>Prerequisites#</w:t>
      </w:r>
    </w:p>
    <w:p>
      <w:r>
        <w:t>Create a Spontit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Spontit's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Go to API to get a new secret key. Enter that key as your API Key.</w:t>
      </w:r>
    </w:p>
    <w:p>
      <w:r>
        <w:t>• A Username: Enter your Spontit username. If you're unsure how to format it, open your Profile and copy the username from there.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