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Limit</w:t>
      </w:r>
    </w:p>
    <w:p>
      <w:pPr>
        <w:pStyle w:val="Heading1"/>
      </w:pPr>
      <w:r>
        <w:t>Limit#</w:t>
      </w:r>
    </w:p>
    <w:p>
      <w:r>
        <w:t>Use the Limit node to remove items beyond a defined maximum number. You can choose whether n8n takes the items from the beginning or end of the input data.</w:t>
      </w:r>
    </w:p>
    <w:p>
      <w:pPr>
        <w:pStyle w:val="Heading2"/>
      </w:pPr>
      <w:r>
        <w:t>Node parameters#</w:t>
      </w:r>
    </w:p>
    <w:p>
      <w:r>
        <w:t>Configure this node using the following parameters.</w:t>
      </w:r>
    </w:p>
    <w:p>
      <w:pPr>
        <w:pStyle w:val="Heading3"/>
      </w:pPr>
      <w:r>
        <w:t>Max Items#</w:t>
      </w:r>
    </w:p>
    <w:p>
      <w:r>
        <w:t>Enter the maximum number of items that n8n should keep. If the input data contains more than this value, n8n removes the items.</w:t>
      </w:r>
    </w:p>
    <w:p>
      <w:pPr>
        <w:pStyle w:val="Heading3"/>
      </w:pPr>
      <w:r>
        <w:t>Keep#</w:t>
      </w:r>
    </w:p>
    <w:p>
      <w:r>
        <w:t>If the node has to remove items, select where it keeps the input items from:</w:t>
      </w:r>
    </w:p>
    <w:p>
      <w:r>
        <w:t>• First Items: Keeps the Max Items number of items from the beginning of the input data.</w:t>
      </w:r>
    </w:p>
    <w:p>
      <w:r>
        <w:t>• Last Items: Keeps the Max Items number of items from the end of the input data.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David Roberts</w:t>
      </w:r>
    </w:p>
    <w:p>
      <w:r>
        <w:t>by Pablo</w:t>
      </w:r>
    </w:p>
    <w:p>
      <w:pPr>
        <w:pStyle w:val="Heading2"/>
      </w:pPr>
      <w:r>
        <w:t>Related resources#</w:t>
      </w:r>
    </w:p>
    <w:p>
      <w:r>
        <w:t>Learn more about data structure and data flow in n8n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