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Stripe Trigger node documentation</w:t>
      </w:r>
    </w:p>
    <w:p>
      <w:pPr>
        <w:pStyle w:val="Heading1"/>
      </w:pPr>
      <w:r>
        <w:t>Stripe Trigger node#</w:t>
      </w:r>
    </w:p>
    <w:p>
      <w:r>
        <w:t>Stripe is a suite of payment APIs that powers commerce for online businesses.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Stripe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