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Ollama credentials</w:t>
      </w:r>
    </w:p>
    <w:p>
      <w:pPr>
        <w:pStyle w:val="Heading1"/>
      </w:pPr>
      <w:r>
        <w:t>Ollama credentials#</w:t>
      </w:r>
    </w:p>
    <w:p>
      <w:r>
        <w:t>You can use these credentials to authenticate the following nodes:</w:t>
      </w:r>
    </w:p>
    <w:p>
      <w:r>
        <w:t>• Ollama</w:t>
      </w:r>
    </w:p>
    <w:p>
      <w:r>
        <w:t>• Chat Ollama</w:t>
      </w:r>
    </w:p>
    <w:p>
      <w:r>
        <w:t>• Embeddings Ollama</w:t>
      </w:r>
    </w:p>
    <w:p>
      <w:pPr>
        <w:pStyle w:val="Heading2"/>
      </w:pPr>
      <w:r>
        <w:t>Prerequisites#</w:t>
      </w:r>
    </w:p>
    <w:p>
      <w:r>
        <w:t>Create and run an Ollama instance with one user. Refer to the Ollama Quick Start for more information.</w:t>
      </w:r>
    </w:p>
    <w:p>
      <w:pPr>
        <w:pStyle w:val="Heading2"/>
      </w:pPr>
      <w:r>
        <w:t>Supported authentication methods#</w:t>
      </w:r>
    </w:p>
    <w:p>
      <w:r>
        <w:t>• Instance URL</w:t>
      </w:r>
    </w:p>
    <w:p>
      <w:pPr>
        <w:pStyle w:val="Heading2"/>
      </w:pPr>
      <w:r>
        <w:t>Related resources#</w:t>
      </w:r>
    </w:p>
    <w:p>
      <w:r>
        <w:t>Refer to Ollama's API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instance URL#</w:t>
      </w:r>
    </w:p>
    <w:p>
      <w:r>
        <w:t>To configure this credential, you'll need:</w:t>
      </w:r>
    </w:p>
    <w:p>
      <w:r>
        <w:t>• The Base URL of your Ollama instance.</w:t>
      </w:r>
    </w:p>
    <w:p>
      <w:r>
        <w:t>The default Base URL is http://localhost:11434, but if you've set the OLLAMA_HOST environment variable, enter that value. If you have issues connecting to a local n8n server, try 127.0.0.1 instead of localhost.</w:t>
      </w:r>
    </w:p>
    <w:p>
      <w:r>
        <w:rPr>
          <w:rFonts w:ascii="Courier New" w:hAnsi="Courier New"/>
          <w:sz w:val="18"/>
        </w:rPr>
        <w:t>http://localhost:11434</w:t>
      </w:r>
    </w:p>
    <w:p>
      <w:r>
        <w:rPr>
          <w:rFonts w:ascii="Courier New" w:hAnsi="Courier New"/>
          <w:sz w:val="18"/>
        </w:rPr>
        <w:t>OLLAMA_HOST</w:t>
      </w:r>
    </w:p>
    <w:p>
      <w:r>
        <w:rPr>
          <w:rFonts w:ascii="Courier New" w:hAnsi="Courier New"/>
          <w:sz w:val="18"/>
        </w:rPr>
        <w:t>127.0.0.1</w:t>
      </w:r>
    </w:p>
    <w:p>
      <w:r>
        <w:rPr>
          <w:rFonts w:ascii="Courier New" w:hAnsi="Courier New"/>
          <w:sz w:val="18"/>
        </w:rPr>
        <w:t>localhost</w:t>
      </w:r>
    </w:p>
    <w:p>
      <w:r>
        <w:t>Refer to How do I configure Ollama server? for more information.</w:t>
      </w:r>
    </w:p>
    <w:p>
      <w:pPr>
        <w:pStyle w:val="Heading3"/>
      </w:pPr>
      <w:r>
        <w:t>Ollama and self-hosted n8n#</w:t>
      </w:r>
    </w:p>
    <w:p>
      <w:r>
        <w:t>If you're self-hosting n8n on the same machine as Ollama, you may run into issues if they're running in different containers.</w:t>
      </w:r>
    </w:p>
    <w:p>
      <w:r>
        <w:t>For this setup, open a specific port for n8n to communicate with Ollama by setting the OLLAMA_ORIGINS variable or adjusting OLLAMA_HOST to an address the other container can access.</w:t>
      </w:r>
    </w:p>
    <w:p>
      <w:r>
        <w:rPr>
          <w:rFonts w:ascii="Courier New" w:hAnsi="Courier New"/>
          <w:sz w:val="18"/>
        </w:rPr>
        <w:t>OLLAMA_ORIGINS</w:t>
      </w:r>
    </w:p>
    <w:p>
      <w:r>
        <w:rPr>
          <w:rFonts w:ascii="Courier New" w:hAnsi="Courier New"/>
          <w:sz w:val="18"/>
        </w:rPr>
        <w:t>OLLAMA_HOST</w:t>
      </w:r>
    </w:p>
    <w:p>
      <w:r>
        <w:t>Refer to Ollama's How can I allow additional web origins to access Ollama?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