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Question and Answer Chain node common issues</w:t>
      </w:r>
    </w:p>
    <w:p>
      <w:pPr>
        <w:pStyle w:val="Heading1"/>
      </w:pPr>
      <w:r>
        <w:t>Question and Answer Chain node common issues#</w:t>
      </w:r>
    </w:p>
    <w:p>
      <w:r>
        <w:t>Here are some common errors and issues with the Question and Answer Chain node and steps to resolve or troubleshoot them.</w:t>
      </w:r>
    </w:p>
    <w:p>
      <w:pPr>
        <w:pStyle w:val="Heading2"/>
      </w:pPr>
      <w:r>
        <w:t>No prompt specified error#</w:t>
      </w:r>
    </w:p>
    <w:p>
      <w:r>
        <w:t>This error displays when the Prompt is empty or invalid.</w:t>
      </w:r>
    </w:p>
    <w:p>
      <w:r>
        <w:t>You might see this in one of two scenarios:</w:t>
      </w:r>
    </w:p>
    <w:p>
      <w:r>
        <w:t>• When you've set the Prompt to Define below and have an expression in your Text that isn't generating a value.</w:t>
        <w:br/>
        <w:t>To resolve, enter a valid prompt in the Text field.</w:t>
        <w:br/>
        <w:t>Make sure any expressions reference valid fields and that they resolve to valid input rather than null.</w:t>
      </w:r>
    </w:p>
    <w:p>
      <w:r>
        <w:t>• To resolve, enter a valid prompt in the Text field.</w:t>
      </w:r>
    </w:p>
    <w:p>
      <w:r>
        <w:t>• Make sure any expressions reference valid fields and that they resolve to valid input rather than null.</w:t>
      </w:r>
    </w:p>
    <w:p>
      <w:r>
        <w:t>• When you've set the Prompt to Connected Chat Trigger Node and the incoming data has null values.</w:t>
        <w:br/>
        <w:t>To resolve, make sure your input contains a chatInput field. Add an Edit Fields (Set) node to edit an incoming field name to chatInput.</w:t>
        <w:br/>
        <w:t>Remove any null values from the chatInput field of the input node.</w:t>
      </w:r>
    </w:p>
    <w:p>
      <w:r>
        <w:t>• To resolve, make sure your input contains a chatInput field. Add an Edit Fields (Set) node to edit an incoming field name to chatInput.</w:t>
      </w:r>
    </w:p>
    <w:p>
      <w:r>
        <w:rPr>
          <w:rFonts w:ascii="Courier New" w:hAnsi="Courier New"/>
          <w:sz w:val="18"/>
        </w:rPr>
        <w:t>chatInput</w:t>
      </w:r>
    </w:p>
    <w:p>
      <w:r>
        <w:rPr>
          <w:rFonts w:ascii="Courier New" w:hAnsi="Courier New"/>
          <w:sz w:val="18"/>
        </w:rPr>
        <w:t>chatInput</w:t>
      </w:r>
    </w:p>
    <w:p>
      <w:r>
        <w:t>• Remove any null values from the chatInput field of the input node.</w:t>
      </w:r>
    </w:p>
    <w:p>
      <w:r>
        <w:rPr>
          <w:rFonts w:ascii="Courier New" w:hAnsi="Courier New"/>
          <w:sz w:val="18"/>
        </w:rPr>
        <w:t>chatInput</w:t>
      </w:r>
    </w:p>
    <w:p>
      <w:pPr>
        <w:pStyle w:val="Heading2"/>
      </w:pPr>
      <w:r>
        <w:t>A Retriever sub-node must be connected error#</w:t>
      </w:r>
    </w:p>
    <w:p>
      <w:r>
        <w:t>This error displays when n8n tries to execute the node without having a Retriever connected.</w:t>
      </w:r>
    </w:p>
    <w:p>
      <w:r>
        <w:t>To resolve this, click the + Retriever button at the bottom of your screen when the node is open, or click the Retriever + connector when the node isn't open. n8n will then open a selection of possible Retrievers to pick from.</w:t>
      </w:r>
    </w:p>
    <w:p>
      <w:pPr>
        <w:pStyle w:val="Heading2"/>
      </w:pPr>
      <w:r>
        <w:t>Can't produce longer responses#</w:t>
      </w:r>
    </w:p>
    <w:p>
      <w:r>
        <w:t>If you need to generate longer responses than the Question and Answer Chain node produces by default, you can try one or more of the following techniques:</w:t>
      </w:r>
    </w:p>
    <w:p>
      <w:r>
        <w:t>• Connect a more verbose model: Some AI models produce more terse results than others. Swapping your model for one with a larger context window and more verbose output can increase the word length of your responses.</w:t>
      </w:r>
    </w:p>
    <w:p>
      <w:r>
        <w:t>• Increase the maximum number of tokens: Many model nodes (for example the OpenAI Chat Model) include a Maximum Number of Tokens option. You can set this to increase the maximum number of tokens the model can use to produce a response.</w:t>
      </w:r>
    </w:p>
    <w:p>
      <w:r>
        <w:t>• Build larger responses in stages: For more detailed answers, you may want to construct replies in stages using a variety of AI nodes. You can use AI split up a single question into multiple prompts and create responses for each. You can then compose a final reply by combining the responses again. Though the details are different, you can find a good example of the general idea in this template for writing a WordPress post with AI.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