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Asana Trigger node documentation</w:t>
      </w:r>
    </w:p>
    <w:p>
      <w:pPr>
        <w:pStyle w:val="Heading1"/>
      </w:pPr>
      <w:r>
        <w:t>Asana Trigger node#</w:t>
      </w:r>
    </w:p>
    <w:p>
      <w:r>
        <w:t>Asana is a web and mobile application designed to help teams organize, track, and manage their work.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Asana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