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UptimeRobot credentials</w:t>
      </w:r>
    </w:p>
    <w:p>
      <w:pPr>
        <w:pStyle w:val="Heading1"/>
      </w:pPr>
      <w:r>
        <w:t>UptimeRobot credentials#</w:t>
      </w:r>
    </w:p>
    <w:p>
      <w:r>
        <w:t>You can use these credentials to authenticate the following nodes:</w:t>
      </w:r>
    </w:p>
    <w:p>
      <w:r>
        <w:t>• UptimeRobot</w:t>
      </w:r>
    </w:p>
    <w:p>
      <w:pPr>
        <w:pStyle w:val="Heading2"/>
      </w:pPr>
      <w:r>
        <w:t>Prerequisites#</w:t>
      </w:r>
    </w:p>
    <w:p>
      <w:r>
        <w:t>Create an UptimeRobot account.</w:t>
      </w:r>
    </w:p>
    <w:p>
      <w:pPr>
        <w:pStyle w:val="Heading2"/>
      </w:pPr>
      <w:r>
        <w:t>Supported 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UptimeRobot's API documentation for more information about the service.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Get your API Key from My Settings &gt; API Settings. Create a Main API Key and enter this key in your n8n credential.</w:t>
      </w:r>
    </w:p>
    <w:p>
      <w:pPr>
        <w:pStyle w:val="Heading3"/>
      </w:pPr>
      <w:r>
        <w:t>API key types#</w:t>
      </w:r>
    </w:p>
    <w:p>
      <w:r>
        <w:t>UptimeRobot supports three API key types:</w:t>
      </w:r>
    </w:p>
    <w:p>
      <w:r>
        <w:t>• Account-specific (also known as main): Pulls data for multiple monitors.</w:t>
      </w:r>
    </w:p>
    <w:p>
      <w:r>
        <w:t>• Monitor-specific: Pulls data for a single monitor.</w:t>
      </w:r>
    </w:p>
    <w:p>
      <w:r>
        <w:t>• Read-only: Only runs GET API calls.</w:t>
      </w:r>
    </w:p>
    <w:p>
      <w:r>
        <w:rPr>
          <w:rFonts w:ascii="Courier New" w:hAnsi="Courier New"/>
          <w:sz w:val="18"/>
        </w:rPr>
        <w:t>GET</w:t>
      </w:r>
    </w:p>
    <w:p>
      <w:r>
        <w:t>To complete all of the operations in the UptimeRobot node, use the Main or Account-specific API key type. Refer to API authentication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