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Ad Account object documentation</w:t>
      </w:r>
    </w:p>
    <w:p>
      <w:pPr>
        <w:pStyle w:val="Heading1"/>
      </w:pPr>
      <w:r>
        <w:t>Facebook Trigger Ad Account object#</w:t>
      </w:r>
    </w:p>
    <w:p>
      <w:r>
        <w:t>Use this object to receive updates on certain ads changes in an Ad Account.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Ad Account as the Object.</w:t>
      </w:r>
    </w:p>
    <w:p>
      <w:r>
        <w:t>• Field Names or IDs: By default, the node will trigger on all the available Ad Account events using the * wildcard filter. If you'd like to limit the events, use the X to remove the star and use the dropdown or an expression to select the updates you're interested in. Options include:</w:t>
        <w:br/>
        <w:t>In Process Ad Objects: Notifies you when a campaign, ad set, or ad exits the IN_PROCESS status. Refer to Meta's Post-processing for Ad Creation and Edits for more information.</w:t>
        <w:br/>
        <w:t>With Issues Ad Objects: Notifies you when a campaign, ad set, or ad under the ad account receives the WITH_ISSUES status.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Process Ad Objects: Notifies you when a campaign, ad set, or ad exits the IN_PROCESS status. Refer to Meta's Post-processing for Ad Creation and Edits for more information.</w:t>
      </w:r>
    </w:p>
    <w:p>
      <w:r>
        <w:rPr>
          <w:rFonts w:ascii="Courier New" w:hAnsi="Courier New"/>
          <w:sz w:val="18"/>
        </w:rPr>
        <w:t>IN_PROCESS</w:t>
      </w:r>
    </w:p>
    <w:p>
      <w:r>
        <w:t>• With Issues Ad Objects: Notifies you when a campaign, ad set, or ad under the ad account receives the WITH_ISSUES status.</w:t>
      </w:r>
    </w:p>
    <w:p>
      <w:r>
        <w:rPr>
          <w:rFonts w:ascii="Courier New" w:hAnsi="Courier New"/>
          <w:sz w:val="18"/>
        </w:rPr>
        <w:t>WITH_ISSUES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Webhooks for Ad Accounts and Meta's Ad Account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