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Postgres Trigger node documentation</w:t>
      </w:r>
    </w:p>
    <w:p>
      <w:pPr>
        <w:pStyle w:val="Heading1"/>
      </w:pPr>
      <w:r>
        <w:t>Postgres Trigger node#</w:t>
      </w:r>
    </w:p>
    <w:p>
      <w:r>
        <w:t>Use the Postgres Trigger node to respond to events in Postgres and integrate Postgres with other applications. n8n has built-in support responding to insert, update, and delete events.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Postgres Trigger integrations page.</w:t>
      </w:r>
    </w:p>
    <w:p>
      <w:pPr>
        <w:pStyle w:val="Heading2"/>
      </w:pPr>
      <w:r>
        <w:t>Events#</w:t>
      </w:r>
    </w:p>
    <w:p>
      <w:r>
        <w:t>You can configure how the node listens for events.</w:t>
      </w:r>
    </w:p>
    <w:p>
      <w:r>
        <w:t>• Select Listen and Create Trigger Rule, then choose the events to listen for:</w:t>
        <w:br/>
        <w:t>Insert</w:t>
        <w:br/>
        <w:t>Update</w:t>
        <w:br/>
        <w:t>Delete</w:t>
      </w:r>
    </w:p>
    <w:p>
      <w:r>
        <w:t>• Insert</w:t>
      </w:r>
    </w:p>
    <w:p>
      <w:r>
        <w:t>• Update</w:t>
      </w:r>
    </w:p>
    <w:p>
      <w:r>
        <w:t>• Delete</w:t>
      </w:r>
    </w:p>
    <w:p>
      <w:r>
        <w:t>• Select Listen to Channel, then enter a channel name that the node should monitor.</w:t>
      </w:r>
    </w:p>
    <w:p>
      <w:pPr>
        <w:pStyle w:val="Heading2"/>
      </w:pPr>
      <w:r>
        <w:t>Related resources#</w:t>
      </w:r>
    </w:p>
    <w:p>
      <w:r>
        <w:t>n8n provides an app node for Postgres. You can find the node docs here.</w:t>
      </w:r>
    </w:p>
    <w:p>
      <w:r>
        <w:t>View example workflows and related content on n8n's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