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Discourse credentials</w:t>
      </w:r>
    </w:p>
    <w:p>
      <w:pPr>
        <w:pStyle w:val="Heading1"/>
      </w:pPr>
      <w:r>
        <w:t>Discourse credentials#</w:t>
      </w:r>
    </w:p>
    <w:p>
      <w:r>
        <w:t>You can use these credentials to authenticate the following nodes:</w:t>
      </w:r>
    </w:p>
    <w:p>
      <w:r>
        <w:t>• Discourse</w:t>
      </w:r>
    </w:p>
    <w:p>
      <w:pPr>
        <w:pStyle w:val="Heading2"/>
      </w:pPr>
      <w:r>
        <w:t>Prerequisites#</w:t>
      </w:r>
    </w:p>
    <w:p>
      <w:r>
        <w:t>• Host an instance of Discourse</w:t>
      </w:r>
    </w:p>
    <w:p>
      <w:r>
        <w:t>• Create an account on your hosted instance and make sure that you are an admin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Discourse's API documentation for more information about the service.</w:t>
      </w:r>
    </w:p>
    <w:p>
      <w:pPr>
        <w:pStyle w:val="Heading2"/>
      </w:pPr>
      <w:r>
        <w:t>Using API key#</w:t>
      </w:r>
    </w:p>
    <w:p>
      <w:r>
        <w:t>To configure this credential, you'll need:</w:t>
      </w:r>
    </w:p>
    <w:p>
      <w:r>
        <w:t>• The URL of your Discourse instance, for example https://community.n8n.io</w:t>
      </w:r>
    </w:p>
    <w:p>
      <w:r>
        <w:rPr>
          <w:rFonts w:ascii="Courier New" w:hAnsi="Courier New"/>
          <w:sz w:val="18"/>
        </w:rPr>
        <w:t>https://community.n8n.io</w:t>
      </w:r>
    </w:p>
    <w:p>
      <w:r>
        <w:t>• An API Key: Create an API key through the Discourse admin panel. Refer to the Discourse create and configure an API key documentation for instructions on creating an API key and specifying a username.</w:t>
      </w:r>
    </w:p>
    <w:p>
      <w:r>
        <w:t>• A Username: Use your own name, system, or another user.</w:t>
      </w:r>
    </w:p>
    <w:p>
      <w:r>
        <w:rPr>
          <w:rFonts w:ascii="Courier New" w:hAnsi="Courier New"/>
          <w:sz w:val="18"/>
        </w:rPr>
        <w:t>system</w:t>
      </w:r>
    </w:p>
    <w:p>
      <w:r>
        <w:t>Refer to the Authentication section of the Discourse API documentation for examples.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