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Paddle credentials</w:t>
      </w:r>
    </w:p>
    <w:p>
      <w:pPr>
        <w:pStyle w:val="Heading1"/>
      </w:pPr>
      <w:r>
        <w:t>Paddle credentials#</w:t>
      </w:r>
    </w:p>
    <w:p>
      <w:r>
        <w:t>You can use these credentials to authenticate the following nodes:</w:t>
      </w:r>
    </w:p>
    <w:p>
      <w:r>
        <w:t>• Paddle</w:t>
      </w:r>
    </w:p>
    <w:p>
      <w:pPr>
        <w:pStyle w:val="Heading2"/>
      </w:pPr>
      <w:r>
        <w:t>Prerequisites#</w:t>
      </w:r>
    </w:p>
    <w:p>
      <w:r>
        <w:t>Create a Paddle account.</w:t>
      </w:r>
    </w:p>
    <w:p>
      <w:pPr>
        <w:pStyle w:val="Heading2"/>
      </w:pPr>
      <w:r>
        <w:t>Supported authentication methods#</w:t>
      </w:r>
    </w:p>
    <w:p>
      <w:r>
        <w:t>• API access token (Classic)</w:t>
      </w:r>
    </w:p>
    <w:p>
      <w:r>
        <w:t>Paddle Classic API</w:t>
      </w:r>
    </w:p>
    <w:p>
      <w:r>
        <w:t>This credential works with Paddle Classic's API. If you joined Paddle after August 2023, you're using the Paddle Billing API and this credential may not work for you.</w:t>
      </w:r>
    </w:p>
    <w:p>
      <w:pPr>
        <w:pStyle w:val="Heading2"/>
      </w:pPr>
      <w:r>
        <w:t>Related resources#</w:t>
      </w:r>
    </w:p>
    <w:p>
      <w:r>
        <w:t>Refer to Paddle Classic's API documentation for more information about the service.</w:t>
      </w:r>
    </w:p>
    <w:p>
      <w:pPr>
        <w:pStyle w:val="Heading2"/>
      </w:pPr>
      <w:r>
        <w:t>Using API access token (Classic)#</w:t>
      </w:r>
    </w:p>
    <w:p>
      <w:r>
        <w:t>To configure this credential, you'll need:</w:t>
      </w:r>
    </w:p>
    <w:p>
      <w:r>
        <w:t>• A Vendor Auth Code: Created when you generate an API key.</w:t>
      </w:r>
    </w:p>
    <w:p>
      <w:r>
        <w:t>• A Vendor ID: Displayed when you generate an API key.</w:t>
      </w:r>
    </w:p>
    <w:p>
      <w:r>
        <w:t>• Use Sandbox Environment API: When turned on, nodes using this credential will hit the Sandbox API endpoint instead of the live API endpoint.</w:t>
      </w:r>
    </w:p>
    <w:p>
      <w:r>
        <w:t>To generate an auth code and view your Vendor ID, go to Paddle &gt; Developer Tools &gt; Authentication &gt; Generate Auth Code. Select Reveal Auth Code to display the Auth Code. Refer to API Authentication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