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Overview</w:t>
      </w:r>
    </w:p>
    <w:p>
      <w:pPr>
        <w:pStyle w:val="Heading1"/>
      </w:pPr>
      <w:r>
        <w:t>Creating nodes#</w:t>
      </w:r>
    </w:p>
    <w:p>
      <w:r>
        <w:t>Learn how to build your own custom nodes.</w:t>
      </w:r>
    </w:p>
    <w:p>
      <w:r>
        <w:t>This section includes:</w:t>
      </w:r>
    </w:p>
    <w:p>
      <w:r>
        <w:t>• Guidance on planning your build, including which style to use.</w:t>
      </w:r>
    </w:p>
    <w:p>
      <w:r>
        <w:t>• Tutorials for different node building styles.</w:t>
      </w:r>
    </w:p>
    <w:p>
      <w:r>
        <w:t>• Instructions for testing your node, including how to use the n8n node linter and troubleshooting support.</w:t>
      </w:r>
    </w:p>
    <w:p>
      <w:r>
        <w:t>• How to share your node with the community, or use it as a private node.</w:t>
      </w:r>
    </w:p>
    <w:p>
      <w:r>
        <w:t>• Reference material, including UI elements and information on the individual files that make up a node.</w:t>
      </w:r>
    </w:p>
    <w:p>
      <w:pPr>
        <w:pStyle w:val="Heading2"/>
      </w:pPr>
      <w:r>
        <w:t>Prerequisites#</w:t>
      </w:r>
    </w:p>
    <w:p>
      <w:r>
        <w:t>This section assumes the following:</w:t>
      </w:r>
    </w:p>
    <w:p>
      <w:r>
        <w:t>• Some familiarity with JavaScript and TypeScript.</w:t>
      </w:r>
    </w:p>
    <w:p>
      <w:r>
        <w:t>• Ability to manage your own development environment, including git.</w:t>
      </w:r>
    </w:p>
    <w:p>
      <w:r>
        <w:t>• Knowledge of npm, including creating and submitting packages.</w:t>
      </w:r>
    </w:p>
    <w:p>
      <w:r>
        <w:t>• Familiarity with n8n, including a good understanding of data structures and item linking.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