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VirusTotal credentials</w:t>
      </w:r>
    </w:p>
    <w:p>
      <w:pPr>
        <w:pStyle w:val="Heading1"/>
      </w:pPr>
      <w:r>
        <w:t>VirusTotal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VirusTotal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VirusTotal's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Token: Go to your user account menu &gt; API key to get your API key. Enter this as the API Token in your n8n credential. Refer to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