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Access the Cloud admin dashboard</w:t>
      </w:r>
    </w:p>
    <w:p>
      <w:pPr>
        <w:pStyle w:val="Heading1"/>
      </w:pPr>
      <w:r>
        <w:t>Cloud admin dashboard#</w:t>
      </w:r>
    </w:p>
    <w:p>
      <w:r>
        <w:t>Instance owners can access the admin dashboard to manage their Cloud instance. This is where you can upgrade your n8n version and set the timezone.</w:t>
      </w:r>
    </w:p>
    <w:p>
      <w:pPr>
        <w:pStyle w:val="Heading2"/>
      </w:pPr>
      <w:r>
        <w:t>Access the dashboard from the app#</w:t>
      </w:r>
    </w:p>
    <w:p>
      <w:r>
        <w:t>• Log in to n8n</w:t>
      </w:r>
    </w:p>
    <w:p>
      <w:r>
        <w:t>• Select Admin Dashboard. n8n opens the dashboard.</w:t>
      </w:r>
    </w:p>
    <w:p>
      <w:pPr>
        <w:pStyle w:val="Heading2"/>
      </w:pPr>
      <w:r>
        <w:t>Access the dashboard if the app is offline#</w:t>
      </w:r>
    </w:p>
    <w:p>
      <w:r>
        <w:t>If your instance is down, you can still access the admin dashboard. When you log in to the app, n8n will ask you if you want a magic link to access your dashboard. Select Send magic link, then check your email for the link.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