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Sheets Trigger node documentation</w:t>
      </w:r>
    </w:p>
    <w:p>
      <w:pPr>
        <w:pStyle w:val="Heading1"/>
      </w:pPr>
      <w:r>
        <w:t>Google Sheets Trigger node#</w:t>
      </w:r>
    </w:p>
    <w:p>
      <w:r>
        <w:t>Google Sheets is a web-based spreadsheet program that's part of Google's office software suite within its Google Drive service.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Google Sheets Trigger integrations page.</w:t>
      </w:r>
    </w:p>
    <w:p>
      <w:pPr>
        <w:pStyle w:val="Heading2"/>
      </w:pPr>
      <w:r>
        <w:t>Events#</w:t>
      </w:r>
    </w:p>
    <w:p>
      <w:r>
        <w:t>• Row added</w:t>
      </w:r>
    </w:p>
    <w:p>
      <w:r>
        <w:t>• Row updated</w:t>
      </w:r>
    </w:p>
    <w:p>
      <w:r>
        <w:t>• Row added or updated</w:t>
      </w:r>
    </w:p>
    <w:p>
      <w:pPr>
        <w:pStyle w:val="Heading2"/>
      </w:pPr>
      <w:r>
        <w:t>Related resources#</w:t>
      </w:r>
    </w:p>
    <w:p>
      <w:r>
        <w:t>Refer to Google Sheet's API documentation for more information about the service.</w:t>
      </w:r>
    </w:p>
    <w:p>
      <w:r>
        <w:t>n8n provides an app node for Google Sheets. You can find the node docs here.</w:t>
      </w:r>
    </w:p>
    <w:p>
      <w:r>
        <w:t>View example workflows and related content on n8n's website.</w:t>
      </w:r>
    </w:p>
    <w:p>
      <w:pPr>
        <w:pStyle w:val="Heading2"/>
      </w:pPr>
      <w:r>
        <w:t>Common issues#</w:t>
      </w:r>
    </w:p>
    <w:p>
      <w:r>
        <w:t>For common questions or issues and suggested solutions, refer to Common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