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Change theme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https://docs.weweb.io/workflows/actions/change-theme.html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2025-04-08T15:56:33.861098+00:00</w:t>
            </w:r>
          </w:p>
        </w:tc>
      </w:tr>
    </w:tbl>
    <w:p>
      <w:pPr>
        <w:pStyle w:val="Heading2"/>
      </w:pPr>
      <w:r>
        <w:t>Change theme ​</w:t>
      </w:r>
    </w:p>
    <w:p>
      <w:pPr>
        <w:pStyle w:val="Heading2"/>
      </w:pPr>
      <w:r>
        <w:t>Change theme action ​</w:t>
      </w:r>
    </w:p>
    <w:p>
      <w:r>
        <w:t>The Change theme action is helpful to allow users to switch between light mode and dark mode on your WeWeb app: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https://docs.weweb.io/assets/change-theme-action.D4Jmsux2.png</w:t>
        </w:r>
      </w:hyperlink>
    </w:p>
    <w:p>
      <w:pPr>
        <w:pStyle w:val="Heading2"/>
      </w:pPr>
      <w:r>
        <w:t>Leveraging library colors ​</w:t>
      </w:r>
    </w:p>
    <w:p>
      <w:r>
        <w:t>When you create a color in a WeWeb library, you have the option to attach the color to a Light theme or a Dark theme:</w:t>
        <w:br/>
        <w:br/>
        <w:t>Using this option makes it easier to build and maintain beautiful themes because you can bind to a color from the library instead of handling color options in a separate variable: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https://docs.weweb.io/assets/change-theme-color.D_wV7k0s.gif</w:t>
        </w:r>
      </w:hyperlink>
    </w:p>
    <w:p>
      <w:hyperlink r:id="rId12">
        <w:r>
          <w:rPr>
            <w:color w:val="0000EE"/>
            <w:u w:val="single"/>
          </w:rPr>
          <w:t>https://docs.weweb.io/assets/change-theme-binding.zt9h2TeR.gif</w:t>
        </w:r>
      </w:hyperlink>
    </w:p>
    <w:p>
      <w:pPr>
        <w:pStyle w:val="Heading2"/>
      </w:pPr>
      <w:r>
        <w:t>Theme at app level ​</w:t>
      </w:r>
    </w:p>
    <w:p>
      <w:r>
        <w:t>At app level, you can choose:</w:t>
        <w:br/>
        <w:t>a default theme for your app background options and hierarchy (e.g. Color &gt; Gradient &gt; Image ) a default color background</w:t>
        <w:br/>
        <w:t>To apply themes at app level, go to More &gt; Settings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https://docs.weweb.io/assets/change-theme-app.CnNXOG8r.gif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change-theme.html" TargetMode="External"/><Relationship Id="rId10" Type="http://schemas.openxmlformats.org/officeDocument/2006/relationships/hyperlink" Target="https://docs.weweb.io/assets/change-theme-action.D4Jmsux2.png" TargetMode="External"/><Relationship Id="rId11" Type="http://schemas.openxmlformats.org/officeDocument/2006/relationships/hyperlink" Target="https://docs.weweb.io/assets/change-theme-color.D_wV7k0s.gif" TargetMode="External"/><Relationship Id="rId12" Type="http://schemas.openxmlformats.org/officeDocument/2006/relationships/hyperlink" Target="https://docs.weweb.io/assets/change-theme-binding.zt9h2TeR.gif" TargetMode="External"/><Relationship Id="rId13" Type="http://schemas.openxmlformats.org/officeDocument/2006/relationships/hyperlink" Target="https://docs.weweb.io/assets/change-theme-app.CnNXOG8r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