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Download CSV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https://docs.weweb.io/workflows/actions/download-csv.html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2025-04-08T15:56:40.665395+00:00</w:t>
            </w:r>
          </w:p>
        </w:tc>
      </w:tr>
    </w:tbl>
    <w:p>
      <w:pPr>
        <w:pStyle w:val="Heading2"/>
      </w:pPr>
      <w:r>
        <w:t>Download CSV ​</w:t>
      </w:r>
    </w:p>
    <w:p>
      <w:pPr>
        <w:pStyle w:val="Heading2"/>
      </w:pPr>
      <w:r>
        <w:t>Add plugin ​</w:t>
      </w:r>
    </w:p>
    <w:p>
      <w:r>
        <w:t>In the Plugins &gt; Extensions section, you can add the CSV plugin: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https://docs.weweb.io/assets/csv1.Rb_O6IT6.png</w:t>
        </w:r>
      </w:hyperlink>
    </w:p>
    <w:p>
      <w:pPr>
        <w:pStyle w:val="Heading2"/>
      </w:pPr>
      <w:r>
        <w:t>Download CSV action ​</w:t>
      </w:r>
    </w:p>
    <w:p>
      <w:r>
        <w:t>When you add this to your WeWeb project, you will unlock access to the Download data as CSV action in workflows.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https://docs.weweb.io/assets/csv2.qJpiZb0s.png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download-csv.html" TargetMode="External"/><Relationship Id="rId10" Type="http://schemas.openxmlformats.org/officeDocument/2006/relationships/hyperlink" Target="https://docs.weweb.io/assets/csv1.Rb_O6IT6.png" TargetMode="External"/><Relationship Id="rId11" Type="http://schemas.openxmlformats.org/officeDocument/2006/relationships/hyperlink" Target="https://docs.weweb.io/assets/csv2.qJpiZb0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