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Input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https://docs.weweb.io/elements/input.html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2025-04-08T15:54:05.396098+00:00</w:t>
            </w:r>
          </w:p>
        </w:tc>
      </w:tr>
    </w:tbl>
    <w:p>
      <w:pPr>
        <w:pStyle w:val="Heading2"/>
      </w:pPr>
      <w:r>
        <w:t>Input ​</w:t>
      </w:r>
    </w:p>
    <w:p>
      <w:r>
        <w:t>Add an input element to your web app to easily gather various types of user input.</w:t>
      </w:r>
    </w:p>
    <w:p>
      <w:pPr>
        <w:pStyle w:val="Heading2"/>
      </w:pPr>
      <w:r>
        <w:t>Configuring the Input ​</w:t>
      </w:r>
    </w:p>
    <w:p>
      <w:r>
        <w:t>When setting up an input element, you've got a bunch of options to play with:</w:t>
        <w:br/>
        <w:t>Input Type : Choose the kind of input you need: Short Answer : Perfect for brief text entries. Long Answer : Ideal for more detailed responses. Email : Specifically for email addresses. Search : A handy search bar. Password : For secure password entries. Number : For whole numbers. Options include: Minimum number: Set the lowest value allowed. Maximum number: Define the highest value permitted. Step value: Specify the increment between numbers. Option to hide arrows: Choose whether to display the increment/decrement arrows. Decimal : When you need decimal numbers. Date : For date entries. Time : For time inputs. Phone : For phone numbers. Color : A color picker for selecting colors. Initial Value : Set a default value that appears when the page loads. Placeholder : Add a hint to guide users on what to enter. Read Only : Toggle this if you want the input to be non-editable. Required : Make the input mandatory by toggling this on. Debounce : Want to make your app feel smoother? Use debounce to pause input processing a bit. It's super handy when you've got workflows or collections that react to input changes. With debounce, you can decide how fast those changes should kick in. Autocomplete : Enable this to suggest possible completions as users type.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https://docs.weweb.io/assets/inputs.CC5Ag_Wi.gif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input.html" TargetMode="External"/><Relationship Id="rId10" Type="http://schemas.openxmlformats.org/officeDocument/2006/relationships/hyperlink" Target="https://docs.weweb.io/assets/inputs.CC5Ag_Wi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