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Library dependencies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https://docs.weweb.io/libraries/dependencies.html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2025-04-08T15:54:53.025835+00:00</w:t>
            </w:r>
          </w:p>
        </w:tc>
      </w:tr>
    </w:tbl>
    <w:p>
      <w:pPr>
        <w:pStyle w:val="Heading2"/>
      </w:pPr>
      <w:r>
        <w:t>Library dependencies ​</w:t>
      </w:r>
    </w:p>
    <w:p>
      <w:pPr>
        <w:pStyle w:val="Heading2"/>
      </w:pPr>
      <w:r>
        <w:t>What is a dependency? ​</w:t>
      </w:r>
    </w:p>
    <w:p>
      <w:r>
        <w:t>In web development, encountering dependencies is inevitable when working with libraries.</w:t>
        <w:br/>
        <w:t>When using WeWeb libraries, there are three types of dependencies to be aware of:</w:t>
        <w:br/>
        <w:t>Plugin dependencies. Library dependencies. Coded component dependencies.</w:t>
        <w:br/>
        <w:t>When you publish, add or update a library in WeWeb, it's important to be aware of these dependencies.</w:t>
        <w:br/>
        <w:t>In the example below, you can see that this library has two dependencies, one to the Date plugin, and one to the Starter Kit library: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https://docs.weweb.io/assets/dependencies1.FkP-FtMc.png</w:t>
        </w:r>
      </w:hyperlink>
    </w:p>
    <w:p>
      <w:pPr>
        <w:pStyle w:val="Heading2"/>
      </w:pPr>
      <w:r>
        <w:t>Plugin dependencies ​</w:t>
      </w:r>
    </w:p>
    <w:p>
      <w:r>
        <w:t>A plugin dependency occurs when a component, class, or template within the library relies on a plugin.</w:t>
        <w:br/>
        <w:t>For example, if Library A includes a date picker component that requires the Date plugin, you'll need to add the Date plugin to your project for Library A to function correctly.</w:t>
      </w:r>
    </w:p>
    <w:p>
      <w:pPr>
        <w:pStyle w:val="Heading2"/>
      </w:pPr>
      <w:r>
        <w:t>Library dependencies ​</w:t>
      </w:r>
    </w:p>
    <w:p>
      <w:r>
        <w:t>A library dependency occurs when one library depends on another library.</w:t>
        <w:br/>
        <w:t>For example, if Library C uses items from Library D (such as templates, classes, colors, etc.), you'll need to add Library D to your project to fully leverage Library C's capabilities.</w:t>
      </w:r>
    </w:p>
    <w:p>
      <w:pPr>
        <w:pStyle w:val="Heading2"/>
      </w:pPr>
      <w:r>
        <w:t>Coded component dependencies ​</w:t>
      </w:r>
    </w:p>
    <w:p>
      <w:r>
        <w:t>A coded component dependency occurs when the library uses a specific version of a coded component.</w:t>
        <w:br/>
        <w:t>For this type of dependency, there is no action required on your side. When you add or update a WeWeb library that uses coded components, we will automatically import or update the coded component to your project.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libraries/dependencies.html" TargetMode="External"/><Relationship Id="rId10" Type="http://schemas.openxmlformats.org/officeDocument/2006/relationships/hyperlink" Target="https://docs.weweb.io/assets/dependencies1.FkP-FtMc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