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SmartSuite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https://docs.weweb.io/plugins/data-sources/smartsuite.html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2025-04-08T15:55:27.538503+00:00</w:t>
            </w:r>
          </w:p>
        </w:tc>
      </w:tr>
    </w:tbl>
    <w:p>
      <w:pPr>
        <w:pStyle w:val="Heading2"/>
      </w:pPr>
      <w:r>
        <w:t>SmartSuite ​</w:t>
      </w:r>
    </w:p>
    <w:p>
      <w:pPr>
        <w:pStyle w:val="Heading2"/>
      </w:pPr>
      <w:r>
        <w:t>Connect a SmartSuite account ​</w:t>
      </w:r>
    </w:p>
    <w:p>
      <w:r>
        <w:t>In order to get data from SmartSuite, you first need to add SmartSuite as a data source in WeWeb:</w:t>
        <w:br/>
        <w:br/>
        <w:t>To find your SmartSuite API key and Workspace ID, follow the in-app "How to find it" instructions: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https://docs.weweb.io/assets/smartsuite-1.BueaDky2.png</w:t>
        </w:r>
      </w:hyperlink>
    </w:p>
    <w:p>
      <w:hyperlink r:id="rId11">
        <w:r>
          <w:rPr>
            <w:color w:val="0000EE"/>
            <w:u w:val="single"/>
          </w:rPr>
          <w:t>https://docs.weweb.io/assets/smartsuite-2.DqBe_cYs.png</w:t>
        </w:r>
      </w:hyperlink>
    </w:p>
    <w:p>
      <w:pPr>
        <w:pStyle w:val="Heading2"/>
      </w:pPr>
      <w:r>
        <w:t>Add a SmartSuite collection ​</w:t>
      </w:r>
    </w:p>
    <w:p>
      <w:r>
        <w:t>Once you’ve connected a SmartSuite account to WeWeb, you will be able to create SmartSuite data collections in WeWeb:</w:t>
        <w:br/>
        <w:t>At this stage, you have fetched the data from SmartSuite. It is available for use in WeWeb.</w:t>
        <w:br/>
        <w:t>You can add frontend filters and pagination and display the data in your WeWeb project.</w:t>
      </w:r>
    </w:p>
    <w:p>
      <w:pPr>
        <w:pStyle w:val="Heading2"/>
      </w:pPr>
      <w:r>
        <w:t>Update and Delete SmartSuite data ​</w:t>
      </w:r>
    </w:p>
    <w:p>
      <w:r>
        <w:t>You can update, and even delete, data in SmartSuite from WeWeb. To do this, you'll need to use the SmartSuite actions in your workflows.</w:t>
        <w:br/>
        <w:t>For example, let's say that you bound a SmartSuite collection to a Datagrid in WeWeb. Then, you could set up the on row update and on row delete workflows this way:</w:t>
        <w:br/>
        <w:t>For the delete a record action, you just need to pass the ID of the record to delete.</w:t>
      </w:r>
    </w:p>
    <w:p>
      <w:pPr>
        <w:pStyle w:val="Heading2"/>
      </w:pPr>
      <w:r>
        <w:t>How to Update Single and Multi-select Fields in SmartSuite? ​</w:t>
      </w:r>
    </w:p>
    <w:p>
      <w:r>
        <w:t>SmartSuite has a specific format for single and multi-select fields. To help you update these fields, we've created a custom action that you can use in your workflows.</w:t>
        <w:br/>
        <w:t>This action, named get field choices will return all the current available values for such a field. Then, when updating the record, you can pass the ID of the value you want to set using a lookup formula.</w:t>
        <w:br/>
        <w:t>Here's a video on how to use it: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data-sources/smartsuite.html" TargetMode="External"/><Relationship Id="rId10" Type="http://schemas.openxmlformats.org/officeDocument/2006/relationships/hyperlink" Target="https://docs.weweb.io/assets/smartsuite-1.BueaDky2.png" TargetMode="External"/><Relationship Id="rId11" Type="http://schemas.openxmlformats.org/officeDocument/2006/relationships/hyperlink" Target="https://docs.weweb.io/assets/smartsuite-2.DqBe_cY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