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172CD" w14:textId="3A5831E9" w:rsidR="00267FF8" w:rsidRPr="00267FF8" w:rsidRDefault="00267FF8" w:rsidP="00267FF8">
      <w:pPr>
        <w:tabs>
          <w:tab w:val="num" w:pos="720"/>
        </w:tabs>
        <w:ind w:left="720" w:hanging="360"/>
      </w:pPr>
      <w:hyperlink r:id="rId5" w:history="1">
        <w:r w:rsidRPr="00267FF8">
          <w:rPr>
            <w:rStyle w:val="Hyperlink"/>
            <w:color w:val="auto"/>
            <w:u w:val="none"/>
            <w:rtl/>
          </w:rPr>
          <w:t>هل يطلب من مسافري الترانزيت اتباع نفس الإجراءات المتعلقة بإجراء اختبارات كوفيد-19</w:t>
        </w:r>
        <w:r w:rsidRPr="00267FF8">
          <w:rPr>
            <w:rStyle w:val="Hyperlink"/>
            <w:color w:val="auto"/>
            <w:u w:val="none"/>
          </w:rPr>
          <w:t xml:space="preserve"> PCR</w:t>
        </w:r>
        <w:r w:rsidRPr="00267FF8">
          <w:rPr>
            <w:rStyle w:val="Hyperlink"/>
            <w:color w:val="auto"/>
            <w:u w:val="none"/>
            <w:rtl/>
          </w:rPr>
          <w:t>؟</w:t>
        </w:r>
      </w:hyperlink>
    </w:p>
    <w:p w14:paraId="0B1A3AAB" w14:textId="77777777" w:rsidR="00E404D2" w:rsidRPr="00E404D2" w:rsidRDefault="00E404D2" w:rsidP="00E404D2">
      <w:pPr>
        <w:numPr>
          <w:ilvl w:val="0"/>
          <w:numId w:val="2"/>
        </w:numPr>
      </w:pPr>
      <w:r w:rsidRPr="00E404D2">
        <w:rPr>
          <w:rtl/>
        </w:rPr>
        <w:t>بالنسبة لركاب الترانزيت، سيتم تطبيق قواعد وشروط الدخول في الوجهة النهائية</w:t>
      </w:r>
      <w:r w:rsidRPr="00E404D2">
        <w:t>.</w:t>
      </w:r>
    </w:p>
    <w:p w14:paraId="08496C92" w14:textId="1A575979" w:rsidR="00E404D2" w:rsidRPr="00E404D2" w:rsidRDefault="00E404D2" w:rsidP="00E404D2">
      <w:pPr>
        <w:numPr>
          <w:ilvl w:val="0"/>
          <w:numId w:val="2"/>
        </w:numPr>
      </w:pPr>
      <w:r w:rsidRPr="00E404D2">
        <w:rPr>
          <w:rtl/>
        </w:rPr>
        <w:t>يجب على المسافرين التحقق من إرشادات السفر في بلدهم للحصول على أحدث الإرشا</w:t>
      </w:r>
      <w:r>
        <w:rPr>
          <w:rFonts w:hint="cs"/>
          <w:rtl/>
        </w:rPr>
        <w:t>دات السفر في بلدهم للحصول على أحدث الإرشادات حول الرحلات الخارجية, بالإضافة إلى متطلبات شركة الطيران</w:t>
      </w:r>
    </w:p>
    <w:p w14:paraId="23BFF12A" w14:textId="77777777" w:rsidR="003A3265" w:rsidRDefault="003A3265"/>
    <w:sectPr w:rsidR="003A3265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D15"/>
    <w:multiLevelType w:val="multilevel"/>
    <w:tmpl w:val="2F3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83007"/>
    <w:multiLevelType w:val="multilevel"/>
    <w:tmpl w:val="7D0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59447">
    <w:abstractNumId w:val="0"/>
  </w:num>
  <w:num w:numId="2" w16cid:durableId="65788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2"/>
    <w:rsid w:val="00267FF8"/>
    <w:rsid w:val="003A3265"/>
    <w:rsid w:val="006E3B4D"/>
    <w:rsid w:val="00803AAA"/>
    <w:rsid w:val="008F593D"/>
    <w:rsid w:val="00A63B79"/>
    <w:rsid w:val="00C80223"/>
    <w:rsid w:val="00E404D2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CEECF"/>
  <w15:chartTrackingRefBased/>
  <w15:docId w15:val="{3C74341F-ED22-420D-B84C-6861354C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4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40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40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40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404D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404D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404D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404D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404D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404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4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4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4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404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04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04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0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404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0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67FF8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6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ubaidet.gov.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2024-12-14T16:47:00Z</dcterms:created>
  <dcterms:modified xsi:type="dcterms:W3CDTF">2024-12-15T08:56:00Z</dcterms:modified>
</cp:coreProperties>
</file>