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7E" w:rsidRPr="00170259" w:rsidRDefault="00761439" w:rsidP="00447E2A">
      <w:pPr>
        <w:ind w:left="-284" w:right="-285"/>
        <w:rPr>
          <w:rFonts w:ascii="Book Antiqua" w:hAnsi="Book Antiqua" w:cs="Arial"/>
          <w:b/>
          <w:color w:val="FFFFFF"/>
          <w:lang w:val="en-SG"/>
        </w:rPr>
      </w:pPr>
      <w:r w:rsidRPr="0076143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0.7pt;margin-top:-5.45pt;width:212.95pt;height:52.95pt;z-index:251658240;visibility:visible;mso-width-relative:margin;mso-height-relative:margin" strokecolor="white">
            <v:textbox style="mso-next-textbox:#_x0000_s1028">
              <w:txbxContent>
                <w:p w:rsidR="00671E24" w:rsidRPr="00F952DC" w:rsidRDefault="00671E24" w:rsidP="005E27A8">
                  <w:p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Louis </w:t>
                  </w:r>
                  <w:proofErr w:type="spellStart"/>
                  <w:r>
                    <w:rPr>
                      <w:rFonts w:ascii="Arial" w:hAnsi="Arial" w:cs="Arial"/>
                      <w:b/>
                    </w:rPr>
                    <w:t>Millot</w:t>
                  </w:r>
                  <w:proofErr w:type="spellEnd"/>
                </w:p>
                <w:p w:rsidR="00671E24" w:rsidRPr="00F952DC" w:rsidRDefault="00671E24" w:rsidP="005E27A8">
                  <w:pPr>
                    <w:rPr>
                      <w:rFonts w:ascii="Book Antiqua" w:hAnsi="Book Antiqua" w:cs="Arial"/>
                      <w:sz w:val="20"/>
                      <w:szCs w:val="20"/>
                    </w:rPr>
                  </w:pPr>
                  <w:r w:rsidRPr="00F952DC">
                    <w:rPr>
                      <w:rFonts w:ascii="Book Antiqua" w:hAnsi="Book Antiqua" w:cs="Arial"/>
                      <w:sz w:val="20"/>
                      <w:szCs w:val="20"/>
                    </w:rPr>
                    <w:t>France:</w:t>
                  </w:r>
                  <w:r w:rsidRPr="00F952DC">
                    <w:rPr>
                      <w:rFonts w:ascii="Book Antiqua" w:hAnsi="Book Antiqua" w:cs="Arial"/>
                      <w:sz w:val="20"/>
                      <w:szCs w:val="20"/>
                    </w:rPr>
                    <w:tab/>
                    <w:t xml:space="preserve">+33 6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</w:rPr>
                    <w:t>3</w:t>
                  </w:r>
                  <w:r w:rsidRPr="00F952DC">
                    <w:rPr>
                      <w:rFonts w:ascii="Book Antiqua" w:hAnsi="Book Antiqua" w:cs="Arial"/>
                      <w:sz w:val="20"/>
                      <w:szCs w:val="20"/>
                    </w:rPr>
                    <w:t xml:space="preserve">7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</w:rPr>
                    <w:t>68</w:t>
                  </w:r>
                  <w:r w:rsidRPr="00F952DC">
                    <w:rPr>
                      <w:rFonts w:ascii="Book Antiqua" w:hAnsi="Book Antiqua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</w:rPr>
                    <w:t>46</w:t>
                  </w:r>
                  <w:r w:rsidRPr="00F952DC">
                    <w:rPr>
                      <w:rFonts w:ascii="Book Antiqua" w:hAnsi="Book Antiqua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</w:rPr>
                    <w:t>95</w:t>
                  </w:r>
                </w:p>
                <w:p w:rsidR="00671E24" w:rsidRPr="00F952DC" w:rsidRDefault="00671E24" w:rsidP="005E27A8">
                  <w:r>
                    <w:rPr>
                      <w:rFonts w:ascii="Book Antiqua" w:hAnsi="Book Antiqua" w:cs="Arial"/>
                      <w:sz w:val="20"/>
                      <w:szCs w:val="20"/>
                    </w:rPr>
                    <w:t>louismillot1@gmail.com</w:t>
                  </w:r>
                </w:p>
              </w:txbxContent>
            </v:textbox>
          </v:shape>
        </w:pict>
      </w:r>
      <w:r w:rsidR="009A267E" w:rsidRPr="00153440">
        <w:rPr>
          <w:rFonts w:ascii="Arial" w:hAnsi="Arial" w:cs="Arial"/>
          <w:b/>
          <w:lang w:val="en-SG"/>
        </w:rPr>
        <w:tab/>
      </w:r>
      <w:r w:rsidR="009A267E" w:rsidRPr="00170259">
        <w:rPr>
          <w:rFonts w:ascii="Book Antiqua" w:hAnsi="Book Antiqua" w:cs="Arial"/>
          <w:b/>
          <w:color w:val="000000"/>
          <w:lang w:val="en-SG"/>
        </w:rPr>
        <w:tab/>
      </w:r>
      <w:proofErr w:type="gramStart"/>
      <w:r w:rsidR="001B555C" w:rsidRPr="00170259">
        <w:rPr>
          <w:rFonts w:ascii="Book Antiqua" w:hAnsi="Book Antiqua" w:cs="Arial"/>
          <w:color w:val="FFFFFF"/>
          <w:sz w:val="16"/>
          <w:szCs w:val="16"/>
          <w:lang w:val="en-SG"/>
        </w:rPr>
        <w:t>teamwork</w:t>
      </w:r>
      <w:proofErr w:type="gramEnd"/>
      <w:r w:rsidR="001B555C" w:rsidRPr="00170259">
        <w:rPr>
          <w:rFonts w:ascii="Book Antiqua" w:hAnsi="Book Antiqua" w:cs="Arial"/>
          <w:color w:val="FFFFFF"/>
          <w:sz w:val="16"/>
          <w:szCs w:val="16"/>
          <w:lang w:val="en-SG"/>
        </w:rPr>
        <w:t xml:space="preserve"> profit strategy </w:t>
      </w:r>
      <w:r w:rsidR="00153440" w:rsidRPr="00170259">
        <w:rPr>
          <w:rFonts w:ascii="Book Antiqua" w:hAnsi="Book Antiqua" w:cs="Arial"/>
          <w:color w:val="FFFFFF"/>
          <w:sz w:val="16"/>
          <w:szCs w:val="16"/>
          <w:lang w:val="en-SG"/>
        </w:rPr>
        <w:t xml:space="preserve">success productivity efficiency financial </w:t>
      </w:r>
      <w:r w:rsidR="005E27A8" w:rsidRPr="00170259">
        <w:rPr>
          <w:rFonts w:ascii="Book Antiqua" w:hAnsi="Book Antiqua" w:cs="Arial"/>
          <w:color w:val="FFFFFF"/>
          <w:sz w:val="16"/>
          <w:szCs w:val="16"/>
          <w:lang w:val="en-SG"/>
        </w:rPr>
        <w:t>modelling</w:t>
      </w:r>
    </w:p>
    <w:p w:rsidR="0086206A" w:rsidRDefault="009A267E" w:rsidP="00447E2A">
      <w:pPr>
        <w:ind w:left="-284" w:right="-285"/>
        <w:rPr>
          <w:rFonts w:ascii="Arial" w:hAnsi="Arial" w:cs="Arial"/>
          <w:b/>
          <w:lang w:val="en-SG"/>
        </w:rPr>
      </w:pPr>
      <w:r w:rsidRPr="00153440">
        <w:rPr>
          <w:rFonts w:ascii="Arial" w:hAnsi="Arial" w:cs="Arial"/>
          <w:b/>
          <w:lang w:val="en-SG"/>
        </w:rPr>
        <w:tab/>
      </w:r>
      <w:r w:rsidRPr="00153440">
        <w:rPr>
          <w:rFonts w:ascii="Arial" w:hAnsi="Arial" w:cs="Arial"/>
          <w:b/>
          <w:lang w:val="en-SG"/>
        </w:rPr>
        <w:tab/>
      </w:r>
      <w:r w:rsidRPr="00153440">
        <w:rPr>
          <w:rFonts w:ascii="Arial" w:hAnsi="Arial" w:cs="Arial"/>
          <w:b/>
          <w:lang w:val="en-SG"/>
        </w:rPr>
        <w:tab/>
      </w:r>
    </w:p>
    <w:p w:rsidR="009A267E" w:rsidRPr="00153440" w:rsidRDefault="009A267E" w:rsidP="00447E2A">
      <w:pPr>
        <w:ind w:left="-284" w:right="-285"/>
        <w:rPr>
          <w:rFonts w:ascii="Book Antiqua" w:hAnsi="Book Antiqua" w:cs="Arial"/>
          <w:sz w:val="28"/>
          <w:szCs w:val="20"/>
          <w:lang w:val="en-SG"/>
        </w:rPr>
      </w:pPr>
      <w:r w:rsidRPr="00153440">
        <w:rPr>
          <w:rFonts w:ascii="Arial" w:hAnsi="Arial" w:cs="Arial"/>
          <w:b/>
          <w:lang w:val="en-SG"/>
        </w:rPr>
        <w:tab/>
      </w:r>
      <w:r w:rsidRPr="00153440">
        <w:rPr>
          <w:rFonts w:ascii="Arial" w:hAnsi="Arial" w:cs="Arial"/>
          <w:b/>
          <w:lang w:val="en-SG"/>
        </w:rPr>
        <w:tab/>
      </w:r>
      <w:r w:rsidRPr="00153440">
        <w:rPr>
          <w:rFonts w:ascii="Arial" w:hAnsi="Arial" w:cs="Arial"/>
          <w:b/>
          <w:lang w:val="en-SG"/>
        </w:rPr>
        <w:tab/>
      </w:r>
      <w:r w:rsidRPr="00153440">
        <w:rPr>
          <w:rFonts w:ascii="Arial" w:hAnsi="Arial" w:cs="Arial"/>
          <w:b/>
          <w:lang w:val="en-SG"/>
        </w:rPr>
        <w:tab/>
      </w:r>
      <w:r w:rsidRPr="00153440">
        <w:rPr>
          <w:rFonts w:ascii="Arial" w:hAnsi="Arial" w:cs="Arial"/>
          <w:b/>
          <w:lang w:val="en-SG"/>
        </w:rPr>
        <w:tab/>
      </w:r>
      <w:r w:rsidRPr="00153440">
        <w:rPr>
          <w:rFonts w:ascii="Arial" w:hAnsi="Arial" w:cs="Arial"/>
          <w:b/>
          <w:lang w:val="en-SG"/>
        </w:rPr>
        <w:tab/>
      </w:r>
      <w:r w:rsidRPr="00153440">
        <w:rPr>
          <w:rFonts w:ascii="Arial" w:hAnsi="Arial" w:cs="Arial"/>
          <w:b/>
          <w:lang w:val="en-SG"/>
        </w:rPr>
        <w:tab/>
      </w:r>
    </w:p>
    <w:p w:rsidR="005E27A8" w:rsidRPr="00403CD3" w:rsidRDefault="005E27A8" w:rsidP="00447E2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sz w:val="16"/>
          <w:szCs w:val="16"/>
          <w:lang w:val="en-GB"/>
        </w:rPr>
      </w:pPr>
    </w:p>
    <w:p w:rsidR="009A369C" w:rsidRPr="00EF4947" w:rsidRDefault="00761439" w:rsidP="00447E2A">
      <w:pPr>
        <w:pBdr>
          <w:bottom w:val="single" w:sz="12" w:space="1" w:color="auto"/>
        </w:pBdr>
        <w:ind w:left="-284" w:right="-285"/>
        <w:rPr>
          <w:rFonts w:ascii="Arial" w:hAnsi="Arial" w:cs="Arial"/>
          <w:lang w:val="en-GB"/>
        </w:rPr>
      </w:pPr>
      <w:r w:rsidRPr="00761439">
        <w:rPr>
          <w:noProof/>
        </w:rPr>
        <w:pict>
          <v:shape id="_x0000_s1027" type="#_x0000_t202" style="position:absolute;left:0;text-align:left;margin-left:-18.5pt;margin-top:14.3pt;width:424.3pt;height:500.65pt;z-index:-251659264;visibility:visible;mso-width-relative:margin;mso-height-relative:margin" strokecolor="white">
            <v:textbox style="mso-next-textbox:#_x0000_s1027" inset=",,6.5mm">
              <w:txbxContent>
                <w:p w:rsidR="00671E24" w:rsidRPr="004E1817" w:rsidRDefault="00671E24" w:rsidP="006A3658">
                  <w:pPr>
                    <w:tabs>
                      <w:tab w:val="right" w:pos="9923"/>
                    </w:tabs>
                    <w:ind w:right="-220"/>
                    <w:jc w:val="both"/>
                    <w:rPr>
                      <w:rFonts w:ascii="Book Antiqua" w:hAnsi="Book Antiqua" w:cs="Arial"/>
                      <w:b/>
                      <w:color w:val="FF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ENSAE</w:t>
                  </w:r>
                  <w:r w:rsidRPr="004E1817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r w:rsidRPr="000C18B1">
                    <w:rPr>
                      <w:rFonts w:ascii="Book Antiqua" w:hAnsi="Book Antiqua" w:cs="Arial"/>
                      <w:b/>
                      <w:sz w:val="20"/>
                      <w:szCs w:val="20"/>
                      <w:lang w:val="en-GB"/>
                    </w:rPr>
                    <w:t>Paris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-</w:t>
                  </w:r>
                  <w:r w:rsidRPr="000C18B1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Tech 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(</w:t>
                  </w:r>
                  <w:r w:rsidRPr="000C18B1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graduate schools of engineering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)</w:t>
                  </w:r>
                  <w:r w:rsidRPr="004E1817">
                    <w:rPr>
                      <w:rFonts w:ascii="Book Antiqua" w:hAnsi="Book Antiqua" w:cs="Arial"/>
                      <w:b/>
                      <w:color w:val="FF0000"/>
                      <w:sz w:val="20"/>
                      <w:szCs w:val="20"/>
                      <w:lang w:val="en-GB"/>
                    </w:rPr>
                    <w:tab/>
                  </w:r>
                </w:p>
                <w:p w:rsidR="00671E24" w:rsidRPr="005E27A8" w:rsidRDefault="00671E24" w:rsidP="006A3658">
                  <w:pPr>
                    <w:tabs>
                      <w:tab w:val="right" w:pos="9923"/>
                    </w:tabs>
                    <w:ind w:right="-220"/>
                    <w:jc w:val="both"/>
                    <w:rPr>
                      <w:rFonts w:ascii="Book Antiqua" w:hAnsi="Book Antiqua" w:cs="Arial"/>
                      <w:b/>
                      <w:i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GB"/>
                    </w:rPr>
                    <w:t>MSc in Data Science</w:t>
                  </w:r>
                  <w:r w:rsidRPr="005E27A8">
                    <w:rPr>
                      <w:rFonts w:ascii="Book Antiqua" w:hAnsi="Book Antiqua" w:cs="Arial"/>
                      <w:b/>
                      <w:i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 w:rsidRPr="005E27A8">
                    <w:rPr>
                      <w:rFonts w:ascii="Book Antiqua" w:hAnsi="Book Antiqua" w:cs="Arial"/>
                      <w:b/>
                      <w:i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</w:p>
                <w:p w:rsidR="00671E24" w:rsidRPr="005E27A8" w:rsidRDefault="00671E24" w:rsidP="008E1B6F">
                  <w:p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Statistics, Probability, Machine Learning</w:t>
                  </w:r>
                  <w:r w:rsidRPr="005E27A8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,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 Python, SQL, </w:t>
                  </w:r>
                  <w:proofErr w:type="spellStart"/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MongoDB</w:t>
                  </w:r>
                  <w:proofErr w:type="spellEnd"/>
                </w:p>
                <w:p w:rsidR="00671E24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color w:val="FF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pt-PT"/>
                    </w:rPr>
                    <w:t>Paris Dauphine University – PSL Research</w:t>
                  </w:r>
                </w:p>
                <w:p w:rsidR="00671E24" w:rsidRPr="004E1817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pt-PT"/>
                    </w:rPr>
                  </w:pPr>
                  <w:r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  <w:t>MSc in Financial Engineering</w:t>
                  </w:r>
                </w:p>
                <w:p w:rsidR="00671E24" w:rsidRPr="00F109D8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F109D8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Portfoli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o Management, Econometrics, Macroeconomics, VBA,</w:t>
                  </w:r>
                  <w:r w:rsidRPr="008E1B6F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Stochastic Calculus</w:t>
                  </w:r>
                </w:p>
                <w:p w:rsidR="00671E24" w:rsidRPr="004E1817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color w:val="FF0000"/>
                      <w:sz w:val="20"/>
                      <w:szCs w:val="20"/>
                      <w:lang w:val="en-GB"/>
                    </w:rPr>
                  </w:pPr>
                </w:p>
                <w:p w:rsidR="00671E24" w:rsidRPr="004E1817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Preparatory classes for national entrance to “</w:t>
                  </w:r>
                  <w:proofErr w:type="spellStart"/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Grandes</w:t>
                  </w:r>
                  <w:proofErr w:type="spellEnd"/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écoles</w:t>
                  </w:r>
                  <w:proofErr w:type="spellEnd"/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”</w:t>
                  </w:r>
                </w:p>
                <w:p w:rsidR="00671E24" w:rsidRPr="001C4EB0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</w:pPr>
                  <w:r w:rsidRPr="001C4EB0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  <w:t>2-year intensive undergraduate program preparing for the competitive entrance examinations to French top-level "Grandes Écoles"</w:t>
                  </w:r>
                </w:p>
                <w:p w:rsidR="00671E24" w:rsidRPr="00F109D8" w:rsidRDefault="00671E24" w:rsidP="006A3658">
                  <w:pPr>
                    <w:ind w:right="-220"/>
                    <w:jc w:val="both"/>
                    <w:rPr>
                      <w:rFonts w:ascii="Book Antiqua" w:hAnsi="Book Antiqua"/>
                      <w:lang w:val="en-SG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Mathematics, accounting, economics, history</w:t>
                  </w:r>
                </w:p>
                <w:p w:rsidR="00671E24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Pr="000E2948" w:rsidRDefault="00671E24" w:rsidP="0064731C">
                  <w:pPr>
                    <w:ind w:right="-220"/>
                    <w:jc w:val="both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proofErr w:type="spellStart"/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US"/>
                    </w:rPr>
                    <w:t>Société</w:t>
                  </w:r>
                  <w:proofErr w:type="spellEnd"/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US"/>
                    </w:rPr>
                    <w:t>Générale</w:t>
                  </w:r>
                  <w:proofErr w:type="spellEnd"/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 CIB</w:t>
                  </w:r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US"/>
                    </w:rPr>
                    <w:t xml:space="preserve"> – Global Markets</w:t>
                  </w:r>
                </w:p>
                <w:p w:rsidR="00671E24" w:rsidRPr="00F952DC" w:rsidRDefault="00671E24" w:rsidP="0064731C">
                  <w:pPr>
                    <w:ind w:right="-220"/>
                    <w:jc w:val="both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US"/>
                    </w:rPr>
                  </w:pPr>
                  <w:r w:rsidRPr="00F952DC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US"/>
                    </w:rPr>
                    <w:t>Financial Engineer and Data Scientist</w:t>
                  </w:r>
                  <w:r w:rsidRPr="00F952DC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US"/>
                    </w:rPr>
                    <w:tab/>
                  </w:r>
                </w:p>
                <w:p w:rsidR="00671E24" w:rsidRPr="00F952DC" w:rsidRDefault="00671E24" w:rsidP="006149D9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 w:rsidRPr="00F952DC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Pricing structured products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(in proprietary </w:t>
                  </w:r>
                  <w:proofErr w:type="spellStart"/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langage</w:t>
                  </w:r>
                  <w:proofErr w:type="spellEnd"/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and Python)</w:t>
                  </w:r>
                </w:p>
                <w:p w:rsidR="00671E24" w:rsidRPr="00F952DC" w:rsidRDefault="00671E24" w:rsidP="006149D9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Implemented Data science algorithms (stocks recommendation, clustering etc...)</w:t>
                  </w:r>
                </w:p>
                <w:p w:rsidR="00671E24" w:rsidRPr="00F952DC" w:rsidRDefault="00671E24" w:rsidP="0064731C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US"/>
                    </w:rPr>
                    <w:t xml:space="preserve">Python, SQL and Mongo </w:t>
                  </w:r>
                  <w:proofErr w:type="spellStart"/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US"/>
                    </w:rPr>
                    <w:t>develpoment</w:t>
                  </w:r>
                  <w:proofErr w:type="spellEnd"/>
                </w:p>
                <w:p w:rsidR="00671E24" w:rsidRPr="00F952DC" w:rsidRDefault="00671E24" w:rsidP="006149D9">
                  <w:pPr>
                    <w:pStyle w:val="ColorfulList-Accent11"/>
                    <w:ind w:left="360"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US"/>
                    </w:rPr>
                  </w:pPr>
                </w:p>
                <w:p w:rsidR="00671E24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  <w:t xml:space="preserve">Société Générale </w:t>
                  </w:r>
                  <w:proofErr w:type="spellStart"/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  <w:t>Insurance</w:t>
                  </w:r>
                  <w:proofErr w:type="spellEnd"/>
                </w:p>
                <w:p w:rsidR="00671E24" w:rsidRPr="008E1B6F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E1B6F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  <w:t>Asset</w:t>
                  </w:r>
                  <w:proofErr w:type="spellEnd"/>
                  <w:r w:rsidRPr="008E1B6F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  <w:t xml:space="preserve"> Manager – Multinational Pension </w:t>
                  </w:r>
                  <w:proofErr w:type="spellStart"/>
                  <w:r w:rsidRPr="008E1B6F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  <w:t>Fund</w:t>
                  </w:r>
                  <w:proofErr w:type="spellEnd"/>
                  <w:r w:rsidRPr="008E1B6F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  <w:t xml:space="preserve"> (120 </w:t>
                  </w:r>
                  <w:proofErr w:type="spellStart"/>
                  <w:r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  <w:t>Bn</w:t>
                  </w:r>
                  <w:proofErr w:type="spellEnd"/>
                  <w:r w:rsidRPr="008E1B6F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  <w:t>€ AUM)</w:t>
                  </w:r>
                </w:p>
                <w:p w:rsidR="00671E24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Compartment Equity fund picking ( 10 billion € )</w:t>
                  </w:r>
                </w:p>
                <w:p w:rsidR="00671E24" w:rsidRPr="00893868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  <w:r w:rsidRPr="006603AF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Developed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4 internal</w:t>
                  </w:r>
                  <w:r w:rsidRPr="006A3658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</w:t>
                  </w:r>
                  <w:r w:rsidRPr="006603AF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tools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(Excel and VBA) to anticipate customers’ needs and</w:t>
                  </w:r>
                  <w:r w:rsidRPr="006603AF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provide better answers to their queries </w:t>
                  </w:r>
                </w:p>
                <w:p w:rsidR="00671E24" w:rsidRPr="00A840F6" w:rsidRDefault="00671E24" w:rsidP="006A3658">
                  <w:pPr>
                    <w:pStyle w:val="ColorfulList-Accent11"/>
                    <w:ind w:left="360"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Pr="00A840F6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JFD Wealth</w:t>
                  </w:r>
                </w:p>
                <w:p w:rsidR="00671E24" w:rsidRPr="00A840F6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GB"/>
                    </w:rPr>
                    <w:t>Quantitative analyst</w:t>
                  </w:r>
                </w:p>
                <w:p w:rsidR="00671E24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Developed systematic trading strategies based on technical analysis signals</w:t>
                  </w:r>
                </w:p>
                <w:p w:rsidR="00671E24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Designed </w:t>
                  </w:r>
                  <w:proofErr w:type="spellStart"/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backtests</w:t>
                  </w:r>
                  <w:proofErr w:type="spellEnd"/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in </w:t>
                  </w:r>
                  <w:proofErr w:type="spellStart"/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Matlab</w:t>
                  </w:r>
                  <w:proofErr w:type="spellEnd"/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and live strategies in pseudo-Java code</w:t>
                  </w:r>
                </w:p>
                <w:p w:rsidR="00671E24" w:rsidRPr="00F109D8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Optimisation and grid search parameters</w:t>
                  </w:r>
                  <w:r w:rsidRPr="00F109D8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</w:t>
                  </w:r>
                </w:p>
                <w:p w:rsidR="00671E24" w:rsidRPr="00A840F6" w:rsidRDefault="00671E24" w:rsidP="006A3658">
                  <w:pPr>
                    <w:ind w:left="720"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Pr="00153440" w:rsidRDefault="00671E24" w:rsidP="006A3658">
                  <w:pPr>
                    <w:tabs>
                      <w:tab w:val="right" w:pos="8222"/>
                    </w:tabs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ABN </w:t>
                  </w:r>
                  <w:proofErr w:type="spellStart"/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Amro</w:t>
                  </w:r>
                  <w:proofErr w:type="spellEnd"/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Advisors</w:t>
                  </w:r>
                </w:p>
                <w:p w:rsidR="00671E24" w:rsidRPr="00153440" w:rsidRDefault="00671E24" w:rsidP="006A3658">
                  <w:pPr>
                    <w:ind w:right="-220"/>
                    <w:jc w:val="both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en-GB"/>
                    </w:rPr>
                    <w:t>Chief Economist Assistant and Hedge Fund Manager Assistant</w:t>
                  </w:r>
                </w:p>
                <w:p w:rsidR="00671E24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Managed long/short  analysis for hedge fund manager (VBA tools)</w:t>
                  </w:r>
                </w:p>
                <w:p w:rsidR="00671E24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Econometrics modelling (Sovereign rates, ECB, FED...) with chief economist</w:t>
                  </w:r>
                </w:p>
                <w:p w:rsidR="00671E24" w:rsidRPr="00153440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Developed several decision-making tools in VBA to assist both of them </w:t>
                  </w:r>
                </w:p>
                <w:p w:rsidR="00671E24" w:rsidRPr="00153440" w:rsidRDefault="00671E24" w:rsidP="006A3658">
                  <w:pPr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b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A3658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jc w:val="both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447E2A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Or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ganized information meeting with 50 clients</w:t>
                  </w:r>
                  <w:r w:rsidRPr="00447E2A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about</w:t>
                  </w:r>
                  <w:r w:rsidRPr="00447E2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 Real Estate Investment Vehicle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s</w:t>
                  </w:r>
                </w:p>
                <w:p w:rsidR="00671E24" w:rsidRDefault="00671E24" w:rsidP="006A3658">
                  <w:pPr>
                    <w:pStyle w:val="ColorfulList-Accent11"/>
                    <w:ind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A3658">
                  <w:pPr>
                    <w:pStyle w:val="ColorfulList-Accent11"/>
                    <w:ind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A3658">
                  <w:pPr>
                    <w:pStyle w:val="ColorfulList-Accent11"/>
                    <w:ind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Pr="00E81394" w:rsidRDefault="00671E24" w:rsidP="006A3658">
                  <w:pPr>
                    <w:pStyle w:val="ColorfulList-Accent11"/>
                    <w:ind w:left="0" w:right="-220"/>
                    <w:jc w:val="both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Pr="00286273" w:rsidRDefault="00671E24" w:rsidP="006A3658">
                  <w:pPr>
                    <w:jc w:val="both"/>
                    <w:rPr>
                      <w:lang w:val="en-SG"/>
                    </w:rPr>
                  </w:pPr>
                </w:p>
              </w:txbxContent>
            </v:textbox>
          </v:shape>
        </w:pict>
      </w:r>
      <w:r w:rsidR="00962A42" w:rsidRPr="00EF4947">
        <w:rPr>
          <w:rFonts w:ascii="Arial" w:hAnsi="Arial" w:cs="Arial"/>
          <w:b/>
          <w:lang w:val="en-GB"/>
        </w:rPr>
        <w:t>Education</w:t>
      </w:r>
      <w:r w:rsidR="009A267E" w:rsidRPr="00EF4947">
        <w:rPr>
          <w:rFonts w:ascii="Arial" w:hAnsi="Arial" w:cs="Arial"/>
          <w:b/>
          <w:lang w:val="en-GB"/>
        </w:rPr>
        <w:tab/>
      </w:r>
      <w:r w:rsidR="009A267E" w:rsidRPr="00EF4947">
        <w:rPr>
          <w:rFonts w:ascii="Arial" w:hAnsi="Arial" w:cs="Arial"/>
          <w:b/>
          <w:lang w:val="en-GB"/>
        </w:rPr>
        <w:tab/>
      </w:r>
      <w:r w:rsidR="009A267E" w:rsidRPr="00EF4947">
        <w:rPr>
          <w:rFonts w:ascii="Arial" w:hAnsi="Arial" w:cs="Arial"/>
          <w:b/>
          <w:lang w:val="en-GB"/>
        </w:rPr>
        <w:tab/>
      </w:r>
      <w:r w:rsidR="009A267E" w:rsidRPr="00EF4947">
        <w:rPr>
          <w:rFonts w:ascii="Arial" w:hAnsi="Arial" w:cs="Arial"/>
          <w:b/>
          <w:lang w:val="en-GB"/>
        </w:rPr>
        <w:tab/>
      </w:r>
      <w:r w:rsidR="009A267E" w:rsidRPr="00EF4947">
        <w:rPr>
          <w:rFonts w:ascii="Arial" w:hAnsi="Arial" w:cs="Arial"/>
          <w:b/>
          <w:lang w:val="en-GB"/>
        </w:rPr>
        <w:tab/>
      </w:r>
      <w:r w:rsidR="009A267E" w:rsidRPr="00EF4947">
        <w:rPr>
          <w:rFonts w:ascii="Arial" w:hAnsi="Arial" w:cs="Arial"/>
          <w:b/>
          <w:lang w:val="en-GB"/>
        </w:rPr>
        <w:tab/>
      </w:r>
      <w:r w:rsidR="009A267E" w:rsidRPr="00EF4947">
        <w:rPr>
          <w:rFonts w:ascii="Arial" w:hAnsi="Arial" w:cs="Arial"/>
          <w:b/>
          <w:lang w:val="en-GB"/>
        </w:rPr>
        <w:tab/>
      </w:r>
      <w:r w:rsidR="009A267E" w:rsidRPr="00EF4947">
        <w:rPr>
          <w:rFonts w:ascii="Arial" w:hAnsi="Arial" w:cs="Arial"/>
          <w:b/>
          <w:lang w:val="en-GB"/>
        </w:rPr>
        <w:tab/>
      </w:r>
      <w:r w:rsidR="009A267E" w:rsidRPr="00EF4947">
        <w:rPr>
          <w:rFonts w:ascii="Arial" w:hAnsi="Arial" w:cs="Arial"/>
          <w:b/>
          <w:lang w:val="en-GB"/>
        </w:rPr>
        <w:tab/>
      </w:r>
    </w:p>
    <w:p w:rsidR="009A369C" w:rsidRPr="00EF4947" w:rsidRDefault="00761439" w:rsidP="00447E2A">
      <w:pPr>
        <w:ind w:right="-285"/>
        <w:rPr>
          <w:rFonts w:ascii="Arial" w:hAnsi="Arial" w:cs="Arial"/>
          <w:b/>
          <w:color w:val="015B37"/>
          <w:lang w:val="en-GB"/>
        </w:rPr>
      </w:pPr>
      <w:r w:rsidRPr="00761439">
        <w:rPr>
          <w:noProof/>
        </w:rPr>
        <w:pict>
          <v:shape id="Text Box 2" o:spid="_x0000_s1026" type="#_x0000_t202" style="position:absolute;margin-left:387.35pt;margin-top:6.45pt;width:126.9pt;height:584.65pt;z-index:-251660288;visibility:visible;mso-width-relative:margin;mso-height-relative:margin" strokecolor="white">
            <v:textbox style="mso-next-textbox:#Text Box 2">
              <w:txbxContent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</w:pPr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>Sept.</w:t>
                  </w:r>
                  <w:r w:rsidRPr="000E2948">
                    <w:rPr>
                      <w:rFonts w:ascii="Book Antiqua" w:hAnsi="Book Antiqua" w:cs="Arial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  <w:t>2016</w:t>
                  </w:r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 xml:space="preserve"> – </w:t>
                  </w:r>
                  <w:proofErr w:type="spellStart"/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>June</w:t>
                  </w:r>
                  <w:proofErr w:type="spellEnd"/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  <w:t xml:space="preserve"> 2017</w:t>
                  </w:r>
                </w:p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</w:pPr>
                  <w:r w:rsidRPr="000E2948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  <w:t>Paris, France</w:t>
                  </w:r>
                </w:p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</w:pPr>
                </w:p>
                <w:p w:rsidR="00671E24" w:rsidRPr="000E2948" w:rsidRDefault="00671E24" w:rsidP="005E27A8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671E24" w:rsidRPr="000E2948" w:rsidRDefault="00671E24" w:rsidP="005E27A8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671E24" w:rsidRPr="000E2948" w:rsidRDefault="00671E24" w:rsidP="005E27A8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</w:pPr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>Sept.</w:t>
                  </w:r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  <w:t xml:space="preserve"> 2013 </w:t>
                  </w:r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 xml:space="preserve">– May </w:t>
                  </w:r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  <w:t>2015</w:t>
                  </w:r>
                </w:p>
                <w:p w:rsidR="00671E24" w:rsidRPr="004E1817" w:rsidRDefault="00671E24" w:rsidP="005E27A8">
                  <w:pPr>
                    <w:jc w:val="right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</w:pPr>
                  <w:r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  <w:t>Paris</w:t>
                  </w:r>
                  <w:r w:rsidRPr="004E1817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  <w:t xml:space="preserve">, </w:t>
                  </w:r>
                  <w:r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  <w:t>France</w:t>
                  </w:r>
                </w:p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</w:pPr>
                </w:p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</w:pPr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>Sept.</w:t>
                  </w:r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  <w:t xml:space="preserve"> 2011 </w:t>
                  </w:r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 xml:space="preserve">– </w:t>
                  </w:r>
                  <w:proofErr w:type="spellStart"/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>June</w:t>
                  </w:r>
                  <w:proofErr w:type="spellEnd"/>
                  <w:r w:rsidRPr="000E2948">
                    <w:rPr>
                      <w:rFonts w:ascii="Book Antiqua" w:hAnsi="Book Antiqua" w:cs="Arial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</w:rPr>
                    <w:t>2013</w:t>
                  </w:r>
                </w:p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</w:pPr>
                  <w:r w:rsidRPr="000E2948"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  <w:t>Paris, France</w:t>
                  </w:r>
                </w:p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</w:pPr>
                </w:p>
                <w:p w:rsidR="00671E24" w:rsidRPr="000E2948" w:rsidRDefault="00671E24" w:rsidP="00F86982">
                  <w:pPr>
                    <w:jc w:val="right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</w:rPr>
                  </w:pPr>
                </w:p>
                <w:p w:rsidR="00671E24" w:rsidRPr="004E1817" w:rsidRDefault="00671E24" w:rsidP="00F86982">
                  <w:pPr>
                    <w:jc w:val="right"/>
                    <w:rPr>
                      <w:rFonts w:ascii="Book Antiqua" w:hAnsi="Book Antiqua" w:cs="Arial"/>
                      <w:i/>
                      <w:color w:val="000000"/>
                      <w:sz w:val="20"/>
                      <w:szCs w:val="20"/>
                      <w:lang w:val="pt-PT"/>
                    </w:rPr>
                  </w:pPr>
                </w:p>
                <w:p w:rsidR="00671E24" w:rsidRPr="00447E2A" w:rsidRDefault="00671E24" w:rsidP="00F86982">
                  <w:pPr>
                    <w:jc w:val="right"/>
                    <w:rPr>
                      <w:rFonts w:ascii="Book Antiqua" w:hAnsi="Book Antiqua"/>
                      <w:i/>
                      <w:sz w:val="20"/>
                      <w:szCs w:val="20"/>
                    </w:rPr>
                  </w:pPr>
                </w:p>
                <w:p w:rsidR="00671E24" w:rsidRPr="003C24C0" w:rsidRDefault="00671E24" w:rsidP="006603AF">
                  <w:pPr>
                    <w:jc w:val="right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June</w:t>
                  </w:r>
                  <w:r w:rsidRPr="003C24C0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r w:rsidRPr="003C24C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2017</w:t>
                  </w:r>
                  <w:r w:rsidRPr="003C24C0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 – Dec. </w:t>
                  </w:r>
                  <w:r w:rsidRPr="003C24C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2017</w:t>
                  </w:r>
                </w:p>
                <w:p w:rsidR="00671E24" w:rsidRPr="003C24C0" w:rsidRDefault="00671E24" w:rsidP="006603AF">
                  <w:pPr>
                    <w:jc w:val="right"/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</w:pPr>
                  <w:r w:rsidRPr="003C24C0"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  <w:t>Paris, France</w:t>
                  </w:r>
                </w:p>
                <w:p w:rsidR="00671E24" w:rsidRPr="003C24C0" w:rsidRDefault="00671E24" w:rsidP="003C24C0">
                  <w:pPr>
                    <w:jc w:val="right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3C24C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6 months</w:t>
                  </w:r>
                </w:p>
                <w:p w:rsidR="00671E24" w:rsidRDefault="00671E24" w:rsidP="006023BE">
                  <w:pPr>
                    <w:jc w:val="right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023BE">
                  <w:pPr>
                    <w:jc w:val="right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023BE">
                  <w:pPr>
                    <w:jc w:val="right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6023BE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Sep.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2015</w:t>
                  </w:r>
                  <w:r w:rsidRPr="004E1817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r w:rsidRPr="004E1817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– 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Jan.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2017</w:t>
                  </w:r>
                </w:p>
                <w:p w:rsidR="00671E24" w:rsidRPr="004E1817" w:rsidRDefault="00671E24" w:rsidP="006603AF">
                  <w:pPr>
                    <w:jc w:val="right"/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</w:pPr>
                  <w:r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  <w:t>Paris</w:t>
                  </w:r>
                  <w:r w:rsidRPr="004E1817"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  <w:t>, France</w:t>
                  </w:r>
                </w:p>
                <w:p w:rsidR="00671E24" w:rsidRDefault="00671E24" w:rsidP="00A840F6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16 months</w:t>
                  </w:r>
                </w:p>
                <w:p w:rsidR="00671E24" w:rsidRDefault="00671E24" w:rsidP="00A840F6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A840F6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A840F6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447E2A">
                  <w:pP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Pr="00153440" w:rsidRDefault="00671E24" w:rsidP="00A840F6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Jan</w:t>
                  </w:r>
                  <w:r w:rsidRPr="00153440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.</w:t>
                  </w:r>
                  <w:r w:rsidRPr="0015344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201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5</w:t>
                  </w:r>
                  <w:r w:rsidRPr="0015344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r w:rsidRPr="00153440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– 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June</w:t>
                  </w:r>
                  <w:r w:rsidRPr="00153440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.</w:t>
                  </w:r>
                  <w:r w:rsidRPr="0015344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201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5</w:t>
                  </w:r>
                </w:p>
                <w:p w:rsidR="00671E24" w:rsidRPr="00CF4211" w:rsidRDefault="00671E24" w:rsidP="00A840F6">
                  <w:pPr>
                    <w:jc w:val="right"/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</w:pPr>
                  <w:r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  <w:t xml:space="preserve">Sophia </w:t>
                  </w:r>
                  <w:proofErr w:type="spellStart"/>
                  <w:r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  <w:t>Antipolis</w:t>
                  </w:r>
                  <w:proofErr w:type="spellEnd"/>
                  <w:r w:rsidRPr="00CF4211"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  <w:t>, France</w:t>
                  </w:r>
                </w:p>
                <w:p w:rsidR="00671E24" w:rsidRDefault="00671E24" w:rsidP="00153440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6 months</w:t>
                  </w:r>
                </w:p>
                <w:p w:rsidR="00671E24" w:rsidRPr="00153440" w:rsidRDefault="00671E24" w:rsidP="00A840F6">
                  <w:pPr>
                    <w:jc w:val="right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F86982">
                  <w:pPr>
                    <w:jc w:val="right"/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</w:pPr>
                </w:p>
                <w:p w:rsidR="00671E24" w:rsidRDefault="00671E24" w:rsidP="00447E2A">
                  <w:pPr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</w:pPr>
                </w:p>
                <w:p w:rsidR="00671E24" w:rsidRPr="00153440" w:rsidRDefault="00671E24" w:rsidP="00153440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June</w:t>
                  </w:r>
                  <w:r w:rsidRPr="0015344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201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4</w:t>
                  </w:r>
                  <w:r w:rsidRPr="0015344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r w:rsidRPr="00153440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– 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Dec.</w:t>
                  </w:r>
                  <w:r w:rsidRPr="00153440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2014</w:t>
                  </w:r>
                </w:p>
                <w:p w:rsidR="00671E24" w:rsidRPr="00CF4211" w:rsidRDefault="00671E24" w:rsidP="00153440">
                  <w:pPr>
                    <w:jc w:val="right"/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</w:pPr>
                  <w:r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  <w:t>Paris</w:t>
                  </w:r>
                  <w:r w:rsidRPr="00CF4211"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  <w:t>, France</w:t>
                  </w:r>
                </w:p>
                <w:p w:rsidR="00671E24" w:rsidRDefault="00671E24" w:rsidP="00153440">
                  <w:pPr>
                    <w:jc w:val="right"/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6 months</w:t>
                  </w:r>
                </w:p>
                <w:p w:rsidR="00671E24" w:rsidRPr="004E1817" w:rsidRDefault="00671E24" w:rsidP="00F86982">
                  <w:pPr>
                    <w:jc w:val="right"/>
                    <w:rPr>
                      <w:rFonts w:ascii="Book Antiqua" w:hAnsi="Book Antiqua"/>
                      <w:i/>
                      <w:sz w:val="20"/>
                      <w:szCs w:val="20"/>
                      <w:lang w:val="en-SG"/>
                    </w:rPr>
                  </w:pPr>
                </w:p>
              </w:txbxContent>
            </v:textbox>
          </v:shape>
        </w:pict>
      </w:r>
    </w:p>
    <w:p w:rsidR="006F0477" w:rsidRPr="0086206A" w:rsidRDefault="006F0477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EB2F01" w:rsidRPr="0086206A" w:rsidRDefault="00EB2F01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EB2F01" w:rsidRPr="0086206A" w:rsidRDefault="00EB2F01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EB2F01" w:rsidRPr="0086206A" w:rsidRDefault="00EB2F01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EB2F01" w:rsidRPr="0086206A" w:rsidRDefault="00EB2F01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EB2F01" w:rsidRPr="0086206A" w:rsidRDefault="00EB2F01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EB2F01" w:rsidRPr="0086206A" w:rsidRDefault="00EB2F01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EB2F01" w:rsidRPr="0086206A" w:rsidRDefault="00EB2F01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EB2F01" w:rsidRPr="0086206A" w:rsidRDefault="00EB2F01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6F0477" w:rsidRPr="0086206A" w:rsidRDefault="006F0477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6F0477" w:rsidRPr="0086206A" w:rsidRDefault="006F0477" w:rsidP="00447E2A">
      <w:pPr>
        <w:tabs>
          <w:tab w:val="right" w:pos="8222"/>
        </w:tabs>
        <w:ind w:right="-285"/>
        <w:rPr>
          <w:rFonts w:ascii="Arial" w:hAnsi="Arial" w:cs="Arial"/>
          <w:b/>
          <w:color w:val="000000"/>
          <w:lang w:val="en-GB"/>
        </w:rPr>
      </w:pPr>
    </w:p>
    <w:p w:rsidR="00962A42" w:rsidRPr="00EF4947" w:rsidRDefault="003179E8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GB"/>
        </w:rPr>
      </w:pPr>
      <w:r w:rsidRPr="00EF4947">
        <w:rPr>
          <w:rFonts w:ascii="Arial" w:hAnsi="Arial" w:cs="Arial"/>
          <w:b/>
          <w:lang w:val="en-GB"/>
        </w:rPr>
        <w:t>Work Experience</w:t>
      </w:r>
    </w:p>
    <w:p w:rsidR="009A369C" w:rsidRPr="0086206A" w:rsidRDefault="009A369C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6603AF" w:rsidRPr="0086206A" w:rsidRDefault="006603AF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1B555C" w:rsidRPr="0086206A" w:rsidRDefault="001B555C" w:rsidP="00447E2A">
      <w:pPr>
        <w:ind w:right="-285"/>
        <w:rPr>
          <w:rFonts w:ascii="Arial" w:hAnsi="Arial" w:cs="Arial"/>
          <w:b/>
          <w:color w:val="7C1321"/>
          <w:lang w:val="en-GB"/>
        </w:rPr>
      </w:pPr>
    </w:p>
    <w:p w:rsidR="001B555C" w:rsidRPr="0086206A" w:rsidRDefault="001B555C" w:rsidP="00447E2A">
      <w:pPr>
        <w:ind w:right="-285"/>
        <w:rPr>
          <w:rFonts w:ascii="Arial" w:hAnsi="Arial" w:cs="Arial"/>
          <w:b/>
          <w:color w:val="7C1321"/>
          <w:sz w:val="36"/>
          <w:lang w:val="en-GB"/>
        </w:rPr>
      </w:pPr>
    </w:p>
    <w:p w:rsidR="0064731C" w:rsidRDefault="0064731C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GB"/>
        </w:rPr>
      </w:pPr>
    </w:p>
    <w:p w:rsidR="0064731C" w:rsidRDefault="0064731C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GB"/>
        </w:rPr>
      </w:pPr>
    </w:p>
    <w:p w:rsidR="0064731C" w:rsidRDefault="0064731C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GB"/>
        </w:rPr>
      </w:pPr>
    </w:p>
    <w:p w:rsidR="0064731C" w:rsidRDefault="0064731C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GB"/>
        </w:rPr>
      </w:pPr>
    </w:p>
    <w:p w:rsidR="00436A1A" w:rsidRDefault="00436A1A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GB"/>
        </w:rPr>
      </w:pPr>
    </w:p>
    <w:p w:rsidR="00962A42" w:rsidRPr="00EF4947" w:rsidRDefault="00761439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GB"/>
        </w:rPr>
      </w:pPr>
      <w:r w:rsidRPr="00761439">
        <w:rPr>
          <w:rFonts w:ascii="Arial" w:hAnsi="Arial" w:cs="Arial"/>
          <w:b/>
          <w:noProof/>
          <w:color w:val="000000"/>
          <w:lang w:val="en-SG" w:eastAsia="en-SG"/>
        </w:rPr>
        <w:pict>
          <v:shape id="_x0000_s1029" type="#_x0000_t202" style="position:absolute;left:0;text-align:left;margin-left:-18.5pt;margin-top:19.3pt;width:532.75pt;height:231.15pt;z-index:-251657216" strokecolor="white">
            <v:textbox style="mso-next-textbox:#_x0000_s1029" inset=",,6.5mm">
              <w:txbxContent>
                <w:p w:rsidR="00671E24" w:rsidRPr="0086206A" w:rsidRDefault="00671E24" w:rsidP="00E81394">
                  <w:pPr>
                    <w:ind w:right="-1763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86206A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French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  <w:t xml:space="preserve">            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  <w:t>Native Speaker</w:t>
                  </w:r>
                </w:p>
                <w:p w:rsidR="00671E24" w:rsidRDefault="00671E24" w:rsidP="00E81394">
                  <w:pPr>
                    <w:ind w:right="-1763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86206A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English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 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  <w:t xml:space="preserve">Fluent (TOEIC 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865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/990)</w:t>
                  </w:r>
                </w:p>
                <w:p w:rsidR="00671E24" w:rsidRPr="0086206A" w:rsidRDefault="00671E24" w:rsidP="00E81394">
                  <w:pPr>
                    <w:ind w:right="-1763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0E2948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Spanish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  <w:t>Basic</w:t>
                  </w:r>
                </w:p>
                <w:p w:rsidR="00671E24" w:rsidRPr="0086206A" w:rsidRDefault="00671E24" w:rsidP="00E81394">
                  <w:pPr>
                    <w:ind w:right="-1763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86206A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IT skills 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Advanced proficiency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 VBA, 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Python, 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Bloomberg, </w:t>
                  </w:r>
                  <w:proofErr w:type="spellStart"/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MatLab</w:t>
                  </w:r>
                  <w:proofErr w:type="spellEnd"/>
                </w:p>
                <w:p w:rsidR="00671E24" w:rsidRPr="0086206A" w:rsidRDefault="00671E24" w:rsidP="00E81394">
                  <w:pPr>
                    <w:pStyle w:val="ColorfulList-Accent11"/>
                    <w:ind w:left="0" w:right="-220"/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D53968">
                  <w:pPr>
                    <w:pStyle w:val="ColorfulList-Accent11"/>
                    <w:ind w:left="360" w:right="-220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D53968">
                  <w:pPr>
                    <w:pStyle w:val="ColorfulList-Accent11"/>
                    <w:ind w:left="360" w:right="-220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D53968">
                  <w:pPr>
                    <w:pStyle w:val="ColorfulList-Accent11"/>
                    <w:ind w:left="360" w:right="-220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Pr="0086206A" w:rsidRDefault="00671E24" w:rsidP="00E5491C">
                  <w:pPr>
                    <w:pStyle w:val="ColorfulList-Accent11"/>
                    <w:ind w:left="0" w:right="-220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E81394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Organized</w:t>
                  </w:r>
                  <w:r w:rsidRPr="0086206A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a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three</w:t>
                  </w:r>
                  <w:r w:rsidRPr="0086206A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-day event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, gathering students from my Master’s degree.</w:t>
                  </w:r>
                  <w:r w:rsidRPr="0086206A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Personal development</w:t>
                  </w:r>
                  <w:r w:rsidRPr="0086206A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training and talks on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how to become a leader were the main topics (80 participants)</w:t>
                  </w:r>
                </w:p>
                <w:p w:rsidR="00671E24" w:rsidRPr="0086206A" w:rsidRDefault="00671E24" w:rsidP="0007334E">
                  <w:pPr>
                    <w:pStyle w:val="ColorfulList-Accent11"/>
                    <w:ind w:left="360" w:right="-220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E5491C">
                  <w:pPr>
                    <w:pStyle w:val="ColorfulList-Accent11"/>
                    <w:numPr>
                      <w:ilvl w:val="0"/>
                      <w:numId w:val="13"/>
                    </w:numPr>
                    <w:ind w:right="-220"/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</w:pPr>
                  <w:r w:rsidRPr="0086206A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Co-founded a student investment fund with 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weekly</w:t>
                  </w:r>
                  <w:r w:rsidRPr="0086206A"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 xml:space="preserve"> me</w:t>
                  </w:r>
                  <w:r>
                    <w:rPr>
                      <w:rFonts w:ascii="Book Antiqua" w:hAnsi="Book Antiqua" w:cs="Arial"/>
                      <w:sz w:val="20"/>
                      <w:szCs w:val="20"/>
                      <w:lang w:val="en-GB"/>
                    </w:rPr>
                    <w:t>etings and investment decisions.</w:t>
                  </w:r>
                </w:p>
                <w:p w:rsidR="00671E24" w:rsidRPr="0086206A" w:rsidRDefault="00671E24">
                  <w:pPr>
                    <w:rPr>
                      <w:lang w:val="en-GB"/>
                    </w:rPr>
                  </w:pPr>
                </w:p>
                <w:p w:rsidR="00671E24" w:rsidRPr="0086206A" w:rsidRDefault="00671E24" w:rsidP="002579FE">
                  <w:pP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>Sports</w:t>
                  </w:r>
                  <w:r w:rsidRPr="0086206A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 w:rsidRPr="0086206A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Swimming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 (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10 years, 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involved in regional competitions)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, </w:t>
                  </w:r>
                  <w:proofErr w:type="spellStart"/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Karting</w:t>
                  </w:r>
                  <w:proofErr w:type="spellEnd"/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 xml:space="preserve">, </w:t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>Snowboard, Soccer</w:t>
                  </w:r>
                </w:p>
                <w:p w:rsidR="00671E24" w:rsidRDefault="00671E24" w:rsidP="00D76A65">
                  <w:pP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  <w:r w:rsidRPr="0086206A"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Other </w:t>
                  </w:r>
                  <w:r>
                    <w:rPr>
                      <w:rFonts w:ascii="Book Antiqua" w:hAnsi="Book Antiqua" w:cs="Arial"/>
                      <w:b/>
                      <w:color w:val="000000"/>
                      <w:sz w:val="20"/>
                      <w:szCs w:val="20"/>
                      <w:lang w:val="en-GB"/>
                    </w:rPr>
                    <w:t xml:space="preserve">hobbies </w:t>
                  </w:r>
                  <w:r w:rsidRPr="0086206A"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</w:r>
                  <w: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  <w:tab/>
                    <w:t>Travels, motorbike, biking</w:t>
                  </w:r>
                </w:p>
                <w:p w:rsidR="00671E24" w:rsidRDefault="00671E24" w:rsidP="00D76A65">
                  <w:pP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Default="00671E24" w:rsidP="00D76A65">
                  <w:pPr>
                    <w:rPr>
                      <w:rFonts w:ascii="Book Antiqua" w:hAnsi="Book Antiqua" w:cs="Arial"/>
                      <w:color w:val="000000"/>
                      <w:sz w:val="20"/>
                      <w:szCs w:val="20"/>
                      <w:lang w:val="en-GB"/>
                    </w:rPr>
                  </w:pPr>
                </w:p>
                <w:p w:rsidR="00671E24" w:rsidRPr="0086206A" w:rsidRDefault="00671E24" w:rsidP="00D76A65">
                  <w:pPr>
                    <w:rPr>
                      <w:rFonts w:ascii="Book Antiqua" w:hAnsi="Book Antiqua" w:cs="Arial"/>
                      <w:color w:val="9391C0"/>
                      <w:sz w:val="20"/>
                      <w:szCs w:val="20"/>
                      <w:lang w:val="en-GB"/>
                    </w:rPr>
                  </w:pPr>
                </w:p>
                <w:p w:rsidR="00671E24" w:rsidRPr="00E81394" w:rsidRDefault="00671E24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  <w:r w:rsidR="00447E2A" w:rsidRPr="00EF4947">
        <w:rPr>
          <w:rFonts w:ascii="Arial" w:hAnsi="Arial" w:cs="Arial"/>
          <w:b/>
          <w:lang w:val="en-GB"/>
        </w:rPr>
        <w:t>L</w:t>
      </w:r>
      <w:r w:rsidR="00962A42" w:rsidRPr="00EF4947">
        <w:rPr>
          <w:rFonts w:ascii="Arial" w:hAnsi="Arial" w:cs="Arial"/>
          <w:b/>
          <w:lang w:val="en-GB"/>
        </w:rPr>
        <w:t>anguage and Computer Skills</w:t>
      </w:r>
    </w:p>
    <w:p w:rsidR="009A369C" w:rsidRPr="0086206A" w:rsidRDefault="009A369C" w:rsidP="00447E2A">
      <w:pPr>
        <w:ind w:left="-284" w:right="-285"/>
        <w:rPr>
          <w:rFonts w:ascii="Arial" w:hAnsi="Arial" w:cs="Arial"/>
          <w:b/>
          <w:color w:val="015B37"/>
          <w:lang w:val="en-GB"/>
        </w:rPr>
      </w:pPr>
    </w:p>
    <w:p w:rsidR="00447E2A" w:rsidRPr="0086206A" w:rsidRDefault="00447E2A" w:rsidP="00447E2A">
      <w:pPr>
        <w:ind w:left="-284" w:right="-285"/>
        <w:rPr>
          <w:rFonts w:ascii="Arial" w:hAnsi="Arial" w:cs="Arial"/>
          <w:b/>
          <w:color w:val="000000"/>
          <w:lang w:val="en-GB"/>
        </w:rPr>
      </w:pPr>
    </w:p>
    <w:p w:rsidR="00447E2A" w:rsidRPr="0086206A" w:rsidRDefault="00447E2A" w:rsidP="00447E2A">
      <w:pPr>
        <w:ind w:left="-284" w:right="-285"/>
        <w:rPr>
          <w:rFonts w:ascii="Arial" w:hAnsi="Arial" w:cs="Arial"/>
          <w:b/>
          <w:color w:val="000000"/>
          <w:lang w:val="en-GB"/>
        </w:rPr>
      </w:pPr>
    </w:p>
    <w:p w:rsidR="00447E2A" w:rsidRPr="0086206A" w:rsidRDefault="00447E2A" w:rsidP="00447E2A">
      <w:pPr>
        <w:ind w:left="-284" w:right="-285"/>
        <w:rPr>
          <w:rFonts w:ascii="Arial" w:hAnsi="Arial" w:cs="Arial"/>
          <w:b/>
          <w:color w:val="000000"/>
          <w:lang w:val="en-GB"/>
        </w:rPr>
      </w:pPr>
    </w:p>
    <w:p w:rsidR="00447E2A" w:rsidRPr="00373307" w:rsidRDefault="00447E2A" w:rsidP="00447E2A">
      <w:pPr>
        <w:ind w:left="-284" w:right="-285"/>
        <w:rPr>
          <w:rFonts w:ascii="Arial" w:hAnsi="Arial" w:cs="Arial"/>
          <w:b/>
          <w:color w:val="000000"/>
          <w:sz w:val="28"/>
          <w:lang w:val="en-AU"/>
        </w:rPr>
      </w:pPr>
    </w:p>
    <w:p w:rsidR="003B335A" w:rsidRDefault="003B335A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AU"/>
        </w:rPr>
      </w:pPr>
    </w:p>
    <w:p w:rsidR="009A369C" w:rsidRPr="000E2948" w:rsidRDefault="00962A42" w:rsidP="0086206A">
      <w:pPr>
        <w:pBdr>
          <w:bottom w:val="single" w:sz="12" w:space="1" w:color="auto"/>
        </w:pBdr>
        <w:ind w:left="-284" w:right="-285"/>
        <w:rPr>
          <w:rFonts w:ascii="Arial" w:hAnsi="Arial" w:cs="Arial"/>
          <w:b/>
          <w:lang w:val="en-US"/>
        </w:rPr>
      </w:pPr>
      <w:r w:rsidRPr="00373307">
        <w:rPr>
          <w:rFonts w:ascii="Arial" w:hAnsi="Arial" w:cs="Arial"/>
          <w:b/>
          <w:lang w:val="en-AU"/>
        </w:rPr>
        <w:t>Additional Experience</w:t>
      </w:r>
      <w:r w:rsidR="00155CE8" w:rsidRPr="00373307">
        <w:rPr>
          <w:rFonts w:ascii="Arial" w:hAnsi="Arial" w:cs="Arial"/>
          <w:b/>
          <w:lang w:val="en-AU"/>
        </w:rPr>
        <w:t>s</w:t>
      </w:r>
      <w:r w:rsidRPr="000E2948">
        <w:rPr>
          <w:rFonts w:ascii="Arial" w:hAnsi="Arial" w:cs="Arial"/>
          <w:b/>
          <w:lang w:val="en-US"/>
        </w:rPr>
        <w:t xml:space="preserve"> and</w:t>
      </w:r>
      <w:r w:rsidRPr="00373307">
        <w:rPr>
          <w:rFonts w:ascii="Arial" w:hAnsi="Arial" w:cs="Arial"/>
          <w:b/>
          <w:lang w:val="en-AU"/>
        </w:rPr>
        <w:t xml:space="preserve"> Achievements</w:t>
      </w:r>
    </w:p>
    <w:p w:rsidR="00E81394" w:rsidRPr="0086206A" w:rsidRDefault="00E81394" w:rsidP="00447E2A">
      <w:pPr>
        <w:tabs>
          <w:tab w:val="left" w:pos="8505"/>
        </w:tabs>
        <w:ind w:right="-285"/>
        <w:rPr>
          <w:rFonts w:ascii="Arial" w:hAnsi="Arial" w:cs="Arial"/>
          <w:i/>
          <w:color w:val="000000"/>
          <w:lang w:val="en-GB"/>
        </w:rPr>
      </w:pPr>
    </w:p>
    <w:p w:rsidR="00E81394" w:rsidRPr="0086206A" w:rsidRDefault="00E81394" w:rsidP="00447E2A">
      <w:pPr>
        <w:tabs>
          <w:tab w:val="left" w:pos="8505"/>
        </w:tabs>
        <w:ind w:right="-285"/>
        <w:rPr>
          <w:rFonts w:ascii="Arial" w:hAnsi="Arial" w:cs="Arial"/>
          <w:i/>
          <w:color w:val="000000"/>
          <w:lang w:val="en-GB"/>
        </w:rPr>
      </w:pPr>
    </w:p>
    <w:p w:rsidR="00872BC3" w:rsidRPr="0086206A" w:rsidRDefault="00872BC3" w:rsidP="00222FA7">
      <w:pPr>
        <w:tabs>
          <w:tab w:val="left" w:pos="8505"/>
        </w:tabs>
        <w:ind w:right="-285"/>
        <w:jc w:val="both"/>
        <w:rPr>
          <w:rFonts w:ascii="Arial" w:hAnsi="Arial" w:cs="Arial"/>
          <w:i/>
          <w:color w:val="000000"/>
          <w:lang w:val="en-GB"/>
        </w:rPr>
      </w:pPr>
    </w:p>
    <w:sectPr w:rsidR="00872BC3" w:rsidRPr="0086206A" w:rsidSect="00903E43">
      <w:pgSz w:w="11906" w:h="16838" w:code="9"/>
      <w:pgMar w:top="567" w:right="1134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34C66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F5630D"/>
    <w:multiLevelType w:val="hybridMultilevel"/>
    <w:tmpl w:val="6CC65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95485"/>
    <w:multiLevelType w:val="hybridMultilevel"/>
    <w:tmpl w:val="8B5CBD7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0C20D1C"/>
    <w:multiLevelType w:val="hybridMultilevel"/>
    <w:tmpl w:val="2072285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900F8"/>
    <w:multiLevelType w:val="hybridMultilevel"/>
    <w:tmpl w:val="A18CF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455E9"/>
    <w:multiLevelType w:val="hybridMultilevel"/>
    <w:tmpl w:val="1F1861A2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1BC21338"/>
    <w:multiLevelType w:val="hybridMultilevel"/>
    <w:tmpl w:val="DA98A20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C3C65F2"/>
    <w:multiLevelType w:val="hybridMultilevel"/>
    <w:tmpl w:val="93026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550F05"/>
    <w:multiLevelType w:val="hybridMultilevel"/>
    <w:tmpl w:val="C24C90B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951409"/>
    <w:multiLevelType w:val="hybridMultilevel"/>
    <w:tmpl w:val="AADC5A8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6373D"/>
    <w:multiLevelType w:val="hybridMultilevel"/>
    <w:tmpl w:val="D80620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0294F"/>
    <w:multiLevelType w:val="hybridMultilevel"/>
    <w:tmpl w:val="11A41C6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4E7727"/>
    <w:multiLevelType w:val="hybridMultilevel"/>
    <w:tmpl w:val="D862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F14688"/>
    <w:multiLevelType w:val="hybridMultilevel"/>
    <w:tmpl w:val="66E4904C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871329"/>
    <w:multiLevelType w:val="hybridMultilevel"/>
    <w:tmpl w:val="6A84C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35825"/>
    <w:multiLevelType w:val="hybridMultilevel"/>
    <w:tmpl w:val="B28C1E3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10"/>
  </w:num>
  <w:num w:numId="11">
    <w:abstractNumId w:val="3"/>
  </w:num>
  <w:num w:numId="12">
    <w:abstractNumId w:val="11"/>
  </w:num>
  <w:num w:numId="13">
    <w:abstractNumId w:val="13"/>
  </w:num>
  <w:num w:numId="14">
    <w:abstractNumId w:val="15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stylePaneSortMethod w:val="0000"/>
  <w:defaultTabStop w:val="709"/>
  <w:hyphenationZone w:val="425"/>
  <w:characterSpacingControl w:val="doNotCompress"/>
  <w:compat/>
  <w:rsids>
    <w:rsidRoot w:val="0014172A"/>
    <w:rsid w:val="000178DD"/>
    <w:rsid w:val="00042F1F"/>
    <w:rsid w:val="0007334E"/>
    <w:rsid w:val="000738E2"/>
    <w:rsid w:val="000A3118"/>
    <w:rsid w:val="000A4006"/>
    <w:rsid w:val="000A5220"/>
    <w:rsid w:val="000C18B1"/>
    <w:rsid w:val="000C73CE"/>
    <w:rsid w:val="000E2948"/>
    <w:rsid w:val="000F4ADE"/>
    <w:rsid w:val="00112868"/>
    <w:rsid w:val="0014172A"/>
    <w:rsid w:val="00143503"/>
    <w:rsid w:val="00153440"/>
    <w:rsid w:val="00155CE8"/>
    <w:rsid w:val="00166317"/>
    <w:rsid w:val="00170259"/>
    <w:rsid w:val="00181FE7"/>
    <w:rsid w:val="001961EC"/>
    <w:rsid w:val="0019620D"/>
    <w:rsid w:val="001A16AD"/>
    <w:rsid w:val="001A3AB2"/>
    <w:rsid w:val="001A5E98"/>
    <w:rsid w:val="001B555C"/>
    <w:rsid w:val="001B6260"/>
    <w:rsid w:val="001C4EB0"/>
    <w:rsid w:val="001E3C66"/>
    <w:rsid w:val="001F4ACC"/>
    <w:rsid w:val="00222FA7"/>
    <w:rsid w:val="00247004"/>
    <w:rsid w:val="00257450"/>
    <w:rsid w:val="002579FE"/>
    <w:rsid w:val="0027437E"/>
    <w:rsid w:val="00286273"/>
    <w:rsid w:val="002A7087"/>
    <w:rsid w:val="002B1899"/>
    <w:rsid w:val="002B3DBF"/>
    <w:rsid w:val="002B5D93"/>
    <w:rsid w:val="002D495E"/>
    <w:rsid w:val="002E4984"/>
    <w:rsid w:val="002E5DB4"/>
    <w:rsid w:val="002E788A"/>
    <w:rsid w:val="0030751A"/>
    <w:rsid w:val="00313483"/>
    <w:rsid w:val="003179E8"/>
    <w:rsid w:val="00333322"/>
    <w:rsid w:val="003377D9"/>
    <w:rsid w:val="00373307"/>
    <w:rsid w:val="003B335A"/>
    <w:rsid w:val="003B6125"/>
    <w:rsid w:val="003C24C0"/>
    <w:rsid w:val="003C4876"/>
    <w:rsid w:val="00403CD3"/>
    <w:rsid w:val="00415AC0"/>
    <w:rsid w:val="00436A1A"/>
    <w:rsid w:val="00447E2A"/>
    <w:rsid w:val="00454B38"/>
    <w:rsid w:val="00456E98"/>
    <w:rsid w:val="00465089"/>
    <w:rsid w:val="004853B4"/>
    <w:rsid w:val="00493203"/>
    <w:rsid w:val="004A2498"/>
    <w:rsid w:val="004B38AC"/>
    <w:rsid w:val="004E1087"/>
    <w:rsid w:val="004E1817"/>
    <w:rsid w:val="004E7EC2"/>
    <w:rsid w:val="004F711E"/>
    <w:rsid w:val="00531BDE"/>
    <w:rsid w:val="00544735"/>
    <w:rsid w:val="00557399"/>
    <w:rsid w:val="005E2450"/>
    <w:rsid w:val="005E27A8"/>
    <w:rsid w:val="005F2E9C"/>
    <w:rsid w:val="006023BE"/>
    <w:rsid w:val="00610E4D"/>
    <w:rsid w:val="006149D9"/>
    <w:rsid w:val="00620D37"/>
    <w:rsid w:val="00644432"/>
    <w:rsid w:val="0064731C"/>
    <w:rsid w:val="00647373"/>
    <w:rsid w:val="006603AF"/>
    <w:rsid w:val="00671E24"/>
    <w:rsid w:val="006874C2"/>
    <w:rsid w:val="00693C1D"/>
    <w:rsid w:val="006A3658"/>
    <w:rsid w:val="006D2E79"/>
    <w:rsid w:val="006D5811"/>
    <w:rsid w:val="006F0477"/>
    <w:rsid w:val="00722AAA"/>
    <w:rsid w:val="00732871"/>
    <w:rsid w:val="00742951"/>
    <w:rsid w:val="0075589D"/>
    <w:rsid w:val="00761439"/>
    <w:rsid w:val="00781E03"/>
    <w:rsid w:val="007A1C48"/>
    <w:rsid w:val="007A3EF3"/>
    <w:rsid w:val="007A40C6"/>
    <w:rsid w:val="007C17A5"/>
    <w:rsid w:val="007C2249"/>
    <w:rsid w:val="007C48BE"/>
    <w:rsid w:val="007D6B74"/>
    <w:rsid w:val="007E5A73"/>
    <w:rsid w:val="0086206A"/>
    <w:rsid w:val="00872BC3"/>
    <w:rsid w:val="00876109"/>
    <w:rsid w:val="00880A6C"/>
    <w:rsid w:val="00893868"/>
    <w:rsid w:val="00897EF9"/>
    <w:rsid w:val="008D01FC"/>
    <w:rsid w:val="008E1B6F"/>
    <w:rsid w:val="008E5CD1"/>
    <w:rsid w:val="00903E43"/>
    <w:rsid w:val="00916943"/>
    <w:rsid w:val="0092249B"/>
    <w:rsid w:val="0094136B"/>
    <w:rsid w:val="00962A42"/>
    <w:rsid w:val="00972ECC"/>
    <w:rsid w:val="00985232"/>
    <w:rsid w:val="009A267E"/>
    <w:rsid w:val="009A369C"/>
    <w:rsid w:val="009B5AC1"/>
    <w:rsid w:val="009D26D5"/>
    <w:rsid w:val="009E419E"/>
    <w:rsid w:val="00A12B1C"/>
    <w:rsid w:val="00A272BD"/>
    <w:rsid w:val="00A3107E"/>
    <w:rsid w:val="00A44C84"/>
    <w:rsid w:val="00A840F6"/>
    <w:rsid w:val="00A90390"/>
    <w:rsid w:val="00A95C18"/>
    <w:rsid w:val="00AB13CA"/>
    <w:rsid w:val="00AF5EC6"/>
    <w:rsid w:val="00B710FC"/>
    <w:rsid w:val="00B76571"/>
    <w:rsid w:val="00B85B34"/>
    <w:rsid w:val="00B9403B"/>
    <w:rsid w:val="00BA60CE"/>
    <w:rsid w:val="00BF1F3B"/>
    <w:rsid w:val="00C1538A"/>
    <w:rsid w:val="00C17091"/>
    <w:rsid w:val="00C1744B"/>
    <w:rsid w:val="00C200B5"/>
    <w:rsid w:val="00C30EF0"/>
    <w:rsid w:val="00C81114"/>
    <w:rsid w:val="00C9581D"/>
    <w:rsid w:val="00CB7559"/>
    <w:rsid w:val="00CD4289"/>
    <w:rsid w:val="00CE0E6C"/>
    <w:rsid w:val="00CF4211"/>
    <w:rsid w:val="00D06E4C"/>
    <w:rsid w:val="00D109E9"/>
    <w:rsid w:val="00D174E9"/>
    <w:rsid w:val="00D35844"/>
    <w:rsid w:val="00D53968"/>
    <w:rsid w:val="00D56B96"/>
    <w:rsid w:val="00D76A65"/>
    <w:rsid w:val="00D823EB"/>
    <w:rsid w:val="00D82480"/>
    <w:rsid w:val="00D83CAE"/>
    <w:rsid w:val="00DD117F"/>
    <w:rsid w:val="00DE7734"/>
    <w:rsid w:val="00E318A1"/>
    <w:rsid w:val="00E5491C"/>
    <w:rsid w:val="00E81394"/>
    <w:rsid w:val="00EB2F01"/>
    <w:rsid w:val="00EE058B"/>
    <w:rsid w:val="00EF4947"/>
    <w:rsid w:val="00F02BAC"/>
    <w:rsid w:val="00F109D8"/>
    <w:rsid w:val="00F1779E"/>
    <w:rsid w:val="00F5450F"/>
    <w:rsid w:val="00F67588"/>
    <w:rsid w:val="00F75D4C"/>
    <w:rsid w:val="00F86982"/>
    <w:rsid w:val="00F902A4"/>
    <w:rsid w:val="00F93E4F"/>
    <w:rsid w:val="00F952DC"/>
    <w:rsid w:val="00FA3D49"/>
    <w:rsid w:val="00FB5A47"/>
    <w:rsid w:val="00FB6D99"/>
    <w:rsid w:val="00FF3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1" fillcolor="white" strokecolor="white">
      <v:fill color="white"/>
      <v:stroke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B91E6A"/>
    <w:rPr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45048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5048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5048E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45048E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45048E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5048E"/>
    <w:rPr>
      <w:rFonts w:ascii="Cambria" w:eastAsia="Times New Roman" w:hAnsi="Cambria" w:cs="Times New Roman"/>
      <w:b/>
      <w:bCs/>
      <w:kern w:val="32"/>
      <w:sz w:val="32"/>
      <w:szCs w:val="32"/>
      <w:lang w:val="fr-FR" w:eastAsia="fr-FR"/>
    </w:rPr>
  </w:style>
  <w:style w:type="character" w:customStyle="1" w:styleId="Heading3Char">
    <w:name w:val="Heading 3 Char"/>
    <w:link w:val="Heading3"/>
    <w:semiHidden/>
    <w:rsid w:val="0045048E"/>
    <w:rPr>
      <w:rFonts w:ascii="Cambria" w:eastAsia="Times New Roman" w:hAnsi="Cambria" w:cs="Times New Roman"/>
      <w:b/>
      <w:bCs/>
      <w:sz w:val="26"/>
      <w:szCs w:val="26"/>
      <w:lang w:val="fr-FR" w:eastAsia="fr-FR"/>
    </w:rPr>
  </w:style>
  <w:style w:type="character" w:customStyle="1" w:styleId="Heading4Char">
    <w:name w:val="Heading 4 Char"/>
    <w:link w:val="Heading4"/>
    <w:semiHidden/>
    <w:rsid w:val="0045048E"/>
    <w:rPr>
      <w:rFonts w:ascii="Calibri" w:eastAsia="Times New Roman" w:hAnsi="Calibri" w:cs="Times New Roman"/>
      <w:b/>
      <w:bCs/>
      <w:sz w:val="28"/>
      <w:szCs w:val="28"/>
      <w:lang w:val="fr-FR" w:eastAsia="fr-FR"/>
    </w:rPr>
  </w:style>
  <w:style w:type="character" w:customStyle="1" w:styleId="Heading7Char">
    <w:name w:val="Heading 7 Char"/>
    <w:link w:val="Heading7"/>
    <w:semiHidden/>
    <w:rsid w:val="0045048E"/>
    <w:rPr>
      <w:rFonts w:ascii="Calibri" w:eastAsia="Times New Roman" w:hAnsi="Calibri" w:cs="Times New Roman"/>
      <w:sz w:val="24"/>
      <w:szCs w:val="24"/>
      <w:lang w:val="fr-FR" w:eastAsia="fr-FR"/>
    </w:rPr>
  </w:style>
  <w:style w:type="character" w:customStyle="1" w:styleId="Heading8Char">
    <w:name w:val="Heading 8 Char"/>
    <w:link w:val="Heading8"/>
    <w:semiHidden/>
    <w:rsid w:val="0045048E"/>
    <w:rPr>
      <w:rFonts w:ascii="Calibri" w:eastAsia="Times New Roman" w:hAnsi="Calibri" w:cs="Times New Roman"/>
      <w:i/>
      <w:iCs/>
      <w:sz w:val="24"/>
      <w:szCs w:val="24"/>
      <w:lang w:val="fr-FR" w:eastAsia="fr-FR"/>
    </w:rPr>
  </w:style>
  <w:style w:type="paragraph" w:customStyle="1" w:styleId="ColorfulList-Accent11">
    <w:name w:val="Colorful List - Accent 11"/>
    <w:basedOn w:val="Normal"/>
    <w:uiPriority w:val="34"/>
    <w:qFormat/>
    <w:rsid w:val="00E13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0477"/>
    <w:rPr>
      <w:rFonts w:ascii="Tahoma" w:hAnsi="Tahoma" w:cs="Tahoma"/>
      <w:sz w:val="16"/>
      <w:szCs w:val="16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872BC3"/>
    <w:pPr>
      <w:spacing w:before="100" w:beforeAutospacing="1" w:after="100" w:afterAutospacing="1"/>
    </w:pPr>
  </w:style>
  <w:style w:type="paragraph" w:customStyle="1" w:styleId="yiv2488225666msonormal">
    <w:name w:val="yiv2488225666msonormal"/>
    <w:basedOn w:val="Normal"/>
    <w:rsid w:val="00872BC3"/>
    <w:pPr>
      <w:spacing w:before="100" w:beforeAutospacing="1" w:after="100" w:afterAutospacing="1"/>
    </w:pPr>
    <w:rPr>
      <w:lang w:val="en-SG" w:eastAsia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71063-6B2A-4031-AB76-4CEC1F2B7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19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Edhec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C_SAVIN</dc:creator>
  <cp:lastModifiedBy>Louis MILLOT (lmillot061917)</cp:lastModifiedBy>
  <cp:revision>9</cp:revision>
  <cp:lastPrinted>2017-03-09T13:36:00Z</cp:lastPrinted>
  <dcterms:created xsi:type="dcterms:W3CDTF">2017-09-26T13:48:00Z</dcterms:created>
  <dcterms:modified xsi:type="dcterms:W3CDTF">2017-10-05T17:16:00Z</dcterms:modified>
</cp:coreProperties>
</file>