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5F4B" w14:textId="77777777" w:rsidR="002B6CCC" w:rsidRPr="002B6CCC" w:rsidRDefault="002B6CCC" w:rsidP="002B6CCC">
      <w:r w:rsidRPr="002B6CCC">
        <w:t>Based on the codebase, here is the breakdown of the color system used in LogiTrack. The app uses a </w:t>
      </w:r>
      <w:r w:rsidRPr="002B6CCC">
        <w:rPr>
          <w:b/>
          <w:bCs/>
        </w:rPr>
        <w:t>Dark Mode Slate</w:t>
      </w:r>
      <w:r w:rsidRPr="002B6CCC">
        <w:t> theme designed to look like a professional monitoring dashboard.</w:t>
      </w:r>
    </w:p>
    <w:p w14:paraId="1FCA876E" w14:textId="77777777" w:rsidR="002B6CCC" w:rsidRPr="002B6CCC" w:rsidRDefault="002B6CCC" w:rsidP="002B6CCC">
      <w:pPr>
        <w:rPr>
          <w:b/>
          <w:bCs/>
        </w:rPr>
      </w:pPr>
      <w:r w:rsidRPr="002B6CCC">
        <w:rPr>
          <w:b/>
          <w:bCs/>
        </w:rPr>
        <w:t>1. The Foundation (Backgrounds &amp; Layout)</w:t>
      </w:r>
    </w:p>
    <w:p w14:paraId="37BA4FDE" w14:textId="77777777" w:rsidR="002B6CCC" w:rsidRPr="002B6CCC" w:rsidRDefault="002B6CCC" w:rsidP="002B6CCC">
      <w:r w:rsidRPr="002B6CCC">
        <w:t>The app uses the </w:t>
      </w:r>
      <w:r w:rsidRPr="002B6CCC">
        <w:rPr>
          <w:b/>
          <w:bCs/>
        </w:rPr>
        <w:t>Slate</w:t>
      </w:r>
      <w:r w:rsidRPr="002B6CCC">
        <w:t xml:space="preserve"> color palette (a deep </w:t>
      </w:r>
      <w:proofErr w:type="gramStart"/>
      <w:r w:rsidRPr="002B6CCC">
        <w:t>blue-grey</w:t>
      </w:r>
      <w:proofErr w:type="gramEnd"/>
      <w:r w:rsidRPr="002B6CCC">
        <w:t>) to reduce eye strain and provide a modern, "night-mode" aesthetic.</w:t>
      </w:r>
    </w:p>
    <w:p w14:paraId="0196C760" w14:textId="77777777" w:rsidR="002B6CCC" w:rsidRPr="002B6CCC" w:rsidRDefault="002B6CCC" w:rsidP="002B6CCC">
      <w:pPr>
        <w:numPr>
          <w:ilvl w:val="0"/>
          <w:numId w:val="1"/>
        </w:numPr>
      </w:pPr>
      <w:r w:rsidRPr="002B6CCC">
        <w:rPr>
          <w:b/>
          <w:bCs/>
        </w:rPr>
        <w:t>bg-slate-950 (The Void):</w:t>
      </w:r>
      <w:r w:rsidRPr="002B6CCC">
        <w:t> The main background of the entire page. It provides the deepest contrast.</w:t>
      </w:r>
    </w:p>
    <w:p w14:paraId="106B6B8B" w14:textId="77777777" w:rsidR="002B6CCC" w:rsidRPr="002B6CCC" w:rsidRDefault="002B6CCC" w:rsidP="002B6CCC">
      <w:pPr>
        <w:numPr>
          <w:ilvl w:val="0"/>
          <w:numId w:val="1"/>
        </w:numPr>
      </w:pPr>
      <w:r w:rsidRPr="002B6CCC">
        <w:rPr>
          <w:b/>
          <w:bCs/>
        </w:rPr>
        <w:t>bg-slate-900 (The Surface):</w:t>
      </w:r>
      <w:r w:rsidRPr="002B6CCC">
        <w:t> Used for Cards, Panels, the Header, and Tables. This separates content from the background.</w:t>
      </w:r>
    </w:p>
    <w:p w14:paraId="040979C9" w14:textId="77777777" w:rsidR="002B6CCC" w:rsidRPr="002B6CCC" w:rsidRDefault="002B6CCC" w:rsidP="002B6CCC">
      <w:pPr>
        <w:numPr>
          <w:ilvl w:val="0"/>
          <w:numId w:val="1"/>
        </w:numPr>
      </w:pPr>
      <w:r w:rsidRPr="002B6CCC">
        <w:rPr>
          <w:b/>
          <w:bCs/>
        </w:rPr>
        <w:t>border-slate-800 (The Structure):</w:t>
      </w:r>
      <w:r w:rsidRPr="002B6CCC">
        <w:t> Used for subtle borders between cards and list items.</w:t>
      </w:r>
    </w:p>
    <w:p w14:paraId="7A91BB2B" w14:textId="77777777" w:rsidR="002B6CCC" w:rsidRPr="002B6CCC" w:rsidRDefault="002B6CCC" w:rsidP="002B6CCC">
      <w:pPr>
        <w:rPr>
          <w:b/>
          <w:bCs/>
        </w:rPr>
      </w:pPr>
      <w:r w:rsidRPr="002B6CCC">
        <w:rPr>
          <w:b/>
          <w:bCs/>
        </w:rPr>
        <w:t>2. Typography Hierarchy</w:t>
      </w:r>
    </w:p>
    <w:p w14:paraId="43C64A15" w14:textId="77777777" w:rsidR="002B6CCC" w:rsidRPr="002B6CCC" w:rsidRDefault="002B6CCC" w:rsidP="002B6CCC">
      <w:r w:rsidRPr="002B6CCC">
        <w:t>Text colors define importance using contrast levels:</w:t>
      </w:r>
    </w:p>
    <w:p w14:paraId="2914E79D" w14:textId="77777777" w:rsidR="002B6CCC" w:rsidRPr="002B6CCC" w:rsidRDefault="002B6CCC" w:rsidP="002B6CCC">
      <w:pPr>
        <w:numPr>
          <w:ilvl w:val="0"/>
          <w:numId w:val="2"/>
        </w:numPr>
      </w:pPr>
      <w:r w:rsidRPr="002B6CCC">
        <w:rPr>
          <w:b/>
          <w:bCs/>
        </w:rPr>
        <w:t>text-slate-100 (White-</w:t>
      </w:r>
      <w:proofErr w:type="spellStart"/>
      <w:r w:rsidRPr="002B6CCC">
        <w:rPr>
          <w:b/>
          <w:bCs/>
        </w:rPr>
        <w:t>ish</w:t>
      </w:r>
      <w:proofErr w:type="spellEnd"/>
      <w:r w:rsidRPr="002B6CCC">
        <w:rPr>
          <w:b/>
          <w:bCs/>
        </w:rPr>
        <w:t>):</w:t>
      </w:r>
      <w:r w:rsidRPr="002B6CCC">
        <w:t> Used for </w:t>
      </w:r>
      <w:r w:rsidRPr="002B6CCC">
        <w:rPr>
          <w:b/>
          <w:bCs/>
        </w:rPr>
        <w:t>Values</w:t>
      </w:r>
      <w:r w:rsidRPr="002B6CCC">
        <w:t>, </w:t>
      </w:r>
      <w:r w:rsidRPr="002B6CCC">
        <w:rPr>
          <w:b/>
          <w:bCs/>
        </w:rPr>
        <w:t>Primary Titles</w:t>
      </w:r>
      <w:r w:rsidRPr="002B6CCC">
        <w:t>, and active data. (High emphasis).</w:t>
      </w:r>
    </w:p>
    <w:p w14:paraId="22063FAA" w14:textId="77777777" w:rsidR="002B6CCC" w:rsidRPr="002B6CCC" w:rsidRDefault="002B6CCC" w:rsidP="002B6CCC">
      <w:pPr>
        <w:numPr>
          <w:ilvl w:val="0"/>
          <w:numId w:val="2"/>
        </w:numPr>
      </w:pPr>
      <w:r w:rsidRPr="002B6CCC">
        <w:rPr>
          <w:b/>
          <w:bCs/>
        </w:rPr>
        <w:t>text-slate-200 (Off-white):</w:t>
      </w:r>
      <w:r w:rsidRPr="002B6CCC">
        <w:t> Used for secondary headings and table rows.</w:t>
      </w:r>
    </w:p>
    <w:p w14:paraId="64C51720" w14:textId="77777777" w:rsidR="002B6CCC" w:rsidRPr="002B6CCC" w:rsidRDefault="002B6CCC" w:rsidP="002B6CCC">
      <w:pPr>
        <w:numPr>
          <w:ilvl w:val="0"/>
          <w:numId w:val="2"/>
        </w:numPr>
      </w:pPr>
      <w:r w:rsidRPr="002B6CCC">
        <w:rPr>
          <w:b/>
          <w:bCs/>
        </w:rPr>
        <w:t>text-slate-400 (Muted Grey):</w:t>
      </w:r>
      <w:r w:rsidRPr="002B6CCC">
        <w:t> Used for </w:t>
      </w:r>
      <w:r w:rsidRPr="002B6CCC">
        <w:rPr>
          <w:b/>
          <w:bCs/>
        </w:rPr>
        <w:t>Labels</w:t>
      </w:r>
      <w:r w:rsidRPr="002B6CCC">
        <w:t> (e.g., "Total Items", "Cash on Hand"), timestamps, and icons that aren't active.</w:t>
      </w:r>
    </w:p>
    <w:p w14:paraId="78151391" w14:textId="77777777" w:rsidR="002B6CCC" w:rsidRPr="002B6CCC" w:rsidRDefault="002B6CCC" w:rsidP="002B6CCC">
      <w:pPr>
        <w:numPr>
          <w:ilvl w:val="0"/>
          <w:numId w:val="2"/>
        </w:numPr>
      </w:pPr>
      <w:r w:rsidRPr="002B6CCC">
        <w:rPr>
          <w:b/>
          <w:bCs/>
        </w:rPr>
        <w:t>text-slate-500 (Dark Grey):</w:t>
      </w:r>
      <w:r w:rsidRPr="002B6CCC">
        <w:t> Used for very subtle details like sub-addresses or empty states.</w:t>
      </w:r>
    </w:p>
    <w:p w14:paraId="5B9CA5EC" w14:textId="77777777" w:rsidR="002B6CCC" w:rsidRPr="002B6CCC" w:rsidRDefault="002B6CCC" w:rsidP="002B6CCC">
      <w:pPr>
        <w:rPr>
          <w:b/>
          <w:bCs/>
        </w:rPr>
      </w:pPr>
      <w:r w:rsidRPr="002B6CCC">
        <w:rPr>
          <w:b/>
          <w:bCs/>
        </w:rPr>
        <w:t>3. Functional &amp; Semantic Colors</w:t>
      </w:r>
    </w:p>
    <w:p w14:paraId="23963F81" w14:textId="77777777" w:rsidR="002B6CCC" w:rsidRPr="002B6CCC" w:rsidRDefault="002B6CCC" w:rsidP="002B6CCC">
      <w:r w:rsidRPr="002B6CCC">
        <w:t xml:space="preserve">These colors convey specific </w:t>
      </w:r>
      <w:proofErr w:type="gramStart"/>
      <w:r w:rsidRPr="002B6CCC">
        <w:t>meaning</w:t>
      </w:r>
      <w:proofErr w:type="gramEnd"/>
      <w:r w:rsidRPr="002B6CCC">
        <w:t xml:space="preserve"> about the data:</w:t>
      </w:r>
    </w:p>
    <w:p w14:paraId="560EF980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🔵</w:t>
      </w:r>
      <w:r w:rsidRPr="002B6CCC">
        <w:rPr>
          <w:b/>
          <w:bCs/>
        </w:rPr>
        <w:t xml:space="preserve"> Primary Action &amp; Logistics (Blue)</w:t>
      </w:r>
    </w:p>
    <w:p w14:paraId="178681D6" w14:textId="77777777" w:rsidR="002B6CCC" w:rsidRPr="002B6CCC" w:rsidRDefault="002B6CCC" w:rsidP="002B6CCC">
      <w:pPr>
        <w:numPr>
          <w:ilvl w:val="0"/>
          <w:numId w:val="3"/>
        </w:numPr>
      </w:pPr>
      <w:r w:rsidRPr="002B6CCC">
        <w:rPr>
          <w:b/>
          <w:bCs/>
        </w:rPr>
        <w:t>Classes:</w:t>
      </w:r>
      <w:r w:rsidRPr="002B6CCC">
        <w:t> blue-600 (Backgrounds), blue-500 (Text/Icons), blue-400 (Highlights).</w:t>
      </w:r>
    </w:p>
    <w:p w14:paraId="1E2FBC85" w14:textId="77777777" w:rsidR="002B6CCC" w:rsidRPr="002B6CCC" w:rsidRDefault="002B6CCC" w:rsidP="002B6CCC">
      <w:pPr>
        <w:numPr>
          <w:ilvl w:val="0"/>
          <w:numId w:val="3"/>
        </w:numPr>
      </w:pPr>
      <w:r w:rsidRPr="002B6CCC">
        <w:rPr>
          <w:b/>
          <w:bCs/>
        </w:rPr>
        <w:t>Usage:</w:t>
      </w:r>
    </w:p>
    <w:p w14:paraId="286002A0" w14:textId="77777777" w:rsidR="002B6CCC" w:rsidRPr="002B6CCC" w:rsidRDefault="002B6CCC" w:rsidP="002B6CCC">
      <w:pPr>
        <w:numPr>
          <w:ilvl w:val="1"/>
          <w:numId w:val="3"/>
        </w:numPr>
      </w:pPr>
      <w:r w:rsidRPr="002B6CCC">
        <w:rPr>
          <w:b/>
          <w:bCs/>
        </w:rPr>
        <w:t>Interactive Elements:</w:t>
      </w:r>
      <w:r w:rsidRPr="002B6CCC">
        <w:t> Primary Buttons ("Load Truck"), Active Tabs ("Live", "Cities").</w:t>
      </w:r>
    </w:p>
    <w:p w14:paraId="06517278" w14:textId="77777777" w:rsidR="002B6CCC" w:rsidRPr="002B6CCC" w:rsidRDefault="002B6CCC" w:rsidP="002B6CCC">
      <w:pPr>
        <w:numPr>
          <w:ilvl w:val="1"/>
          <w:numId w:val="3"/>
        </w:numPr>
      </w:pPr>
      <w:r w:rsidRPr="002B6CCC">
        <w:rPr>
          <w:b/>
          <w:bCs/>
        </w:rPr>
        <w:t>Logistics:</w:t>
      </w:r>
      <w:r w:rsidRPr="002B6CCC">
        <w:t> Represents "Trucks" and "Movement" in charts.</w:t>
      </w:r>
    </w:p>
    <w:p w14:paraId="7DA11DDD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lastRenderedPageBreak/>
        <w:t>💸</w:t>
      </w:r>
      <w:r w:rsidRPr="002B6CCC">
        <w:rPr>
          <w:b/>
          <w:bCs/>
        </w:rPr>
        <w:t xml:space="preserve"> Finance &amp; Success (Emerald)</w:t>
      </w:r>
    </w:p>
    <w:p w14:paraId="290390F0" w14:textId="77777777" w:rsidR="002B6CCC" w:rsidRPr="002B6CCC" w:rsidRDefault="002B6CCC" w:rsidP="002B6CCC">
      <w:pPr>
        <w:numPr>
          <w:ilvl w:val="0"/>
          <w:numId w:val="4"/>
        </w:numPr>
      </w:pPr>
      <w:r w:rsidRPr="002B6CCC">
        <w:rPr>
          <w:b/>
          <w:bCs/>
        </w:rPr>
        <w:t>Classes:</w:t>
      </w:r>
      <w:r w:rsidRPr="002B6CCC">
        <w:t> emerald-400 (Text), emerald-500 (Icons).</w:t>
      </w:r>
    </w:p>
    <w:p w14:paraId="08DBFF2A" w14:textId="77777777" w:rsidR="002B6CCC" w:rsidRPr="002B6CCC" w:rsidRDefault="002B6CCC" w:rsidP="002B6CCC">
      <w:pPr>
        <w:numPr>
          <w:ilvl w:val="0"/>
          <w:numId w:val="4"/>
        </w:numPr>
      </w:pPr>
      <w:r w:rsidRPr="002B6CCC">
        <w:rPr>
          <w:b/>
          <w:bCs/>
        </w:rPr>
        <w:t>Usage:</w:t>
      </w:r>
    </w:p>
    <w:p w14:paraId="7AD895AB" w14:textId="77777777" w:rsidR="002B6CCC" w:rsidRPr="002B6CCC" w:rsidRDefault="002B6CCC" w:rsidP="002B6CCC">
      <w:pPr>
        <w:numPr>
          <w:ilvl w:val="1"/>
          <w:numId w:val="4"/>
        </w:numPr>
      </w:pPr>
      <w:r w:rsidRPr="002B6CCC">
        <w:rPr>
          <w:b/>
          <w:bCs/>
        </w:rPr>
        <w:t>Money:</w:t>
      </w:r>
      <w:r w:rsidRPr="002B6CCC">
        <w:t> Exclusively used for </w:t>
      </w:r>
      <w:r w:rsidRPr="002B6CCC">
        <w:rPr>
          <w:b/>
          <w:bCs/>
        </w:rPr>
        <w:t>Cash</w:t>
      </w:r>
      <w:r w:rsidRPr="002B6CCC">
        <w:t>, </w:t>
      </w:r>
      <w:r w:rsidRPr="002B6CCC">
        <w:rPr>
          <w:b/>
          <w:bCs/>
        </w:rPr>
        <w:t>Revenue</w:t>
      </w:r>
      <w:r w:rsidRPr="002B6CCC">
        <w:t>, and </w:t>
      </w:r>
      <w:r w:rsidRPr="002B6CCC">
        <w:rPr>
          <w:b/>
          <w:bCs/>
        </w:rPr>
        <w:t>Stock Value</w:t>
      </w:r>
      <w:r w:rsidRPr="002B6CCC">
        <w:t>.</w:t>
      </w:r>
    </w:p>
    <w:p w14:paraId="61F2AFCA" w14:textId="77777777" w:rsidR="002B6CCC" w:rsidRPr="002B6CCC" w:rsidRDefault="002B6CCC" w:rsidP="002B6CCC">
      <w:pPr>
        <w:numPr>
          <w:ilvl w:val="1"/>
          <w:numId w:val="4"/>
        </w:numPr>
      </w:pPr>
      <w:r w:rsidRPr="002B6CCC">
        <w:rPr>
          <w:b/>
          <w:bCs/>
        </w:rPr>
        <w:t>Why Emerald?</w:t>
      </w:r>
      <w:r w:rsidRPr="002B6CCC">
        <w:t> It differs slightly from standard Green to specifically denote </w:t>
      </w:r>
      <w:r w:rsidRPr="002B6CCC">
        <w:rPr>
          <w:i/>
          <w:iCs/>
        </w:rPr>
        <w:t>currency</w:t>
      </w:r>
      <w:r w:rsidRPr="002B6CCC">
        <w:t> and financial health.</w:t>
      </w:r>
    </w:p>
    <w:p w14:paraId="364EBD2A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✅</w:t>
      </w:r>
      <w:r w:rsidRPr="002B6CCC">
        <w:rPr>
          <w:b/>
          <w:bCs/>
        </w:rPr>
        <w:t xml:space="preserve"> Status: Good / Active (Green)</w:t>
      </w:r>
    </w:p>
    <w:p w14:paraId="05BBB380" w14:textId="77777777" w:rsidR="002B6CCC" w:rsidRPr="002B6CCC" w:rsidRDefault="002B6CCC" w:rsidP="002B6CCC">
      <w:pPr>
        <w:numPr>
          <w:ilvl w:val="0"/>
          <w:numId w:val="5"/>
        </w:numPr>
      </w:pPr>
      <w:r w:rsidRPr="002B6CCC">
        <w:rPr>
          <w:b/>
          <w:bCs/>
        </w:rPr>
        <w:t>Classes:</w:t>
      </w:r>
      <w:r w:rsidRPr="002B6CCC">
        <w:t> green-500 (Text/Icons), green-900 (Background tints).</w:t>
      </w:r>
    </w:p>
    <w:p w14:paraId="0CE1F4AB" w14:textId="77777777" w:rsidR="002B6CCC" w:rsidRPr="002B6CCC" w:rsidRDefault="002B6CCC" w:rsidP="002B6CCC">
      <w:pPr>
        <w:numPr>
          <w:ilvl w:val="0"/>
          <w:numId w:val="5"/>
        </w:numPr>
      </w:pPr>
      <w:r w:rsidRPr="002B6CCC">
        <w:rPr>
          <w:b/>
          <w:bCs/>
        </w:rPr>
        <w:t>Usage:</w:t>
      </w:r>
    </w:p>
    <w:p w14:paraId="5373FC51" w14:textId="77777777" w:rsidR="002B6CCC" w:rsidRPr="002B6CCC" w:rsidRDefault="002B6CCC" w:rsidP="002B6CCC">
      <w:pPr>
        <w:numPr>
          <w:ilvl w:val="1"/>
          <w:numId w:val="5"/>
        </w:numPr>
      </w:pPr>
      <w:r w:rsidRPr="002B6CCC">
        <w:rPr>
          <w:b/>
          <w:bCs/>
        </w:rPr>
        <w:t>Operations:</w:t>
      </w:r>
      <w:r w:rsidRPr="002B6CCC">
        <w:t> "On Route" status tags.</w:t>
      </w:r>
    </w:p>
    <w:p w14:paraId="23A3921C" w14:textId="77777777" w:rsidR="002B6CCC" w:rsidRPr="002B6CCC" w:rsidRDefault="002B6CCC" w:rsidP="002B6CCC">
      <w:pPr>
        <w:numPr>
          <w:ilvl w:val="1"/>
          <w:numId w:val="5"/>
        </w:numPr>
      </w:pPr>
      <w:r w:rsidRPr="002B6CCC">
        <w:rPr>
          <w:b/>
          <w:bCs/>
        </w:rPr>
        <w:t>Trends:</w:t>
      </w:r>
      <w:r w:rsidRPr="002B6CCC">
        <w:t> "Trending Up" icons.</w:t>
      </w:r>
    </w:p>
    <w:p w14:paraId="5528F81D" w14:textId="77777777" w:rsidR="002B6CCC" w:rsidRPr="002B6CCC" w:rsidRDefault="002B6CCC" w:rsidP="002B6CCC">
      <w:pPr>
        <w:numPr>
          <w:ilvl w:val="1"/>
          <w:numId w:val="5"/>
        </w:numPr>
      </w:pPr>
      <w:r w:rsidRPr="002B6CCC">
        <w:rPr>
          <w:b/>
          <w:bCs/>
        </w:rPr>
        <w:t>Feedback:</w:t>
      </w:r>
      <w:r w:rsidRPr="002B6CCC">
        <w:t> Successful form actions.</w:t>
      </w:r>
    </w:p>
    <w:p w14:paraId="1FC3565D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⚠️</w:t>
      </w:r>
      <w:r w:rsidRPr="002B6CCC">
        <w:rPr>
          <w:b/>
          <w:bCs/>
        </w:rPr>
        <w:t xml:space="preserve"> Status: Warning / Return (Amber)</w:t>
      </w:r>
    </w:p>
    <w:p w14:paraId="23D501DB" w14:textId="77777777" w:rsidR="002B6CCC" w:rsidRPr="002B6CCC" w:rsidRDefault="002B6CCC" w:rsidP="002B6CCC">
      <w:pPr>
        <w:numPr>
          <w:ilvl w:val="0"/>
          <w:numId w:val="6"/>
        </w:numPr>
      </w:pPr>
      <w:r w:rsidRPr="002B6CCC">
        <w:rPr>
          <w:b/>
          <w:bCs/>
        </w:rPr>
        <w:t>Classes:</w:t>
      </w:r>
      <w:r w:rsidRPr="002B6CCC">
        <w:t> amber-500 (Text), amber-950 (Background tints).</w:t>
      </w:r>
    </w:p>
    <w:p w14:paraId="3DB500C1" w14:textId="77777777" w:rsidR="002B6CCC" w:rsidRPr="002B6CCC" w:rsidRDefault="002B6CCC" w:rsidP="002B6CCC">
      <w:pPr>
        <w:numPr>
          <w:ilvl w:val="0"/>
          <w:numId w:val="6"/>
        </w:numPr>
      </w:pPr>
      <w:r w:rsidRPr="002B6CCC">
        <w:rPr>
          <w:b/>
          <w:bCs/>
        </w:rPr>
        <w:t>Usage:</w:t>
      </w:r>
    </w:p>
    <w:p w14:paraId="63EACFEA" w14:textId="77777777" w:rsidR="002B6CCC" w:rsidRPr="002B6CCC" w:rsidRDefault="002B6CCC" w:rsidP="002B6CCC">
      <w:pPr>
        <w:numPr>
          <w:ilvl w:val="1"/>
          <w:numId w:val="6"/>
        </w:numPr>
      </w:pPr>
      <w:r w:rsidRPr="002B6CCC">
        <w:rPr>
          <w:b/>
          <w:bCs/>
        </w:rPr>
        <w:t>Logistics:</w:t>
      </w:r>
      <w:r w:rsidRPr="002B6CCC">
        <w:t> "Returning" trucks (requires attention).</w:t>
      </w:r>
    </w:p>
    <w:p w14:paraId="4237421D" w14:textId="77777777" w:rsidR="002B6CCC" w:rsidRPr="002B6CCC" w:rsidRDefault="002B6CCC" w:rsidP="002B6CCC">
      <w:pPr>
        <w:numPr>
          <w:ilvl w:val="1"/>
          <w:numId w:val="6"/>
        </w:numPr>
      </w:pPr>
      <w:r w:rsidRPr="002B6CCC">
        <w:rPr>
          <w:b/>
          <w:bCs/>
        </w:rPr>
        <w:t>Reconciliation:</w:t>
      </w:r>
      <w:r w:rsidRPr="002B6CCC">
        <w:t> Used when calculating variance or unloading trucks.</w:t>
      </w:r>
    </w:p>
    <w:p w14:paraId="5CF020E9" w14:textId="77777777" w:rsidR="002B6CCC" w:rsidRPr="002B6CCC" w:rsidRDefault="002B6CCC" w:rsidP="002B6CCC">
      <w:pPr>
        <w:numPr>
          <w:ilvl w:val="1"/>
          <w:numId w:val="6"/>
        </w:numPr>
      </w:pPr>
      <w:r w:rsidRPr="002B6CCC">
        <w:rPr>
          <w:b/>
          <w:bCs/>
        </w:rPr>
        <w:t>Inventory:</w:t>
      </w:r>
      <w:r w:rsidRPr="002B6CCC">
        <w:t> Represents physical boxes (Depot icons) to distinguish from cash.</w:t>
      </w:r>
    </w:p>
    <w:p w14:paraId="032B6456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🔴</w:t>
      </w:r>
      <w:r w:rsidRPr="002B6CCC">
        <w:rPr>
          <w:b/>
          <w:bCs/>
        </w:rPr>
        <w:t xml:space="preserve"> Status: Critical / Danger (Red)</w:t>
      </w:r>
    </w:p>
    <w:p w14:paraId="32B4FAFA" w14:textId="77777777" w:rsidR="002B6CCC" w:rsidRPr="002B6CCC" w:rsidRDefault="002B6CCC" w:rsidP="002B6CCC">
      <w:pPr>
        <w:numPr>
          <w:ilvl w:val="0"/>
          <w:numId w:val="7"/>
        </w:numPr>
      </w:pPr>
      <w:r w:rsidRPr="002B6CCC">
        <w:rPr>
          <w:b/>
          <w:bCs/>
        </w:rPr>
        <w:t>Classes:</w:t>
      </w:r>
      <w:r w:rsidRPr="002B6CCC">
        <w:t> red-500 (Text/Icons), red-900 (Background tints).</w:t>
      </w:r>
    </w:p>
    <w:p w14:paraId="640D2A74" w14:textId="77777777" w:rsidR="002B6CCC" w:rsidRPr="002B6CCC" w:rsidRDefault="002B6CCC" w:rsidP="002B6CCC">
      <w:pPr>
        <w:numPr>
          <w:ilvl w:val="0"/>
          <w:numId w:val="7"/>
        </w:numPr>
      </w:pPr>
      <w:r w:rsidRPr="002B6CCC">
        <w:rPr>
          <w:b/>
          <w:bCs/>
        </w:rPr>
        <w:t>Usage:</w:t>
      </w:r>
    </w:p>
    <w:p w14:paraId="6822889E" w14:textId="77777777" w:rsidR="002B6CCC" w:rsidRPr="002B6CCC" w:rsidRDefault="002B6CCC" w:rsidP="002B6CCC">
      <w:pPr>
        <w:numPr>
          <w:ilvl w:val="1"/>
          <w:numId w:val="7"/>
        </w:numPr>
      </w:pPr>
      <w:r w:rsidRPr="002B6CCC">
        <w:rPr>
          <w:b/>
          <w:bCs/>
        </w:rPr>
        <w:t>Alerts:</w:t>
      </w:r>
      <w:r w:rsidRPr="002B6CCC">
        <w:t> "Low Stock" warnings.</w:t>
      </w:r>
    </w:p>
    <w:p w14:paraId="0FE0057F" w14:textId="77777777" w:rsidR="002B6CCC" w:rsidRPr="002B6CCC" w:rsidRDefault="002B6CCC" w:rsidP="002B6CCC">
      <w:pPr>
        <w:numPr>
          <w:ilvl w:val="1"/>
          <w:numId w:val="7"/>
        </w:numPr>
      </w:pPr>
      <w:r w:rsidRPr="002B6CCC">
        <w:rPr>
          <w:b/>
          <w:bCs/>
        </w:rPr>
        <w:t>Errors:</w:t>
      </w:r>
      <w:r w:rsidRPr="002B6CCC">
        <w:t> Missing API keys or variance issues.</w:t>
      </w:r>
    </w:p>
    <w:p w14:paraId="203F826D" w14:textId="77777777" w:rsidR="002B6CCC" w:rsidRPr="002B6CCC" w:rsidRDefault="002B6CCC" w:rsidP="002B6CCC">
      <w:pPr>
        <w:numPr>
          <w:ilvl w:val="1"/>
          <w:numId w:val="7"/>
        </w:numPr>
      </w:pPr>
      <w:r w:rsidRPr="002B6CCC">
        <w:rPr>
          <w:b/>
          <w:bCs/>
        </w:rPr>
        <w:t>Actions:</w:t>
      </w:r>
      <w:r w:rsidRPr="002B6CCC">
        <w:t> "Log Out" or destructive actions.</w:t>
      </w:r>
    </w:p>
    <w:p w14:paraId="3F7B464C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🟣</w:t>
      </w:r>
      <w:r w:rsidRPr="002B6CCC">
        <w:rPr>
          <w:b/>
          <w:bCs/>
        </w:rPr>
        <w:t xml:space="preserve"> AI &amp; Intelligence (Purple)</w:t>
      </w:r>
    </w:p>
    <w:p w14:paraId="77449C03" w14:textId="77777777" w:rsidR="002B6CCC" w:rsidRPr="002B6CCC" w:rsidRDefault="002B6CCC" w:rsidP="002B6CCC">
      <w:pPr>
        <w:numPr>
          <w:ilvl w:val="0"/>
          <w:numId w:val="8"/>
        </w:numPr>
      </w:pPr>
      <w:r w:rsidRPr="002B6CCC">
        <w:rPr>
          <w:b/>
          <w:bCs/>
        </w:rPr>
        <w:lastRenderedPageBreak/>
        <w:t>Classes:</w:t>
      </w:r>
      <w:r w:rsidRPr="002B6CCC">
        <w:t> purple-400 (Text), purple-500 (Icons).</w:t>
      </w:r>
    </w:p>
    <w:p w14:paraId="1E220718" w14:textId="77777777" w:rsidR="002B6CCC" w:rsidRPr="002B6CCC" w:rsidRDefault="002B6CCC" w:rsidP="002B6CCC">
      <w:pPr>
        <w:numPr>
          <w:ilvl w:val="0"/>
          <w:numId w:val="8"/>
        </w:numPr>
      </w:pPr>
      <w:r w:rsidRPr="002B6CCC">
        <w:rPr>
          <w:b/>
          <w:bCs/>
        </w:rPr>
        <w:t>Usage:</w:t>
      </w:r>
    </w:p>
    <w:p w14:paraId="1A76DBB1" w14:textId="77777777" w:rsidR="002B6CCC" w:rsidRPr="002B6CCC" w:rsidRDefault="002B6CCC" w:rsidP="002B6CCC">
      <w:pPr>
        <w:numPr>
          <w:ilvl w:val="1"/>
          <w:numId w:val="8"/>
        </w:numPr>
      </w:pPr>
      <w:r w:rsidRPr="002B6CCC">
        <w:rPr>
          <w:b/>
          <w:bCs/>
        </w:rPr>
        <w:t>Gemini AI:</w:t>
      </w:r>
      <w:r w:rsidRPr="002B6CCC">
        <w:t> Used exclusively for the "Analyze" button and AI Insight section to signify "Magic/Intelligence".</w:t>
      </w:r>
    </w:p>
    <w:p w14:paraId="5CD6E313" w14:textId="77777777" w:rsidR="002B6CCC" w:rsidRPr="002B6CCC" w:rsidRDefault="002B6CCC" w:rsidP="002B6CCC">
      <w:pPr>
        <w:rPr>
          <w:b/>
          <w:bCs/>
        </w:rPr>
      </w:pPr>
      <w:r w:rsidRPr="002B6CCC">
        <w:rPr>
          <w:rFonts w:ascii="Segoe UI Emoji" w:hAnsi="Segoe UI Emoji" w:cs="Segoe UI Emoji"/>
          <w:b/>
          <w:bCs/>
        </w:rPr>
        <w:t>🟣</w:t>
      </w:r>
      <w:r w:rsidRPr="002B6CCC">
        <w:rPr>
          <w:b/>
          <w:bCs/>
        </w:rPr>
        <w:t xml:space="preserve"> Map Markers (Indigo)</w:t>
      </w:r>
    </w:p>
    <w:p w14:paraId="3AD23E92" w14:textId="77777777" w:rsidR="002B6CCC" w:rsidRPr="002B6CCC" w:rsidRDefault="002B6CCC" w:rsidP="002B6CCC">
      <w:pPr>
        <w:numPr>
          <w:ilvl w:val="0"/>
          <w:numId w:val="9"/>
        </w:numPr>
      </w:pPr>
      <w:r w:rsidRPr="002B6CCC">
        <w:rPr>
          <w:b/>
          <w:bCs/>
        </w:rPr>
        <w:t>Classes:</w:t>
      </w:r>
      <w:r w:rsidRPr="002B6CCC">
        <w:t> indigo-400 (Text), indigo-900 (Background tints).</w:t>
      </w:r>
    </w:p>
    <w:p w14:paraId="2EB74BBE" w14:textId="77777777" w:rsidR="002B6CCC" w:rsidRPr="002B6CCC" w:rsidRDefault="002B6CCC" w:rsidP="002B6CCC">
      <w:pPr>
        <w:numPr>
          <w:ilvl w:val="0"/>
          <w:numId w:val="9"/>
        </w:numPr>
      </w:pPr>
      <w:r w:rsidRPr="002B6CCC">
        <w:rPr>
          <w:b/>
          <w:bCs/>
        </w:rPr>
        <w:t>Usage:</w:t>
      </w:r>
    </w:p>
    <w:p w14:paraId="48E196A8" w14:textId="77777777" w:rsidR="002B6CCC" w:rsidRPr="002B6CCC" w:rsidRDefault="002B6CCC" w:rsidP="002B6CCC">
      <w:pPr>
        <w:numPr>
          <w:ilvl w:val="1"/>
          <w:numId w:val="9"/>
        </w:numPr>
      </w:pPr>
      <w:r w:rsidRPr="002B6CCC">
        <w:rPr>
          <w:b/>
          <w:bCs/>
        </w:rPr>
        <w:t>Geography:</w:t>
      </w:r>
      <w:r w:rsidRPr="002B6CCC">
        <w:t xml:space="preserve"> Used for City icons and Driver Mode badges to differentiate them visually from the standard </w:t>
      </w:r>
      <w:proofErr w:type="gramStart"/>
      <w:r w:rsidRPr="002B6CCC">
        <w:t>Blue</w:t>
      </w:r>
      <w:proofErr w:type="gramEnd"/>
      <w:r w:rsidRPr="002B6CCC">
        <w:t xml:space="preserve"> actions.</w:t>
      </w:r>
    </w:p>
    <w:p w14:paraId="54992D93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991"/>
    <w:multiLevelType w:val="multilevel"/>
    <w:tmpl w:val="F5E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F07B5"/>
    <w:multiLevelType w:val="multilevel"/>
    <w:tmpl w:val="B77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6C04"/>
    <w:multiLevelType w:val="multilevel"/>
    <w:tmpl w:val="264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048A"/>
    <w:multiLevelType w:val="multilevel"/>
    <w:tmpl w:val="C3F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853F1"/>
    <w:multiLevelType w:val="multilevel"/>
    <w:tmpl w:val="106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3625C"/>
    <w:multiLevelType w:val="multilevel"/>
    <w:tmpl w:val="3AD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00D72"/>
    <w:multiLevelType w:val="multilevel"/>
    <w:tmpl w:val="FBF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067FB"/>
    <w:multiLevelType w:val="multilevel"/>
    <w:tmpl w:val="A6B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50F5D"/>
    <w:multiLevelType w:val="multilevel"/>
    <w:tmpl w:val="27E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765539">
    <w:abstractNumId w:val="3"/>
  </w:num>
  <w:num w:numId="2" w16cid:durableId="539174693">
    <w:abstractNumId w:val="7"/>
  </w:num>
  <w:num w:numId="3" w16cid:durableId="1279801885">
    <w:abstractNumId w:val="6"/>
  </w:num>
  <w:num w:numId="4" w16cid:durableId="1676303730">
    <w:abstractNumId w:val="2"/>
  </w:num>
  <w:num w:numId="5" w16cid:durableId="2038653314">
    <w:abstractNumId w:val="1"/>
  </w:num>
  <w:num w:numId="6" w16cid:durableId="1475610355">
    <w:abstractNumId w:val="0"/>
  </w:num>
  <w:num w:numId="7" w16cid:durableId="2079788218">
    <w:abstractNumId w:val="5"/>
  </w:num>
  <w:num w:numId="8" w16cid:durableId="1080907162">
    <w:abstractNumId w:val="8"/>
  </w:num>
  <w:num w:numId="9" w16cid:durableId="2024352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53"/>
    <w:rsid w:val="00236155"/>
    <w:rsid w:val="002B6CCC"/>
    <w:rsid w:val="003C6AC6"/>
    <w:rsid w:val="00634E16"/>
    <w:rsid w:val="00763B53"/>
    <w:rsid w:val="00AD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1AFC9-9294-472C-9F70-765EC144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2</cp:revision>
  <dcterms:created xsi:type="dcterms:W3CDTF">2025-12-16T12:21:00Z</dcterms:created>
  <dcterms:modified xsi:type="dcterms:W3CDTF">2025-12-17T08:40:00Z</dcterms:modified>
</cp:coreProperties>
</file>