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9"/>
        <w:tblW w:w="390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23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tcBorders>
              <w:top w:val="nil"/>
              <w:left w:val="nil"/>
              <w:right w:val="nil"/>
            </w:tcBorders>
            <w:vAlign w:val="center"/>
          </w:tcPr>
          <w:p/>
        </w:tc>
        <w:tc>
          <w:tcPr>
            <w:tcW w:w="2382" w:type="dxa"/>
            <w:tcBorders>
              <w:top w:val="nil"/>
              <w:left w:val="nil"/>
              <w:right w:val="nil"/>
            </w:tcBorders>
            <w:vAlign w:val="center"/>
          </w:tcPr>
          <w:p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1" w:type="dxa"/>
            <w:vAlign w:val="center"/>
          </w:tcPr>
          <w:p>
            <w:pPr>
              <w:jc w:val="center"/>
            </w:pPr>
            <w:r>
              <w:rPr>
                <w:rFonts w:hint="eastAsia" w:ascii="黑体" w:eastAsia="黑体"/>
                <w:b/>
                <w:bCs/>
              </w:rPr>
              <w:t>学   号：</w:t>
            </w:r>
          </w:p>
        </w:tc>
        <w:tc>
          <w:tcPr>
            <w:tcW w:w="2382" w:type="dxa"/>
            <w:tcBorders>
              <w:bottom w:val="single" w:color="auto" w:sz="4" w:space="0"/>
            </w:tcBorders>
            <w:vAlign w:val="center"/>
          </w:tcPr>
          <w:p>
            <w:pPr>
              <w:jc w:val="center"/>
              <w:rPr>
                <w:rFonts w:hint="default" w:ascii="Arial" w:hAnsi="Arial" w:eastAsia="宋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cs="Arial"/>
                <w:sz w:val="28"/>
                <w:szCs w:val="28"/>
                <w:lang w:val="en-US" w:eastAsia="zh-CN"/>
              </w:rPr>
              <w:t>0121710870503</w:t>
            </w:r>
          </w:p>
        </w:tc>
      </w:tr>
    </w:tbl>
    <w:p>
      <w:pPr>
        <w:jc w:val="center"/>
        <w:rPr>
          <w:b/>
          <w:bCs/>
          <w:sz w:val="52"/>
        </w:rPr>
      </w:pPr>
      <w:r>
        <w:rPr>
          <w:b/>
          <w:bCs/>
          <w:sz w:val="84"/>
          <w:szCs w:val="84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685800</wp:posOffset>
            </wp:positionH>
            <wp:positionV relativeFrom="paragraph">
              <wp:posOffset>581660</wp:posOffset>
            </wp:positionV>
            <wp:extent cx="4229100" cy="981710"/>
            <wp:effectExtent l="0" t="0" r="0" b="0"/>
            <wp:wrapTopAndBottom/>
            <wp:docPr id="6" name="图片 2" descr="G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 descr="G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981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软件工程实践2</w:t>
      </w:r>
    </w:p>
    <w:p>
      <w:pPr>
        <w:ind w:firstLine="1044" w:firstLineChars="200"/>
        <w:rPr>
          <w:b/>
          <w:bCs/>
          <w:sz w:val="52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p>
      <w:pPr>
        <w:ind w:firstLine="720" w:firstLineChars="200"/>
        <w:rPr>
          <w:rFonts w:ascii="黑体" w:eastAsia="黑体"/>
          <w:sz w:val="36"/>
          <w:szCs w:val="36"/>
        </w:rPr>
      </w:pPr>
    </w:p>
    <w:tbl>
      <w:tblPr>
        <w:tblStyle w:val="9"/>
        <w:tblW w:w="52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1"/>
        <w:gridCol w:w="376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题    目</w:t>
            </w:r>
          </w:p>
        </w:tc>
        <w:tc>
          <w:tcPr>
            <w:tcW w:w="3765" w:type="dxa"/>
            <w:tcBorders>
              <w:top w:val="nil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学    院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计算机科学与技术学院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专    业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软件工程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  <w:b/>
                <w:bCs/>
                <w:sz w:val="28"/>
              </w:rPr>
              <w:t>班    级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姓    名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521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>
            <w:pPr>
              <w:jc w:val="center"/>
              <w:rPr>
                <w:b/>
                <w:bCs/>
                <w:sz w:val="28"/>
              </w:rPr>
            </w:pPr>
            <w:r>
              <w:rPr>
                <w:rFonts w:hint="eastAsia"/>
                <w:b/>
                <w:bCs/>
                <w:sz w:val="28"/>
              </w:rPr>
              <w:t>指导教师</w:t>
            </w:r>
          </w:p>
        </w:tc>
        <w:tc>
          <w:tcPr>
            <w:tcW w:w="3765" w:type="dxa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vAlign w:val="center"/>
          </w:tcPr>
          <w:p>
            <w:pPr>
              <w:jc w:val="center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李琳</w:t>
            </w:r>
          </w:p>
        </w:tc>
      </w:tr>
    </w:tbl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420" w:firstLineChars="200"/>
      </w:pPr>
    </w:p>
    <w:p>
      <w:pPr>
        <w:ind w:firstLine="560" w:firstLineChars="200"/>
        <w:jc w:val="center"/>
        <w:rPr>
          <w:sz w:val="28"/>
        </w:rPr>
      </w:pPr>
    </w:p>
    <w:tbl>
      <w:tblPr>
        <w:tblStyle w:val="9"/>
        <w:tblW w:w="3692" w:type="dxa"/>
        <w:jc w:val="center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0"/>
        <w:gridCol w:w="400"/>
        <w:gridCol w:w="700"/>
        <w:gridCol w:w="400"/>
        <w:gridCol w:w="700"/>
        <w:gridCol w:w="492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14" w:hRule="atLeast"/>
          <w:jc w:val="center"/>
        </w:trPr>
        <w:tc>
          <w:tcPr>
            <w:tcW w:w="1000" w:type="dxa"/>
            <w:tcBorders>
              <w:left w:val="nil"/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2020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年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6</w:t>
            </w:r>
          </w:p>
        </w:tc>
        <w:tc>
          <w:tcPr>
            <w:tcW w:w="400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月</w:t>
            </w:r>
          </w:p>
        </w:tc>
        <w:tc>
          <w:tcPr>
            <w:tcW w:w="700" w:type="dxa"/>
            <w:tcBorders>
              <w:bottom w:val="single" w:color="auto" w:sz="12" w:space="0"/>
            </w:tcBorders>
            <w:vAlign w:val="bottom"/>
          </w:tcPr>
          <w:p>
            <w:pPr>
              <w:ind w:right="-105" w:rightChars="-50"/>
              <w:jc w:val="center"/>
              <w:rPr>
                <w:rFonts w:hint="default" w:ascii="Arial" w:hAnsi="Arial" w:eastAsia="黑体" w:cs="Arial"/>
                <w:sz w:val="28"/>
                <w:szCs w:val="28"/>
                <w:lang w:val="en-US" w:eastAsia="zh-CN"/>
              </w:rPr>
            </w:pPr>
            <w:r>
              <w:rPr>
                <w:rFonts w:hint="eastAsia" w:ascii="Arial" w:hAnsi="Arial" w:eastAsia="黑体" w:cs="Arial"/>
                <w:sz w:val="28"/>
                <w:szCs w:val="28"/>
                <w:lang w:val="en-US" w:eastAsia="zh-CN"/>
              </w:rPr>
              <w:t>29</w:t>
            </w:r>
          </w:p>
        </w:tc>
        <w:tc>
          <w:tcPr>
            <w:tcW w:w="492" w:type="dxa"/>
            <w:vAlign w:val="bottom"/>
          </w:tcPr>
          <w:p>
            <w:pPr>
              <w:ind w:left="-105" w:leftChars="-50" w:right="-105" w:rightChars="-50"/>
              <w:jc w:val="center"/>
              <w:rPr>
                <w:rFonts w:ascii="黑体" w:eastAsia="黑体"/>
                <w:sz w:val="28"/>
                <w:szCs w:val="28"/>
              </w:rPr>
            </w:pPr>
            <w:r>
              <w:rPr>
                <w:rFonts w:hint="eastAsia" w:ascii="黑体" w:eastAsia="黑体"/>
                <w:sz w:val="28"/>
                <w:szCs w:val="28"/>
              </w:rPr>
              <w:t>日</w:t>
            </w:r>
          </w:p>
        </w:tc>
      </w:tr>
    </w:tbl>
    <w:p/>
    <w:p/>
    <w:p>
      <w:pPr>
        <w:pStyle w:val="4"/>
        <w:ind w:firstLine="883" w:firstLineChars="200"/>
        <w:jc w:val="center"/>
        <w:rPr>
          <w:b/>
          <w:bCs/>
          <w:sz w:val="44"/>
        </w:rPr>
      </w:pPr>
    </w:p>
    <w:p>
      <w:pPr>
        <w:pStyle w:val="4"/>
        <w:ind w:firstLine="883" w:firstLineChars="200"/>
        <w:jc w:val="center"/>
        <w:rPr>
          <w:b/>
          <w:bCs/>
          <w:sz w:val="44"/>
        </w:rPr>
      </w:pPr>
      <w:r>
        <w:rPr>
          <w:rFonts w:hint="eastAsia"/>
          <w:b/>
          <w:bCs/>
          <w:sz w:val="44"/>
        </w:rPr>
        <w:t>课程设计任务书</w:t>
      </w:r>
    </w:p>
    <w:p>
      <w:pPr>
        <w:pStyle w:val="4"/>
        <w:ind w:firstLine="420" w:firstLineChars="200"/>
      </w:pPr>
    </w:p>
    <w:p>
      <w:pPr>
        <w:pStyle w:val="4"/>
        <w:rPr>
          <w:b/>
          <w:bCs/>
          <w:sz w:val="28"/>
          <w:u w:val="single"/>
        </w:rPr>
      </w:pPr>
      <w:r>
        <w:rPr>
          <w:rFonts w:hint="eastAsia"/>
          <w:b/>
          <w:bCs/>
          <w:sz w:val="28"/>
        </w:rPr>
        <w:t>学生姓名：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张涛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</w:rPr>
        <w:t xml:space="preserve">      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</w:rPr>
        <w:t>专业班级：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rFonts w:hint="eastAsia"/>
          <w:b/>
          <w:bCs/>
          <w:sz w:val="28"/>
          <w:u w:val="single"/>
          <w:lang w:val="en-US" w:eastAsia="zh-CN"/>
        </w:rPr>
        <w:t>软件1705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            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指导教师：</w:t>
      </w:r>
      <w:r>
        <w:rPr>
          <w:rFonts w:hint="eastAsia"/>
          <w:b/>
          <w:bCs/>
          <w:sz w:val="28"/>
          <w:u w:val="single"/>
        </w:rPr>
        <w:t xml:space="preserve">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  <w:lang w:val="en-US" w:eastAsia="zh-CN"/>
        </w:rPr>
        <w:t>李琳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  <w:u w:val="single"/>
        </w:rPr>
        <w:t xml:space="preserve">      </w:t>
      </w:r>
      <w:r>
        <w:rPr>
          <w:b/>
          <w:bCs/>
          <w:sz w:val="28"/>
          <w:u w:val="single"/>
        </w:rPr>
        <w:t xml:space="preserve">  </w:t>
      </w:r>
      <w:r>
        <w:rPr>
          <w:rFonts w:hint="eastAsia"/>
          <w:b/>
          <w:bCs/>
          <w:sz w:val="28"/>
        </w:rPr>
        <w:t>工作单位：</w:t>
      </w:r>
      <w:r>
        <w:rPr>
          <w:rFonts w:hint="eastAsia"/>
          <w:b/>
          <w:bCs/>
          <w:sz w:val="28"/>
          <w:u w:val="single"/>
        </w:rPr>
        <w:t xml:space="preserve">  </w:t>
      </w:r>
      <w:r>
        <w:rPr>
          <w:b/>
          <w:bCs/>
          <w:sz w:val="28"/>
          <w:u w:val="single"/>
        </w:rPr>
        <w:t xml:space="preserve"> </w:t>
      </w:r>
      <w:r>
        <w:rPr>
          <w:rFonts w:hint="eastAsia"/>
          <w:b/>
          <w:bCs/>
          <w:sz w:val="28"/>
          <w:u w:val="single"/>
          <w:lang w:val="en-US" w:eastAsia="zh-CN"/>
        </w:rPr>
        <w:t>武汉理工大学</w:t>
      </w:r>
      <w:r>
        <w:rPr>
          <w:b/>
          <w:bCs/>
          <w:sz w:val="28"/>
          <w:u w:val="single"/>
        </w:rPr>
        <w:t xml:space="preserve">                   </w:t>
      </w:r>
      <w:r>
        <w:rPr>
          <w:rFonts w:hint="eastAsia"/>
          <w:b/>
          <w:bCs/>
          <w:sz w:val="28"/>
          <w:u w:val="single"/>
        </w:rPr>
        <w:t xml:space="preserve"> 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题  目:  ______</w:t>
      </w:r>
      <w:r>
        <w:rPr>
          <w:rFonts w:hint="eastAsia"/>
          <w:b/>
          <w:bCs/>
          <w:sz w:val="28"/>
          <w:lang w:val="en-US" w:eastAsia="zh-CN"/>
        </w:rPr>
        <w:t>享听在线音乐台网</w:t>
      </w:r>
      <w:r>
        <w:rPr>
          <w:rFonts w:hint="eastAsia"/>
          <w:b/>
          <w:bCs/>
          <w:sz w:val="28"/>
        </w:rPr>
        <w:t>_________________________________</w:t>
      </w:r>
    </w:p>
    <w:p>
      <w:pPr>
        <w:pStyle w:val="4"/>
        <w:snapToGrid w:val="0"/>
        <w:spacing w:line="120" w:lineRule="auto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实训目的：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通过软件开发的实战训练，让学生在企业工程师的指导下，进行企业级项目实战开发及软件工程职业实训，在项目实训中巩固技术、增长能力、提升素质、丰富经验，真正达到具有解决工程实践问题的能力。</w:t>
      </w:r>
    </w:p>
    <w:p>
      <w:pPr>
        <w:pStyle w:val="4"/>
        <w:ind w:firstLine="480" w:firstLineChars="200"/>
        <w:rPr>
          <w:bCs/>
          <w:sz w:val="24"/>
          <w:szCs w:val="24"/>
        </w:rPr>
      </w:pPr>
      <w:r>
        <w:rPr>
          <w:rFonts w:hint="eastAsia"/>
          <w:bCs/>
          <w:sz w:val="24"/>
          <w:szCs w:val="24"/>
        </w:rPr>
        <w:t>学生以团队形式完成软件项目的设计与开发，技能涵盖了移动端开发和前后端分离的Web开发，遵从软件工程原理、方法、技术、标准和规范，按照迭代开发实现软件项目过程，为下一阶段的企业实习做好准备。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实训内容及要求:</w:t>
      </w:r>
    </w:p>
    <w:p>
      <w:pPr>
        <w:pStyle w:val="20"/>
        <w:numPr>
          <w:ilvl w:val="0"/>
          <w:numId w:val="1"/>
        </w:numPr>
        <w:spacing w:line="276" w:lineRule="auto"/>
        <w:ind w:left="709" w:firstLineChars="0"/>
        <w:jc w:val="left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自主学习企业提供的相关技术课件、视频、知识库、网上教学等资源，通过在线答疑等渠道，加强对技术的掌握，加深对项目的理解。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</w:rPr>
        <w:t>使用任务管理工具，明确个人的职责和分工。在任务管理工具中记录任务完成情况，并以任务完成情况作为个人考核指标，避免团队中出现“能者多劳”的情况。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通过阶段性评审和总结，使学生学到的知识和技术得以巩固。项目经理将采用远程答疑和现场答疑、辅导相结合的方式，监控项目进度。</w:t>
      </w:r>
    </w:p>
    <w:p>
      <w:pPr>
        <w:pStyle w:val="20"/>
        <w:numPr>
          <w:ilvl w:val="0"/>
          <w:numId w:val="1"/>
        </w:numPr>
        <w:adjustRightInd w:val="0"/>
        <w:snapToGrid w:val="0"/>
        <w:spacing w:line="276" w:lineRule="auto"/>
        <w:ind w:left="709" w:firstLineChars="0"/>
        <w:jc w:val="left"/>
        <w:rPr>
          <w:rFonts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在工程实践过程中，结合不同的软件过程标准，提交阶段文档和产出物，通过阶段性评审和点评，使项目按公司规范进行开发，确保项目质量和规范。</w:t>
      </w: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 xml:space="preserve">时间安排： 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周一(2020.6</w:t>
      </w:r>
      <w:r>
        <w:rPr>
          <w:rFonts w:hint="eastAsia" w:hAnsi="宋体"/>
          <w:b/>
          <w:sz w:val="24"/>
        </w:rPr>
        <w:t>.29</w:t>
      </w:r>
      <w:r>
        <w:rPr>
          <w:rFonts w:hint="eastAsia"/>
          <w:b/>
          <w:sz w:val="24"/>
        </w:rPr>
        <w:t>)：</w:t>
      </w:r>
      <w:r>
        <w:rPr>
          <w:rFonts w:hint="eastAsia"/>
          <w:sz w:val="24"/>
        </w:rPr>
        <w:t>指导老师下达课程设计任务，线上实训动员会，介绍实训内容及要求，学生进行分组，选择项目，项目经理开始项目启动工作。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周二</w:t>
      </w:r>
      <w:r>
        <w:rPr>
          <w:rFonts w:hint="eastAsia" w:hAnsi="宋体"/>
          <w:b/>
          <w:sz w:val="24"/>
        </w:rPr>
        <w:t>～五</w:t>
      </w:r>
      <w:r>
        <w:rPr>
          <w:rFonts w:hint="eastAsia"/>
          <w:b/>
          <w:sz w:val="24"/>
        </w:rPr>
        <w:t>(2020.6.</w:t>
      </w:r>
      <w:r>
        <w:rPr>
          <w:b/>
          <w:sz w:val="24"/>
        </w:rPr>
        <w:t>3</w:t>
      </w:r>
      <w:r>
        <w:rPr>
          <w:rFonts w:hint="eastAsia"/>
          <w:b/>
          <w:sz w:val="24"/>
        </w:rPr>
        <w:t>0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7.3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>企业工程师进行技术讲解，按照企业研发流程进行项目开发，学生需要按照要求进行相关技术的学习及应用，练习demo等。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.6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.10</w:t>
      </w:r>
      <w:r>
        <w:rPr>
          <w:rFonts w:hint="eastAsia"/>
          <w:b/>
          <w:sz w:val="24"/>
        </w:rPr>
        <w:t>):</w:t>
      </w:r>
      <w:r>
        <w:rPr>
          <w:rFonts w:hint="eastAsia"/>
          <w:sz w:val="24"/>
        </w:rPr>
        <w:t xml:space="preserve"> 学生完成项目功能设计与实现，企业工程师提供技术答疑、技术强化，针对不同小组的项目进度进行授课调整。</w:t>
      </w:r>
    </w:p>
    <w:p>
      <w:pPr>
        <w:pStyle w:val="4"/>
        <w:numPr>
          <w:ilvl w:val="3"/>
          <w:numId w:val="2"/>
        </w:numPr>
        <w:spacing w:line="288" w:lineRule="auto"/>
        <w:ind w:left="426" w:hanging="284"/>
        <w:rPr>
          <w:b/>
          <w:bCs/>
          <w:sz w:val="24"/>
          <w:szCs w:val="24"/>
        </w:rPr>
      </w:pPr>
      <w:r>
        <w:rPr>
          <w:rFonts w:hint="eastAsia"/>
          <w:b/>
          <w:sz w:val="24"/>
        </w:rPr>
        <w:t>周一</w:t>
      </w:r>
      <w:r>
        <w:rPr>
          <w:rFonts w:hint="eastAsia" w:hAnsi="宋体"/>
          <w:b/>
          <w:sz w:val="24"/>
        </w:rPr>
        <w:t>～周五</w:t>
      </w:r>
      <w:r>
        <w:rPr>
          <w:rFonts w:hint="eastAsia"/>
          <w:b/>
          <w:sz w:val="24"/>
        </w:rPr>
        <w:t>(</w:t>
      </w:r>
      <w:r>
        <w:rPr>
          <w:b/>
          <w:sz w:val="24"/>
        </w:rPr>
        <w:t>2020.</w:t>
      </w:r>
      <w:r>
        <w:rPr>
          <w:rFonts w:hint="eastAsia"/>
          <w:b/>
          <w:sz w:val="24"/>
        </w:rPr>
        <w:t>7</w:t>
      </w:r>
      <w:r>
        <w:rPr>
          <w:b/>
          <w:sz w:val="24"/>
        </w:rPr>
        <w:t>.</w:t>
      </w:r>
      <w:r>
        <w:rPr>
          <w:rFonts w:hint="eastAsia"/>
          <w:b/>
          <w:sz w:val="24"/>
        </w:rPr>
        <w:t>13</w:t>
      </w:r>
      <w:r>
        <w:rPr>
          <w:rFonts w:hint="eastAsia" w:hAnsi="宋体"/>
          <w:b/>
          <w:sz w:val="24"/>
        </w:rPr>
        <w:t>～2</w:t>
      </w:r>
      <w:r>
        <w:rPr>
          <w:rFonts w:hAnsi="宋体"/>
          <w:b/>
          <w:sz w:val="24"/>
        </w:rPr>
        <w:t>020.</w:t>
      </w:r>
      <w:r>
        <w:rPr>
          <w:rFonts w:hint="eastAsia" w:hAnsi="宋体"/>
          <w:b/>
          <w:sz w:val="24"/>
        </w:rPr>
        <w:t>7</w:t>
      </w:r>
      <w:r>
        <w:rPr>
          <w:rFonts w:hAnsi="宋体"/>
          <w:b/>
          <w:sz w:val="24"/>
        </w:rPr>
        <w:t>.1</w:t>
      </w:r>
      <w:r>
        <w:rPr>
          <w:rFonts w:hint="eastAsia" w:hAnsi="宋体"/>
          <w:b/>
          <w:sz w:val="24"/>
        </w:rPr>
        <w:t>7</w:t>
      </w:r>
      <w:r>
        <w:rPr>
          <w:rFonts w:hint="eastAsia"/>
          <w:b/>
          <w:sz w:val="24"/>
        </w:rPr>
        <w:t>)</w:t>
      </w:r>
      <w:r>
        <w:rPr>
          <w:rFonts w:hint="eastAsia"/>
          <w:sz w:val="24"/>
        </w:rPr>
        <w:t>:学生完成系统测试及系统优化，分组进行项目答辩。完成实训</w:t>
      </w:r>
      <w:r>
        <w:rPr>
          <w:rFonts w:hint="eastAsia" w:hAnsi="宋体"/>
          <w:sz w:val="24"/>
        </w:rPr>
        <w:t>报告的撰写</w:t>
      </w:r>
      <w:r>
        <w:rPr>
          <w:rFonts w:hint="eastAsia"/>
        </w:rPr>
        <w:t>。</w:t>
      </w:r>
    </w:p>
    <w:p>
      <w:pPr>
        <w:pStyle w:val="4"/>
        <w:spacing w:before="200"/>
        <w:ind w:firstLine="281" w:firstLineChars="100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指导教师签名：                           年     月    日</w:t>
      </w:r>
    </w:p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1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项目概述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1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项目简介</w:t>
      </w:r>
    </w:p>
    <w:p>
      <w:pPr>
        <w:rPr>
          <w:color w:val="000000"/>
          <w:sz w:val="24"/>
        </w:rPr>
      </w:pPr>
      <w:r>
        <w:rPr>
          <w:rFonts w:hint="eastAsia"/>
          <w:i/>
          <w:color w:val="0070C0"/>
          <w:sz w:val="24"/>
        </w:rPr>
        <w:t>本小组所做项目简单介绍及自己所设计的功能模块简介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2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系统设计</w:t>
      </w:r>
    </w:p>
    <w:p/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.1  </w:t>
      </w:r>
      <w:r>
        <w:rPr>
          <w:rFonts w:hint="eastAsia" w:ascii="黑体" w:hAnsi="黑体" w:eastAsia="黑体"/>
          <w:sz w:val="24"/>
        </w:rPr>
        <w:t>概要设计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用例或功能图，需提供整个项目的及自己设计的（图与标注全部居中，注意截图不能有边框，标注最后的“图”字不要掉了）</w:t>
      </w:r>
    </w:p>
    <w:p>
      <w:pPr>
        <w:jc w:val="center"/>
        <w:rPr>
          <w:color w:val="000000"/>
          <w:sz w:val="24"/>
        </w:rPr>
      </w:pPr>
      <w:r>
        <w:drawing>
          <wp:inline distT="0" distB="0" distL="0" distR="0">
            <wp:extent cx="5270500" cy="3467100"/>
            <wp:effectExtent l="0" t="0" r="0" b="0"/>
            <wp:docPr id="1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图2-1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XXX用例图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 xml:space="preserve">.2  </w:t>
      </w:r>
      <w:r>
        <w:rPr>
          <w:rFonts w:hint="eastAsia" w:ascii="黑体" w:hAnsi="黑体" w:eastAsia="黑体"/>
          <w:sz w:val="24"/>
        </w:rPr>
        <w:t>数据结构/数据库设计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数据存储（文件/结构/数据库）（表与标注全部居中，注意表的外左右边框不能有，标注最后的“表”字不要掉了）</w:t>
      </w:r>
    </w:p>
    <w:p>
      <w:pPr>
        <w:jc w:val="center"/>
        <w:rPr>
          <w:rFonts w:ascii="黑体" w:hAnsi="黑体" w:eastAsia="黑体"/>
          <w:color w:val="000000"/>
          <w:szCs w:val="21"/>
        </w:rPr>
      </w:pPr>
      <w:r>
        <w:rPr>
          <w:rFonts w:hint="eastAsia" w:ascii="黑体" w:hAnsi="黑体" w:eastAsia="黑体"/>
          <w:color w:val="000000"/>
          <w:szCs w:val="21"/>
        </w:rPr>
        <w:t>表2-1</w:t>
      </w:r>
      <w:r>
        <w:rPr>
          <w:rFonts w:ascii="黑体" w:hAnsi="黑体" w:eastAsia="黑体"/>
          <w:color w:val="000000"/>
          <w:szCs w:val="21"/>
        </w:rPr>
        <w:t xml:space="preserve">  </w:t>
      </w:r>
      <w:r>
        <w:rPr>
          <w:rFonts w:hint="eastAsia" w:ascii="黑体" w:hAnsi="黑体" w:eastAsia="黑体"/>
          <w:color w:val="000000"/>
          <w:szCs w:val="21"/>
        </w:rPr>
        <w:t>数据字典表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0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  <w:tc>
          <w:tcPr>
            <w:tcW w:w="2131" w:type="dxa"/>
            <w:shd w:val="clear" w:color="auto" w:fill="auto"/>
          </w:tcPr>
          <w:p>
            <w:pPr>
              <w:rPr>
                <w:color w:val="000000"/>
                <w:sz w:val="24"/>
              </w:rPr>
            </w:pPr>
          </w:p>
        </w:tc>
      </w:tr>
    </w:tbl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2.3界面设计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初期的设计草图，可以做文字描述+草图设计</w:t>
      </w:r>
    </w:p>
    <w:p>
      <w:pPr>
        <w:rPr>
          <w:color w:val="000000"/>
          <w:sz w:val="24"/>
        </w:rPr>
      </w:pPr>
    </w:p>
    <w:p>
      <w:pPr>
        <w:rPr>
          <w:rFonts w:ascii="黑体" w:hAnsi="黑体" w:eastAsia="黑体"/>
          <w:sz w:val="24"/>
        </w:rPr>
      </w:pPr>
      <w:r>
        <w:rPr>
          <w:rFonts w:hint="eastAsia" w:ascii="黑体" w:hAnsi="黑体" w:eastAsia="黑体"/>
          <w:sz w:val="24"/>
        </w:rPr>
        <w:t>2</w:t>
      </w:r>
      <w:r>
        <w:rPr>
          <w:rFonts w:ascii="黑体" w:hAnsi="黑体" w:eastAsia="黑体"/>
          <w:sz w:val="24"/>
        </w:rPr>
        <w:t>.</w:t>
      </w:r>
      <w:r>
        <w:rPr>
          <w:rFonts w:hint="eastAsia" w:ascii="黑体" w:hAnsi="黑体" w:eastAsia="黑体"/>
          <w:sz w:val="24"/>
        </w:rPr>
        <w:t>4</w:t>
      </w:r>
      <w:r>
        <w:rPr>
          <w:rFonts w:ascii="黑体" w:hAnsi="黑体" w:eastAsia="黑体"/>
          <w:sz w:val="24"/>
        </w:rPr>
        <w:t xml:space="preserve">  </w:t>
      </w:r>
      <w:r>
        <w:rPr>
          <w:rFonts w:hint="eastAsia" w:ascii="黑体" w:hAnsi="黑体" w:eastAsia="黑体"/>
          <w:sz w:val="24"/>
        </w:rPr>
        <w:t>敏捷任务看板/燃尽图</w:t>
      </w:r>
    </w:p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提供自己功能模块的任务计划燃尽图</w:t>
      </w:r>
    </w:p>
    <w:p>
      <w:pPr>
        <w:jc w:val="center"/>
      </w:pPr>
      <w:r>
        <w:drawing>
          <wp:inline distT="0" distB="0" distL="0" distR="0">
            <wp:extent cx="5276850" cy="2882900"/>
            <wp:effectExtent l="0" t="0" r="0" b="0"/>
            <wp:docPr id="1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黑体" w:hAnsi="黑体" w:eastAsia="黑体"/>
        </w:rPr>
      </w:pPr>
      <w:r>
        <w:rPr>
          <w:rFonts w:hint="eastAsia" w:ascii="黑体" w:hAnsi="黑体" w:eastAsia="黑体"/>
        </w:rPr>
        <w:t>图2-2</w:t>
      </w:r>
      <w:r>
        <w:rPr>
          <w:rFonts w:ascii="黑体" w:hAnsi="黑体" w:eastAsia="黑体"/>
        </w:rPr>
        <w:t xml:space="preserve">  </w:t>
      </w:r>
      <w:r>
        <w:rPr>
          <w:rFonts w:hint="eastAsia" w:ascii="黑体" w:hAnsi="黑体" w:eastAsia="黑体"/>
        </w:rPr>
        <w:t>燃尽图</w:t>
      </w:r>
    </w:p>
    <w:p/>
    <w:p>
      <w:pPr>
        <w:rPr>
          <w:rFonts w:ascii="黑体" w:hAnsi="黑体" w:eastAsia="黑体"/>
          <w:b/>
          <w:sz w:val="28"/>
          <w:szCs w:val="28"/>
        </w:rPr>
      </w:pPr>
      <w:r>
        <w:rPr>
          <w:rFonts w:hint="eastAsia" w:ascii="黑体" w:hAnsi="黑体" w:eastAsia="黑体"/>
          <w:b/>
          <w:sz w:val="28"/>
          <w:szCs w:val="28"/>
        </w:rPr>
        <w:t>3</w:t>
      </w:r>
      <w:r>
        <w:rPr>
          <w:rFonts w:ascii="黑体" w:hAnsi="黑体" w:eastAsia="黑体"/>
          <w:b/>
          <w:sz w:val="28"/>
          <w:szCs w:val="28"/>
        </w:rPr>
        <w:t xml:space="preserve">  </w:t>
      </w:r>
      <w:r>
        <w:rPr>
          <w:rFonts w:hint="eastAsia" w:ascii="黑体" w:hAnsi="黑体" w:eastAsia="黑体"/>
          <w:b/>
          <w:sz w:val="28"/>
          <w:szCs w:val="28"/>
        </w:rPr>
        <w:t>功能模块成果展示</w:t>
      </w:r>
    </w:p>
    <w:p/>
    <w:p>
      <w:pPr>
        <w:rPr>
          <w:i/>
          <w:color w:val="0070C0"/>
          <w:sz w:val="24"/>
        </w:rPr>
      </w:pPr>
      <w:r>
        <w:rPr>
          <w:rFonts w:hint="eastAsia"/>
          <w:i/>
          <w:color w:val="0070C0"/>
          <w:sz w:val="24"/>
        </w:rPr>
        <w:t>类似用户手册的截图，自己所设计的功能完成开发后的截图</w:t>
      </w:r>
    </w:p>
    <w:p/>
    <w:p>
      <w:pPr>
        <w:rPr>
          <w:i/>
          <w:color w:val="0070C0"/>
          <w:sz w:val="24"/>
        </w:rPr>
      </w:pPr>
    </w:p>
    <w:p/>
    <w:p>
      <w:pPr>
        <w:rPr>
          <w:rFonts w:ascii="黑体" w:eastAsia="黑体"/>
          <w:sz w:val="24"/>
        </w:rPr>
      </w:pPr>
      <w:r>
        <w:rPr>
          <w:rFonts w:hint="eastAsia" w:ascii="黑体" w:eastAsia="黑体"/>
          <w:sz w:val="24"/>
        </w:rPr>
        <w:t>参考文献:</w:t>
      </w:r>
    </w:p>
    <w:p>
      <w:pPr>
        <w:rPr>
          <w:rFonts w:ascii="宋体" w:hAnsi="宋体"/>
          <w:i/>
          <w:color w:val="0070C0"/>
        </w:rPr>
      </w:pPr>
      <w:r>
        <w:rPr>
          <w:rFonts w:hint="eastAsia" w:ascii="宋体" w:hAnsi="宋体"/>
          <w:i/>
          <w:color w:val="0070C0"/>
        </w:rPr>
        <w:t>[1] 夏道行，吴卓人，严绍宗，等.实变函数论与泛函分析</w:t>
      </w:r>
      <w:r>
        <w:rPr>
          <w:rFonts w:ascii="宋体" w:hAnsi="宋体"/>
          <w:i/>
          <w:color w:val="0070C0"/>
        </w:rPr>
        <w:t>[M]</w:t>
      </w:r>
      <w:r>
        <w:rPr>
          <w:rFonts w:hint="eastAsia" w:ascii="宋体" w:hAnsi="宋体"/>
          <w:i/>
          <w:color w:val="0070C0"/>
        </w:rPr>
        <w:t>.北京:人民教育出版社,1978. 88-</w:t>
      </w:r>
      <w:r>
        <w:rPr>
          <w:rFonts w:ascii="宋体" w:hAnsi="宋体"/>
          <w:i/>
          <w:color w:val="0070C0"/>
        </w:rPr>
        <w:t>90.</w:t>
      </w:r>
    </w:p>
    <w:p>
      <w:pPr>
        <w:rPr>
          <w:rFonts w:ascii="黑体" w:hAnsi="黑体" w:eastAsia="黑体"/>
          <w:b/>
          <w:i/>
          <w:color w:val="0070C0"/>
          <w:sz w:val="28"/>
          <w:szCs w:val="28"/>
        </w:rPr>
      </w:pPr>
      <w:r>
        <w:rPr>
          <w:rFonts w:hint="eastAsia" w:ascii="宋体" w:hAnsi="宋体"/>
          <w:i/>
          <w:color w:val="0070C0"/>
        </w:rPr>
        <w:t xml:space="preserve">[2] </w:t>
      </w:r>
      <w:r>
        <w:rPr>
          <w:rFonts w:ascii="宋体" w:hAnsi="宋体"/>
          <w:i/>
          <w:color w:val="0070C0"/>
        </w:rPr>
        <w:t>Zhang S N. Boundedness of finite delay difference system [J]. Ann of Diff Eqs, 1993,9(1):107</w:t>
      </w:r>
      <w:r>
        <w:rPr>
          <w:rFonts w:hint="eastAsia" w:ascii="宋体" w:hAnsi="宋体"/>
          <w:i/>
          <w:color w:val="0070C0"/>
        </w:rPr>
        <w:t>-</w:t>
      </w:r>
      <w:r>
        <w:rPr>
          <w:rFonts w:ascii="宋体" w:hAnsi="宋体"/>
          <w:i/>
          <w:color w:val="0070C0"/>
        </w:rPr>
        <w:t>115.</w:t>
      </w: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ind w:firstLine="562" w:firstLineChars="200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rFonts w:ascii="黑体" w:hAnsi="黑体" w:eastAsia="黑体" w:cs="Times New Roman"/>
          <w:b/>
          <w:sz w:val="28"/>
          <w:szCs w:val="28"/>
        </w:rPr>
      </w:pPr>
      <w:r>
        <w:rPr>
          <w:rFonts w:hint="eastAsia" w:ascii="黑体" w:hAnsi="黑体" w:eastAsia="黑体" w:cs="Times New Roman"/>
          <w:b/>
          <w:sz w:val="28"/>
          <w:szCs w:val="28"/>
        </w:rPr>
        <w:t>4</w:t>
      </w:r>
      <w:r>
        <w:rPr>
          <w:rFonts w:ascii="黑体" w:hAnsi="黑体" w:eastAsia="黑体" w:cs="Times New Roman"/>
          <w:b/>
          <w:sz w:val="28"/>
          <w:szCs w:val="28"/>
        </w:rPr>
        <w:t xml:space="preserve"> </w:t>
      </w:r>
      <w:r>
        <w:rPr>
          <w:rFonts w:hint="eastAsia" w:ascii="黑体" w:hAnsi="黑体" w:eastAsia="黑体" w:cs="Times New Roman"/>
          <w:b/>
          <w:sz w:val="28"/>
          <w:szCs w:val="28"/>
        </w:rPr>
        <w:t>个人总结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8"/>
        <w:gridCol w:w="2518"/>
        <w:gridCol w:w="1710"/>
        <w:gridCol w:w="2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姓名</w:t>
            </w:r>
          </w:p>
        </w:tc>
        <w:tc>
          <w:tcPr>
            <w:tcW w:w="2518" w:type="dxa"/>
            <w:vAlign w:val="center"/>
          </w:tcPr>
          <w:p>
            <w:pPr>
              <w:jc w:val="center"/>
              <w:rPr>
                <w:rFonts w:hint="eastAsia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710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学号</w:t>
            </w:r>
          </w:p>
        </w:tc>
        <w:tc>
          <w:tcPr>
            <w:tcW w:w="2516" w:type="dxa"/>
            <w:vAlign w:val="center"/>
          </w:tcPr>
          <w:p>
            <w:pPr>
              <w:jc w:val="center"/>
              <w:rPr>
                <w:rFonts w:hint="default" w:eastAsia="宋体"/>
                <w:bCs/>
                <w:sz w:val="24"/>
                <w:lang w:val="en-US" w:eastAsia="zh-CN"/>
              </w:rPr>
            </w:pPr>
            <w:r>
              <w:rPr>
                <w:rFonts w:hint="eastAsia"/>
                <w:bCs/>
                <w:sz w:val="24"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567" w:hRule="atLeast"/>
          <w:jc w:val="center"/>
        </w:trPr>
        <w:tc>
          <w:tcPr>
            <w:tcW w:w="1778" w:type="dxa"/>
            <w:vAlign w:val="center"/>
          </w:tcPr>
          <w:p>
            <w:pPr>
              <w:spacing w:line="360" w:lineRule="exact"/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项目名称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jc w:val="center"/>
              <w:rPr>
                <w:bCs/>
                <w:sz w:val="24"/>
              </w:rPr>
            </w:pPr>
            <w:r>
              <w:rPr>
                <w:rFonts w:hint="eastAsia"/>
                <w:sz w:val="24"/>
                <w:szCs w:val="24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8700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经验及收获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687" w:hRule="atLeast"/>
          <w:jc w:val="center"/>
        </w:trPr>
        <w:tc>
          <w:tcPr>
            <w:tcW w:w="1778" w:type="dxa"/>
            <w:vAlign w:val="center"/>
          </w:tcPr>
          <w:p>
            <w:pPr>
              <w:jc w:val="center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建议或</w:t>
            </w:r>
            <w:r>
              <w:rPr>
                <w:b/>
                <w:bCs/>
                <w:sz w:val="24"/>
              </w:rPr>
              <w:t>意见</w:t>
            </w:r>
          </w:p>
        </w:tc>
        <w:tc>
          <w:tcPr>
            <w:tcW w:w="6744" w:type="dxa"/>
            <w:gridSpan w:val="3"/>
            <w:vAlign w:val="center"/>
          </w:tcPr>
          <w:p>
            <w:pPr>
              <w:rPr>
                <w:bCs/>
                <w:sz w:val="24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  <w:r>
        <w:rPr>
          <w:rFonts w:hint="eastAsia"/>
          <w:b/>
          <w:bCs/>
          <w:sz w:val="28"/>
        </w:rPr>
        <w:t>5</w:t>
      </w:r>
      <w:r>
        <w:rPr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项目记录（个人日志）</w:t>
      </w: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项目启动阶段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2020.6.29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确定项目，分配成员职责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下载安装python，配置环境变量</w:t>
            </w:r>
          </w:p>
          <w:p>
            <w:pPr>
              <w:rPr>
                <w:rFonts w:hint="default" w:eastAsia="宋体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下载安装pycharm</w:t>
            </w:r>
          </w:p>
          <w:p>
            <w:pPr>
              <w:rPr>
                <w:bCs/>
                <w:szCs w:val="20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</w:t>
            </w:r>
            <w:r>
              <w:rPr>
                <w:rFonts w:hint="eastAsia"/>
                <w:bCs/>
                <w:szCs w:val="20"/>
                <w:lang w:val="en-US" w:eastAsia="zh-CN"/>
              </w:rPr>
              <w:t>确定了项目，分配了成员职责，</w:t>
            </w:r>
            <w:r>
              <w:rPr>
                <w:rFonts w:hint="eastAsia"/>
                <w:color w:val="auto"/>
                <w:lang w:val="en-US" w:eastAsia="zh-CN"/>
              </w:rPr>
              <w:t>下载并安装了python，并配置了环境变量。下载并激活了pycharm，研究了venu的用法。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制定项目初步计划，细分职责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2020.6.30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学习python基础知识第一部分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制定项目初步计划，明确自己具体负责的功能模块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需求分析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已完成（需求分析是由队友完成的）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今天学习了python基础知识的第一部分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协助组长制定了项目的初步计划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明确了自己负责开发的功能模块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学习python基础知识第二部分，完成课程作业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收集资料，为后续负责的功能模块开发做准备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了解项目的结构，讨论优先开发的核心功能和可删除的次要功能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完善需求规格说明书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今天学习了python基础知识的第二部分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完善了需求规格书，讨论了功能模块的优先级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学习python基础知识第三部分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设计负责模块的界面，学习相关知识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Python第三部分基础知识学习已完成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界面设计尚未进行</w:t>
            </w:r>
          </w:p>
          <w:p>
            <w:pPr>
              <w:spacing w:line="420" w:lineRule="exact"/>
            </w:pP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 w:eastAsia="宋体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写了课程论文，时间不够充足了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今天学习了python基础知识的第三部分，还有些地方不明白，需要加强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效率不够，需要提高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/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设计界面原型</w:t>
            </w: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学习python基础知识第四部分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在界面设计中，设计主页、歌词界面的原型草图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学习Django定制后台和修改模型内容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设计数据库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Python第四部分基础知识学习未全部完成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主页，歌词页界面原型设计已完成</w:t>
            </w: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数据库设计尚未全部完成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eastAsia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数据库操作、异常、文件等内容比较多，需要更多的时间去消化</w:t>
            </w: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数据库设只完成了一小部分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今天学习了python基础知识的第四部分，内容尚未消化完，需要及时消化。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设计了部分的界面原型图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设计了数据库ER图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继续学习python基础知识的第四部分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学习python基础知识第五部分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学习Django常用模板标签、过滤器、模板嵌套等内容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继续设计数据库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学习python基础知识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学习Django开发登录模块、使用数据库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画数据库ER图，实现数据库的设计</w:t>
            </w: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已完成</w:t>
            </w:r>
          </w:p>
          <w:p>
            <w:pPr>
              <w:spacing w:line="420" w:lineRule="exact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今天学习了python基础知识</w:t>
            </w: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学习了在Django中使用数据库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完成了数据库的开发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开始开发音乐搜索功能模块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b/>
          <w:bCs/>
          <w:sz w:val="28"/>
        </w:rPr>
      </w:pPr>
    </w:p>
    <w:p>
      <w:pPr>
        <w:pStyle w:val="4"/>
        <w:rPr>
          <w:b/>
          <w:bCs/>
          <w:sz w:val="28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搜索功能尚未实现，出了点技术上的问题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学习了在Django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进行了搜索功能的开发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继续学习Django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tbl>
      <w:tblPr>
        <w:tblStyle w:val="9"/>
        <w:tblW w:w="8754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3"/>
        <w:gridCol w:w="2402"/>
        <w:gridCol w:w="1856"/>
        <w:gridCol w:w="25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Ansi="宋体"/>
              </w:rPr>
              <w:t>项目名称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项目分组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不离谱也太离谱</w:t>
            </w:r>
          </w:p>
        </w:tc>
        <w:tc>
          <w:tcPr>
            <w:tcW w:w="1856" w:type="dxa"/>
            <w:vAlign w:val="center"/>
          </w:tcPr>
          <w:p>
            <w:r>
              <w:rPr>
                <w:rFonts w:hint="eastAsia" w:hAnsi="宋体"/>
              </w:rPr>
              <w:t>项目</w:t>
            </w:r>
            <w:r>
              <w:rPr>
                <w:rFonts w:hAnsi="宋体"/>
              </w:rPr>
              <w:t>阶段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系统分析设计阶段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学员姓名</w:t>
            </w:r>
          </w:p>
        </w:tc>
        <w:tc>
          <w:tcPr>
            <w:tcW w:w="2402" w:type="dxa"/>
            <w:vAlign w:val="center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张涛</w:t>
            </w:r>
          </w:p>
        </w:tc>
        <w:tc>
          <w:tcPr>
            <w:tcW w:w="1856" w:type="dxa"/>
            <w:vAlign w:val="center"/>
          </w:tcPr>
          <w:p>
            <w:pPr>
              <w:rPr>
                <w:rFonts w:hAnsi="宋体"/>
              </w:rPr>
            </w:pPr>
            <w:r>
              <w:rPr>
                <w:rFonts w:hint="eastAsia" w:hAnsi="宋体"/>
              </w:rPr>
              <w:t>填写日期</w:t>
            </w:r>
          </w:p>
        </w:tc>
        <w:tc>
          <w:tcPr>
            <w:tcW w:w="2593" w:type="dxa"/>
            <w:vAlign w:val="center"/>
          </w:tcPr>
          <w:p>
            <w:pPr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2020.7.8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70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今日工作任务</w:t>
            </w:r>
          </w:p>
        </w:tc>
        <w:tc>
          <w:tcPr>
            <w:tcW w:w="6851" w:type="dxa"/>
            <w:gridSpan w:val="3"/>
            <w:vAlign w:val="center"/>
          </w:tcPr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eastAsia"/>
                <w:bCs/>
                <w:szCs w:val="20"/>
                <w:lang w:val="en-US" w:eastAsia="zh-CN"/>
              </w:rPr>
            </w:pP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  <w:r>
              <w:rPr>
                <w:rFonts w:hint="eastAsia"/>
                <w:bCs/>
                <w:szCs w:val="20"/>
                <w:lang w:val="en-US" w:eastAsia="zh-CN"/>
              </w:rPr>
              <w:t>学习Django如何开发博客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开发音乐搜索功能模块</w:t>
            </w:r>
          </w:p>
          <w:p>
            <w:pPr>
              <w:rPr>
                <w:rFonts w:hint="default"/>
                <w:bCs/>
                <w:szCs w:val="20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6" w:hRule="atLeast"/>
          <w:jc w:val="center"/>
        </w:trPr>
        <w:tc>
          <w:tcPr>
            <w:tcW w:w="1903" w:type="dxa"/>
            <w:vAlign w:val="center"/>
          </w:tcPr>
          <w:p>
            <w:r>
              <w:rPr>
                <w:rFonts w:hint="eastAsia"/>
              </w:rPr>
              <w:t>任务完成情况</w:t>
            </w:r>
          </w:p>
        </w:tc>
        <w:tc>
          <w:tcPr>
            <w:tcW w:w="6851" w:type="dxa"/>
            <w:gridSpan w:val="3"/>
          </w:tcPr>
          <w:p>
            <w:pPr>
              <w:spacing w:line="480" w:lineRule="exact"/>
              <w:rPr>
                <w:color w:val="0000FF"/>
              </w:rPr>
            </w:pPr>
          </w:p>
          <w:p>
            <w:pPr>
              <w:spacing w:line="420" w:lineRule="exact"/>
              <w:rPr>
                <w:rFonts w:hint="default"/>
                <w:lang w:val="en-US"/>
              </w:rPr>
            </w:pPr>
            <w:r>
              <w:rPr>
                <w:rFonts w:hint="eastAsia"/>
                <w:lang w:val="en-US" w:eastAsia="zh-CN"/>
              </w:rPr>
              <w:t>搜索模块尚未完成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455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未完成情况说明</w:t>
            </w:r>
          </w:p>
        </w:tc>
        <w:tc>
          <w:tcPr>
            <w:tcW w:w="6851" w:type="dxa"/>
            <w:gridSpan w:val="3"/>
          </w:tcPr>
          <w:p>
            <w:pPr>
              <w:rPr>
                <w:color w:val="FF0000"/>
              </w:rPr>
            </w:pPr>
          </w:p>
          <w:p>
            <w:pPr>
              <w:rPr>
                <w:color w:val="FF0000"/>
              </w:rPr>
            </w:pPr>
          </w:p>
          <w:p>
            <w:pPr>
              <w:rPr>
                <w:rFonts w:hint="default"/>
                <w:color w:val="FF0000"/>
                <w:lang w:val="en-US" w:eastAsia="zh-CN"/>
              </w:rPr>
            </w:pPr>
            <w:r>
              <w:rPr>
                <w:rFonts w:hint="eastAsia"/>
                <w:color w:val="FF0000"/>
                <w:lang w:val="en-US" w:eastAsia="zh-CN"/>
              </w:rPr>
              <w:t>搜索功能尚未实现，但是快了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36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每日工作小结</w:t>
            </w:r>
          </w:p>
        </w:tc>
        <w:tc>
          <w:tcPr>
            <w:tcW w:w="6851" w:type="dxa"/>
            <w:gridSpan w:val="3"/>
          </w:tcPr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eastAsia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学习了如何Django开发简单的博客</w:t>
            </w:r>
          </w:p>
          <w:p>
            <w:pPr>
              <w:rPr>
                <w:rFonts w:hint="default"/>
                <w:color w:val="auto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进行了音乐搜索功能和歌词模块的开发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01" w:hRule="atLeast"/>
          <w:jc w:val="center"/>
        </w:trPr>
        <w:tc>
          <w:tcPr>
            <w:tcW w:w="1903" w:type="dxa"/>
            <w:vAlign w:val="center"/>
          </w:tcPr>
          <w:p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明日工作计划</w:t>
            </w:r>
          </w:p>
        </w:tc>
        <w:tc>
          <w:tcPr>
            <w:tcW w:w="6851" w:type="dxa"/>
            <w:gridSpan w:val="3"/>
          </w:tcPr>
          <w:p/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一边继续学习Django，一边进行开发</w:t>
            </w:r>
          </w:p>
          <w:p>
            <w:pPr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继续开发音乐搜索功能模块和歌词导入模块</w:t>
            </w:r>
          </w:p>
          <w:p>
            <w:pPr>
              <w:rPr>
                <w:rFonts w:hint="default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协助成员进行前端开发</w:t>
            </w:r>
            <w:bookmarkStart w:id="0" w:name="_GoBack"/>
            <w:bookmarkEnd w:id="0"/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  <w:p>
            <w:pPr>
              <w:rPr>
                <w:rFonts w:hint="default"/>
                <w:color w:val="auto"/>
                <w:lang w:val="en-US" w:eastAsia="zh-CN"/>
              </w:rPr>
            </w:pPr>
          </w:p>
        </w:tc>
      </w:tr>
    </w:tbl>
    <w:p>
      <w:pPr>
        <w:pStyle w:val="4"/>
        <w:rPr>
          <w:rFonts w:hint="eastAsia" w:eastAsia="宋体"/>
          <w:b/>
          <w:bCs/>
          <w:sz w:val="28"/>
          <w:lang w:eastAsia="zh-CN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rFonts w:hint="eastAsia"/>
          <w:b/>
          <w:bCs/>
          <w:sz w:val="36"/>
          <w:szCs w:val="36"/>
        </w:rPr>
      </w:pPr>
    </w:p>
    <w:p>
      <w:pPr>
        <w:spacing w:after="156" w:afterLines="50"/>
        <w:jc w:val="center"/>
        <w:rPr>
          <w:b/>
          <w:bCs/>
          <w:sz w:val="36"/>
          <w:szCs w:val="36"/>
        </w:rPr>
      </w:pPr>
      <w:r>
        <w:rPr>
          <w:rFonts w:hint="eastAsia"/>
          <w:b/>
          <w:bCs/>
          <w:sz w:val="36"/>
          <w:szCs w:val="36"/>
        </w:rPr>
        <w:t>《软件工程实践2》成绩评定表</w:t>
      </w:r>
    </w:p>
    <w:tbl>
      <w:tblPr>
        <w:tblStyle w:val="9"/>
        <w:tblW w:w="892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2"/>
        <w:gridCol w:w="3348"/>
        <w:gridCol w:w="1302"/>
        <w:gridCol w:w="222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姓    名</w:t>
            </w:r>
          </w:p>
        </w:tc>
        <w:tc>
          <w:tcPr>
            <w:tcW w:w="3348" w:type="dxa"/>
            <w:vAlign w:val="center"/>
          </w:tcPr>
          <w:p>
            <w:pPr>
              <w:rPr>
                <w:rFonts w:hint="eastAsia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张涛</w:t>
            </w:r>
          </w:p>
        </w:tc>
        <w:tc>
          <w:tcPr>
            <w:tcW w:w="1302" w:type="dxa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 学    号</w:t>
            </w:r>
          </w:p>
        </w:tc>
        <w:tc>
          <w:tcPr>
            <w:tcW w:w="2226" w:type="dxa"/>
            <w:vAlign w:val="center"/>
          </w:tcPr>
          <w:p>
            <w:pPr>
              <w:rPr>
                <w:rFonts w:hint="default" w:eastAsia="宋体"/>
                <w:b/>
                <w:bCs/>
                <w:lang w:val="en-US" w:eastAsia="zh-CN"/>
              </w:rPr>
            </w:pPr>
            <w:r>
              <w:rPr>
                <w:rFonts w:hint="eastAsia"/>
                <w:b/>
                <w:bCs/>
                <w:lang w:val="en-US" w:eastAsia="zh-CN"/>
              </w:rPr>
              <w:t>0121710870503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482" w:hRule="exact"/>
        </w:trPr>
        <w:tc>
          <w:tcPr>
            <w:tcW w:w="2052" w:type="dxa"/>
            <w:vAlign w:val="center"/>
          </w:tcPr>
          <w:p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专业、班级</w:t>
            </w:r>
          </w:p>
        </w:tc>
        <w:tc>
          <w:tcPr>
            <w:tcW w:w="6876" w:type="dxa"/>
            <w:gridSpan w:val="3"/>
            <w:vAlign w:val="center"/>
          </w:tcPr>
          <w:p>
            <w:pPr>
              <w:rPr>
                <w:rFonts w:hint="default" w:eastAsia="宋体"/>
                <w:b/>
                <w:bCs/>
                <w:sz w:val="24"/>
                <w:lang w:val="en-US" w:eastAsia="zh-CN"/>
              </w:rPr>
            </w:pPr>
            <w:r>
              <w:rPr>
                <w:rFonts w:hint="eastAsia"/>
                <w:b/>
                <w:bCs/>
                <w:sz w:val="24"/>
                <w:lang w:val="en-US" w:eastAsia="zh-CN"/>
              </w:rPr>
              <w:t>软件1705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695" w:hRule="atLeast"/>
        </w:trPr>
        <w:tc>
          <w:tcPr>
            <w:tcW w:w="8928" w:type="dxa"/>
            <w:gridSpan w:val="4"/>
            <w:vAlign w:val="center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题目：享听在线音乐台网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60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答辩或质疑记录：</w:t>
            </w: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sz w:val="24"/>
              </w:rPr>
            </w:pPr>
          </w:p>
          <w:p>
            <w:pPr>
              <w:rPr>
                <w:b/>
                <w:bCs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593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</w:p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成绩评定依据：</w:t>
            </w:r>
          </w:p>
          <w:tbl>
            <w:tblPr>
              <w:tblStyle w:val="9"/>
              <w:tblW w:w="7412" w:type="dxa"/>
              <w:jc w:val="center"/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1280"/>
              <w:gridCol w:w="3625"/>
              <w:gridCol w:w="709"/>
              <w:gridCol w:w="751"/>
              <w:gridCol w:w="1047"/>
            </w:tblGrid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66" w:hRule="atLeast"/>
                <w:jc w:val="center"/>
              </w:trPr>
              <w:tc>
                <w:tcPr>
                  <w:tcW w:w="4905" w:type="dxa"/>
                  <w:gridSpan w:val="2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 w:val="24"/>
                    </w:rPr>
                    <w:t>评  价  内  容</w:t>
                  </w:r>
                </w:p>
              </w:tc>
              <w:tc>
                <w:tcPr>
                  <w:tcW w:w="709" w:type="dxa"/>
                  <w:vMerge w:val="restart"/>
                  <w:tcBorders>
                    <w:top w:val="single" w:color="auto" w:sz="4" w:space="0"/>
                    <w:left w:val="nil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满分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实得分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17" w:hRule="atLeast"/>
                <w:jc w:val="center"/>
              </w:trPr>
              <w:tc>
                <w:tcPr>
                  <w:tcW w:w="4905" w:type="dxa"/>
                  <w:gridSpan w:val="2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</w:pPr>
                </w:p>
              </w:tc>
              <w:tc>
                <w:tcPr>
                  <w:tcW w:w="709" w:type="dxa"/>
                  <w:vMerge w:val="continue"/>
                  <w:tcBorders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spacing w:line="360" w:lineRule="auto"/>
                    <w:jc w:val="center"/>
                    <w:rPr>
                      <w:szCs w:val="21"/>
                    </w:rPr>
                  </w:pP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得分</w:t>
                  </w:r>
                </w:p>
              </w:tc>
              <w:tc>
                <w:tcPr>
                  <w:tcW w:w="1047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spacing w:line="360" w:lineRule="auto"/>
                    <w:jc w:val="center"/>
                    <w:rPr>
                      <w:rFonts w:ascii="宋体" w:hAnsi="宋体"/>
                      <w:b/>
                      <w:bCs/>
                      <w:szCs w:val="21"/>
                    </w:rPr>
                  </w:pPr>
                  <w:r>
                    <w:rPr>
                      <w:rFonts w:hint="eastAsia" w:ascii="宋体" w:hAnsi="宋体"/>
                      <w:b/>
                      <w:bCs/>
                      <w:szCs w:val="21"/>
                    </w:rPr>
                    <w:t>总计</w:t>
                  </w: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个人基准分70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学习态度、考勤、独立工作能力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开发文档及报告的提交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40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小组总分100</w:t>
                  </w: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每周例会或开发日志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restart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开发过程达到设计要求，分析细致，内容清晰可评审，前后阶段衔接紧密等。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文档编写完整规范，包括编写过程符合软件工程开发设计流程等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30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系统演示及验收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20</w:t>
                  </w:r>
                </w:p>
              </w:tc>
              <w:tc>
                <w:tcPr>
                  <w:tcW w:w="751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  <w:tc>
                <w:tcPr>
                  <w:tcW w:w="1047" w:type="dxa"/>
                  <w:vMerge w:val="continue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  <w:tr>
              <w:tblPrEx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rPr>
                <w:cantSplit/>
                <w:trHeight w:val="397" w:hRule="atLeast"/>
                <w:jc w:val="center"/>
              </w:trPr>
              <w:tc>
                <w:tcPr>
                  <w:tcW w:w="1280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 w:val="24"/>
                    </w:rPr>
                  </w:pPr>
                </w:p>
              </w:tc>
              <w:tc>
                <w:tcPr>
                  <w:tcW w:w="3625" w:type="dxa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rPr>
                      <w:szCs w:val="21"/>
                    </w:rPr>
                  </w:pPr>
                  <w:r>
                    <w:rPr>
                      <w:rFonts w:hint="eastAsia"/>
                      <w:szCs w:val="21"/>
                    </w:rPr>
                    <w:t>总得分</w:t>
                  </w:r>
                </w:p>
              </w:tc>
              <w:tc>
                <w:tcPr>
                  <w:tcW w:w="709" w:type="dxa"/>
                  <w:tcBorders>
                    <w:top w:val="single" w:color="auto" w:sz="4" w:space="0"/>
                    <w:left w:val="nil"/>
                    <w:bottom w:val="single" w:color="auto" w:sz="4" w:space="0"/>
                    <w:right w:val="single" w:color="auto" w:sz="4" w:space="0"/>
                  </w:tcBorders>
                  <w:vAlign w:val="center"/>
                </w:tcPr>
                <w:p>
                  <w:pPr>
                    <w:jc w:val="center"/>
                    <w:rPr>
                      <w:sz w:val="24"/>
                    </w:rPr>
                  </w:pPr>
                  <w:r>
                    <w:rPr>
                      <w:rFonts w:hint="eastAsia"/>
                      <w:sz w:val="24"/>
                    </w:rPr>
                    <w:t>100</w:t>
                  </w:r>
                </w:p>
              </w:tc>
              <w:tc>
                <w:tcPr>
                  <w:tcW w:w="1798" w:type="dxa"/>
                  <w:gridSpan w:val="2"/>
                  <w:tc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</w:tcBorders>
                </w:tcPr>
                <w:p>
                  <w:pPr>
                    <w:jc w:val="center"/>
                  </w:pPr>
                </w:p>
              </w:tc>
            </w:tr>
          </w:tbl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最终成绩参照如下计算方法：</w:t>
            </w:r>
          </w:p>
          <w:p>
            <w:pPr>
              <w:ind w:left="172" w:leftChars="82" w:firstLine="1136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最终成绩 = 个人基准分  +  小组总分*个人权重</w:t>
            </w:r>
          </w:p>
          <w:p>
            <w:pPr>
              <w:ind w:left="172" w:leftChars="82" w:firstLine="42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个人基准分与小组实际人数有关，具体最后统一测算。例如，4人组的理想模型为：</w:t>
            </w:r>
          </w:p>
          <w:p>
            <w:pPr>
              <w:ind w:left="172" w:leftChars="82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</w:t>
            </w:r>
            <w:r>
              <w:rPr>
                <w:sz w:val="18"/>
                <w:szCs w:val="18"/>
              </w:rPr>
              <w:tab/>
            </w:r>
            <w:r>
              <w:rPr>
                <w:sz w:val="18"/>
                <w:szCs w:val="18"/>
              </w:rPr>
              <w:tab/>
            </w:r>
            <w:r>
              <w:rPr>
                <w:rFonts w:hint="eastAsia"/>
                <w:sz w:val="18"/>
                <w:szCs w:val="18"/>
              </w:rPr>
              <w:t>最终成绩 = 个人基准分70 + 小组总分100×(0.3 | 0.25 | 0.25| 0.2)</w:t>
            </w:r>
          </w:p>
          <w:p>
            <w:pPr>
              <w:ind w:left="172" w:leftChars="82" w:firstLine="420"/>
              <w:rPr>
                <w:b/>
                <w:bCs/>
              </w:rPr>
            </w:pPr>
            <w:r>
              <w:rPr>
                <w:rFonts w:hint="eastAsia"/>
                <w:sz w:val="18"/>
                <w:szCs w:val="18"/>
              </w:rPr>
              <w:t>其中：0.3，0.25，0.2分别代表小组中3个成员的个人权重。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2" w:hRule="atLeast"/>
        </w:trPr>
        <w:tc>
          <w:tcPr>
            <w:tcW w:w="8928" w:type="dxa"/>
            <w:gridSpan w:val="4"/>
          </w:tcPr>
          <w:p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最终评定成绩（以优、良、中、及格、不及格评定）</w:t>
            </w:r>
          </w:p>
          <w:p>
            <w:pPr>
              <w:rPr>
                <w:b/>
                <w:bCs/>
              </w:rPr>
            </w:pPr>
          </w:p>
          <w:p/>
        </w:tc>
      </w:tr>
    </w:tbl>
    <w:p>
      <w:pPr>
        <w:jc w:val="center"/>
        <w:rPr>
          <w:b/>
          <w:bCs/>
          <w:sz w:val="24"/>
        </w:rPr>
      </w:pPr>
    </w:p>
    <w:p>
      <w:pPr>
        <w:jc w:val="center"/>
        <w:rPr>
          <w:b/>
          <w:bCs/>
          <w:sz w:val="24"/>
          <w:u w:val="single"/>
        </w:rPr>
      </w:pPr>
      <w:r>
        <w:rPr>
          <w:rFonts w:hint="eastAsia"/>
          <w:b/>
          <w:bCs/>
          <w:sz w:val="24"/>
        </w:rPr>
        <w:t>指导教师签字：</w:t>
      </w:r>
    </w:p>
    <w:p>
      <w:pPr>
        <w:ind w:firstLine="2400"/>
        <w:jc w:val="center"/>
        <w:rPr>
          <w:b/>
          <w:bCs/>
          <w:sz w:val="24"/>
        </w:rPr>
      </w:pPr>
    </w:p>
    <w:p>
      <w:pPr>
        <w:ind w:firstLine="2400"/>
        <w:jc w:val="center"/>
      </w:pPr>
      <w:r>
        <w:rPr>
          <w:rFonts w:hint="eastAsia"/>
          <w:b/>
          <w:bCs/>
          <w:sz w:val="24"/>
        </w:rPr>
        <w:t>年   月    日</w:t>
      </w:r>
    </w:p>
    <w:p/>
    <w:sectPr>
      <w:pgSz w:w="11906" w:h="16838"/>
      <w:pgMar w:top="1276" w:right="1558" w:bottom="1440" w:left="1276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5444F6B"/>
    <w:multiLevelType w:val="multilevel"/>
    <w:tmpl w:val="25444F6B"/>
    <w:lvl w:ilvl="0" w:tentative="0">
      <w:start w:val="1"/>
      <w:numFmt w:val="decimal"/>
      <w:lvlText w:val="（%1）"/>
      <w:lvlJc w:val="left"/>
      <w:pPr>
        <w:ind w:left="1004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124" w:hanging="420"/>
      </w:pPr>
    </w:lvl>
    <w:lvl w:ilvl="2" w:tentative="0">
      <w:start w:val="1"/>
      <w:numFmt w:val="lowerRoman"/>
      <w:lvlText w:val="%3."/>
      <w:lvlJc w:val="right"/>
      <w:pPr>
        <w:ind w:left="1544" w:hanging="420"/>
      </w:pPr>
    </w:lvl>
    <w:lvl w:ilvl="3" w:tentative="0">
      <w:start w:val="1"/>
      <w:numFmt w:val="decimal"/>
      <w:lvlText w:val="%4."/>
      <w:lvlJc w:val="left"/>
      <w:pPr>
        <w:ind w:left="1964" w:hanging="420"/>
      </w:pPr>
    </w:lvl>
    <w:lvl w:ilvl="4" w:tentative="0">
      <w:start w:val="1"/>
      <w:numFmt w:val="lowerLetter"/>
      <w:lvlText w:val="%5)"/>
      <w:lvlJc w:val="left"/>
      <w:pPr>
        <w:ind w:left="2384" w:hanging="420"/>
      </w:pPr>
    </w:lvl>
    <w:lvl w:ilvl="5" w:tentative="0">
      <w:start w:val="1"/>
      <w:numFmt w:val="lowerRoman"/>
      <w:lvlText w:val="%6."/>
      <w:lvlJc w:val="right"/>
      <w:pPr>
        <w:ind w:left="2804" w:hanging="420"/>
      </w:pPr>
    </w:lvl>
    <w:lvl w:ilvl="6" w:tentative="0">
      <w:start w:val="1"/>
      <w:numFmt w:val="decimal"/>
      <w:lvlText w:val="%7."/>
      <w:lvlJc w:val="left"/>
      <w:pPr>
        <w:ind w:left="3224" w:hanging="420"/>
      </w:pPr>
    </w:lvl>
    <w:lvl w:ilvl="7" w:tentative="0">
      <w:start w:val="1"/>
      <w:numFmt w:val="lowerLetter"/>
      <w:lvlText w:val="%8)"/>
      <w:lvlJc w:val="left"/>
      <w:pPr>
        <w:ind w:left="3644" w:hanging="420"/>
      </w:pPr>
    </w:lvl>
    <w:lvl w:ilvl="8" w:tentative="0">
      <w:start w:val="1"/>
      <w:numFmt w:val="lowerRoman"/>
      <w:lvlText w:val="%9."/>
      <w:lvlJc w:val="right"/>
      <w:pPr>
        <w:ind w:left="4064" w:hanging="420"/>
      </w:pPr>
    </w:lvl>
  </w:abstractNum>
  <w:abstractNum w:abstractNumId="1">
    <w:nsid w:val="391E00CC"/>
    <w:multiLevelType w:val="multilevel"/>
    <w:tmpl w:val="391E00CC"/>
    <w:lvl w:ilvl="0" w:tentative="0">
      <w:start w:val="1"/>
      <w:numFmt w:val="decimal"/>
      <w:lvlText w:val="%1)"/>
      <w:lvlJc w:val="left"/>
      <w:pPr>
        <w:ind w:left="987" w:hanging="420"/>
      </w:pPr>
    </w:lvl>
    <w:lvl w:ilvl="1" w:tentative="0">
      <w:start w:val="1"/>
      <w:numFmt w:val="lowerLetter"/>
      <w:lvlText w:val="%2)"/>
      <w:lvlJc w:val="left"/>
      <w:pPr>
        <w:ind w:left="1407" w:hanging="420"/>
      </w:pPr>
    </w:lvl>
    <w:lvl w:ilvl="2" w:tentative="0">
      <w:start w:val="1"/>
      <w:numFmt w:val="lowerRoman"/>
      <w:lvlText w:val="%3."/>
      <w:lvlJc w:val="right"/>
      <w:pPr>
        <w:ind w:left="1827" w:hanging="420"/>
      </w:pPr>
    </w:lvl>
    <w:lvl w:ilvl="3" w:tentative="0">
      <w:start w:val="1"/>
      <w:numFmt w:val="decimal"/>
      <w:lvlText w:val="（%4）"/>
      <w:lvlJc w:val="left"/>
      <w:pPr>
        <w:ind w:left="2247" w:hanging="420"/>
      </w:pPr>
      <w:rPr>
        <w:rFonts w:ascii="宋体" w:hAnsi="Courier New" w:eastAsia="宋体" w:cs="Courier New"/>
        <w:lang w:val="en-US"/>
      </w:rPr>
    </w:lvl>
    <w:lvl w:ilvl="4" w:tentative="0">
      <w:start w:val="1"/>
      <w:numFmt w:val="lowerLetter"/>
      <w:lvlText w:val="%5)"/>
      <w:lvlJc w:val="left"/>
      <w:pPr>
        <w:ind w:left="2667" w:hanging="420"/>
      </w:pPr>
    </w:lvl>
    <w:lvl w:ilvl="5" w:tentative="0">
      <w:start w:val="1"/>
      <w:numFmt w:val="lowerRoman"/>
      <w:lvlText w:val="%6."/>
      <w:lvlJc w:val="right"/>
      <w:pPr>
        <w:ind w:left="3087" w:hanging="420"/>
      </w:pPr>
    </w:lvl>
    <w:lvl w:ilvl="6" w:tentative="0">
      <w:start w:val="1"/>
      <w:numFmt w:val="decimal"/>
      <w:lvlText w:val="%7."/>
      <w:lvlJc w:val="left"/>
      <w:pPr>
        <w:ind w:left="3507" w:hanging="420"/>
      </w:pPr>
    </w:lvl>
    <w:lvl w:ilvl="7" w:tentative="0">
      <w:start w:val="1"/>
      <w:numFmt w:val="lowerLetter"/>
      <w:lvlText w:val="%8)"/>
      <w:lvlJc w:val="left"/>
      <w:pPr>
        <w:ind w:left="3927" w:hanging="420"/>
      </w:pPr>
    </w:lvl>
    <w:lvl w:ilvl="8" w:tentative="0">
      <w:start w:val="1"/>
      <w:numFmt w:val="lowerRoman"/>
      <w:lvlText w:val="%9."/>
      <w:lvlJc w:val="right"/>
      <w:pPr>
        <w:ind w:left="4347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5EBA"/>
    <w:rsid w:val="0002010D"/>
    <w:rsid w:val="0006303E"/>
    <w:rsid w:val="000669D1"/>
    <w:rsid w:val="0008187B"/>
    <w:rsid w:val="00082B5B"/>
    <w:rsid w:val="000A556B"/>
    <w:rsid w:val="000B53F6"/>
    <w:rsid w:val="000B6B20"/>
    <w:rsid w:val="0011444D"/>
    <w:rsid w:val="001240DE"/>
    <w:rsid w:val="00164CF7"/>
    <w:rsid w:val="00170C59"/>
    <w:rsid w:val="001808C4"/>
    <w:rsid w:val="00196669"/>
    <w:rsid w:val="001B1D05"/>
    <w:rsid w:val="001C4C4D"/>
    <w:rsid w:val="001F0985"/>
    <w:rsid w:val="00203C2B"/>
    <w:rsid w:val="00214849"/>
    <w:rsid w:val="00222100"/>
    <w:rsid w:val="00241DB9"/>
    <w:rsid w:val="00251F80"/>
    <w:rsid w:val="00261530"/>
    <w:rsid w:val="002A4EC1"/>
    <w:rsid w:val="00332E26"/>
    <w:rsid w:val="00342019"/>
    <w:rsid w:val="00355EBA"/>
    <w:rsid w:val="003C1A01"/>
    <w:rsid w:val="003D5CE8"/>
    <w:rsid w:val="00440CB6"/>
    <w:rsid w:val="00446365"/>
    <w:rsid w:val="00470E82"/>
    <w:rsid w:val="00493984"/>
    <w:rsid w:val="004B105D"/>
    <w:rsid w:val="004B528E"/>
    <w:rsid w:val="004B7CE3"/>
    <w:rsid w:val="00504AF3"/>
    <w:rsid w:val="00530493"/>
    <w:rsid w:val="00596DFB"/>
    <w:rsid w:val="005A684F"/>
    <w:rsid w:val="005C1049"/>
    <w:rsid w:val="005D5C51"/>
    <w:rsid w:val="006158E0"/>
    <w:rsid w:val="00630A8E"/>
    <w:rsid w:val="006568AF"/>
    <w:rsid w:val="00671B81"/>
    <w:rsid w:val="006B312D"/>
    <w:rsid w:val="006C23E4"/>
    <w:rsid w:val="006D3930"/>
    <w:rsid w:val="006E3482"/>
    <w:rsid w:val="00710458"/>
    <w:rsid w:val="00737247"/>
    <w:rsid w:val="00750C18"/>
    <w:rsid w:val="00776ACC"/>
    <w:rsid w:val="007776D5"/>
    <w:rsid w:val="007B6996"/>
    <w:rsid w:val="00814B45"/>
    <w:rsid w:val="00826BCF"/>
    <w:rsid w:val="00833918"/>
    <w:rsid w:val="00882972"/>
    <w:rsid w:val="008942E9"/>
    <w:rsid w:val="008D42B3"/>
    <w:rsid w:val="008E1BC2"/>
    <w:rsid w:val="008E7E43"/>
    <w:rsid w:val="00913616"/>
    <w:rsid w:val="009166E6"/>
    <w:rsid w:val="009A584C"/>
    <w:rsid w:val="009B179B"/>
    <w:rsid w:val="00A342BF"/>
    <w:rsid w:val="00A50BED"/>
    <w:rsid w:val="00AA2649"/>
    <w:rsid w:val="00AB1173"/>
    <w:rsid w:val="00B6387A"/>
    <w:rsid w:val="00B91AAA"/>
    <w:rsid w:val="00BB53E1"/>
    <w:rsid w:val="00BC0DE2"/>
    <w:rsid w:val="00BC4027"/>
    <w:rsid w:val="00BF38A8"/>
    <w:rsid w:val="00C27B8E"/>
    <w:rsid w:val="00C5651E"/>
    <w:rsid w:val="00C5682E"/>
    <w:rsid w:val="00C65CF7"/>
    <w:rsid w:val="00C77CBF"/>
    <w:rsid w:val="00C805DF"/>
    <w:rsid w:val="00C90F2C"/>
    <w:rsid w:val="00CA2CCE"/>
    <w:rsid w:val="00CB79E4"/>
    <w:rsid w:val="00CE3CE1"/>
    <w:rsid w:val="00D07550"/>
    <w:rsid w:val="00D535F6"/>
    <w:rsid w:val="00D604F0"/>
    <w:rsid w:val="00D90D35"/>
    <w:rsid w:val="00DB4582"/>
    <w:rsid w:val="00E01B16"/>
    <w:rsid w:val="00E5151E"/>
    <w:rsid w:val="00E73001"/>
    <w:rsid w:val="00E83AFF"/>
    <w:rsid w:val="00E920DB"/>
    <w:rsid w:val="00ED03B2"/>
    <w:rsid w:val="00ED4573"/>
    <w:rsid w:val="00F03AB1"/>
    <w:rsid w:val="00F24917"/>
    <w:rsid w:val="00F476B5"/>
    <w:rsid w:val="00F90E00"/>
    <w:rsid w:val="00F9509E"/>
    <w:rsid w:val="00FA3164"/>
    <w:rsid w:val="00FA33AA"/>
    <w:rsid w:val="00FF2B76"/>
    <w:rsid w:val="06056DF2"/>
    <w:rsid w:val="0845746A"/>
    <w:rsid w:val="088B4DA7"/>
    <w:rsid w:val="09487EAA"/>
    <w:rsid w:val="09AA48C1"/>
    <w:rsid w:val="09F77FEB"/>
    <w:rsid w:val="11420D28"/>
    <w:rsid w:val="120E4D83"/>
    <w:rsid w:val="1237588C"/>
    <w:rsid w:val="12FC759B"/>
    <w:rsid w:val="130D2922"/>
    <w:rsid w:val="14355144"/>
    <w:rsid w:val="163308F1"/>
    <w:rsid w:val="175A7616"/>
    <w:rsid w:val="1A3E2939"/>
    <w:rsid w:val="1BA07928"/>
    <w:rsid w:val="1C773D27"/>
    <w:rsid w:val="1E5D02E0"/>
    <w:rsid w:val="1E5F57DB"/>
    <w:rsid w:val="1F587F98"/>
    <w:rsid w:val="203B2137"/>
    <w:rsid w:val="20902360"/>
    <w:rsid w:val="20F34C5F"/>
    <w:rsid w:val="21F157CA"/>
    <w:rsid w:val="23A96CC9"/>
    <w:rsid w:val="2572376A"/>
    <w:rsid w:val="2620367F"/>
    <w:rsid w:val="270203ED"/>
    <w:rsid w:val="27962BDD"/>
    <w:rsid w:val="28542258"/>
    <w:rsid w:val="285A2B63"/>
    <w:rsid w:val="29666E6C"/>
    <w:rsid w:val="2C690B03"/>
    <w:rsid w:val="2C7C44C6"/>
    <w:rsid w:val="2CE13467"/>
    <w:rsid w:val="2CE21085"/>
    <w:rsid w:val="2E397B83"/>
    <w:rsid w:val="34884A0F"/>
    <w:rsid w:val="37A37DC7"/>
    <w:rsid w:val="3A3A1E7C"/>
    <w:rsid w:val="3B1D64CE"/>
    <w:rsid w:val="3D45504F"/>
    <w:rsid w:val="3EA00A76"/>
    <w:rsid w:val="44404CAA"/>
    <w:rsid w:val="45547FC4"/>
    <w:rsid w:val="4608004A"/>
    <w:rsid w:val="4847387C"/>
    <w:rsid w:val="4E85303D"/>
    <w:rsid w:val="504726F6"/>
    <w:rsid w:val="50EB6AC1"/>
    <w:rsid w:val="519F7D53"/>
    <w:rsid w:val="53BD62F8"/>
    <w:rsid w:val="54142F6C"/>
    <w:rsid w:val="54525543"/>
    <w:rsid w:val="551D7220"/>
    <w:rsid w:val="57AE661C"/>
    <w:rsid w:val="57D3487F"/>
    <w:rsid w:val="57F91EAC"/>
    <w:rsid w:val="5AC6349F"/>
    <w:rsid w:val="5B7C427E"/>
    <w:rsid w:val="64645DE3"/>
    <w:rsid w:val="66091AFE"/>
    <w:rsid w:val="688D34BF"/>
    <w:rsid w:val="6909024D"/>
    <w:rsid w:val="697756F2"/>
    <w:rsid w:val="6A436511"/>
    <w:rsid w:val="6A804738"/>
    <w:rsid w:val="6B842E73"/>
    <w:rsid w:val="6CB07ED9"/>
    <w:rsid w:val="6EFA0D08"/>
    <w:rsid w:val="6F172300"/>
    <w:rsid w:val="70060A3E"/>
    <w:rsid w:val="7039237A"/>
    <w:rsid w:val="70847A3B"/>
    <w:rsid w:val="716A2E47"/>
    <w:rsid w:val="71E13076"/>
    <w:rsid w:val="73140796"/>
    <w:rsid w:val="73255459"/>
    <w:rsid w:val="74146CBE"/>
    <w:rsid w:val="742D5EC1"/>
    <w:rsid w:val="743A2317"/>
    <w:rsid w:val="756D2527"/>
    <w:rsid w:val="75C074A6"/>
    <w:rsid w:val="767A494B"/>
    <w:rsid w:val="77150691"/>
    <w:rsid w:val="79D551A3"/>
    <w:rsid w:val="7A62628F"/>
    <w:rsid w:val="7DA730CE"/>
    <w:rsid w:val="7F152219"/>
    <w:rsid w:val="7F354A84"/>
    <w:rsid w:val="7F473A0F"/>
    <w:rsid w:val="7F6525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等线" w:hAnsi="等线" w:eastAsia="等线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qFormat="1" w:unhideWhenUsed="0" w:uiPriority="0" w:semiHidden="0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14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 w:eastAsia="zh-CN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unhideWhenUsed/>
    <w:qFormat/>
    <w:uiPriority w:val="39"/>
    <w:pPr>
      <w:widowControl/>
      <w:spacing w:after="100" w:line="259" w:lineRule="auto"/>
      <w:ind w:left="440"/>
      <w:jc w:val="left"/>
    </w:pPr>
    <w:rPr>
      <w:rFonts w:ascii="等线" w:hAnsi="等线" w:eastAsia="等线"/>
      <w:kern w:val="0"/>
      <w:sz w:val="22"/>
      <w:szCs w:val="22"/>
    </w:rPr>
  </w:style>
  <w:style w:type="paragraph" w:styleId="4">
    <w:name w:val="Plain Text"/>
    <w:basedOn w:val="1"/>
    <w:link w:val="16"/>
    <w:qFormat/>
    <w:uiPriority w:val="0"/>
    <w:rPr>
      <w:rFonts w:ascii="宋体" w:hAnsi="Courier New" w:cs="Courier New"/>
      <w:szCs w:val="21"/>
    </w:rPr>
  </w:style>
  <w:style w:type="paragraph" w:styleId="5">
    <w:name w:val="foot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6">
    <w:name w:val="header"/>
    <w:basedOn w:val="1"/>
    <w:link w:val="12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rFonts w:ascii="等线" w:hAnsi="等线" w:eastAsia="等线"/>
      <w:kern w:val="0"/>
      <w:sz w:val="18"/>
      <w:szCs w:val="18"/>
      <w:lang w:val="zh-CN" w:eastAsia="zh-CN"/>
    </w:rPr>
  </w:style>
  <w:style w:type="paragraph" w:styleId="7">
    <w:name w:val="toc 1"/>
    <w:basedOn w:val="1"/>
    <w:next w:val="1"/>
    <w:unhideWhenUsed/>
    <w:qFormat/>
    <w:uiPriority w:val="39"/>
    <w:pPr>
      <w:widowControl/>
      <w:spacing w:after="100" w:line="259" w:lineRule="auto"/>
      <w:jc w:val="left"/>
    </w:pPr>
    <w:rPr>
      <w:rFonts w:ascii="等线" w:hAnsi="等线" w:eastAsia="等线"/>
      <w:kern w:val="0"/>
      <w:sz w:val="22"/>
      <w:szCs w:val="22"/>
    </w:rPr>
  </w:style>
  <w:style w:type="paragraph" w:styleId="8">
    <w:name w:val="toc 2"/>
    <w:basedOn w:val="1"/>
    <w:next w:val="1"/>
    <w:unhideWhenUsed/>
    <w:uiPriority w:val="39"/>
    <w:pPr>
      <w:widowControl/>
      <w:spacing w:after="100" w:line="259" w:lineRule="auto"/>
      <w:ind w:left="220"/>
      <w:jc w:val="left"/>
    </w:pPr>
    <w:rPr>
      <w:rFonts w:ascii="等线" w:hAnsi="等线" w:eastAsia="等线"/>
      <w:kern w:val="0"/>
      <w:sz w:val="22"/>
      <w:szCs w:val="22"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2">
    <w:name w:val="页眉 字符"/>
    <w:link w:val="6"/>
    <w:qFormat/>
    <w:uiPriority w:val="99"/>
    <w:rPr>
      <w:sz w:val="18"/>
      <w:szCs w:val="18"/>
    </w:rPr>
  </w:style>
  <w:style w:type="character" w:customStyle="1" w:styleId="13">
    <w:name w:val="页脚 字符"/>
    <w:link w:val="5"/>
    <w:qFormat/>
    <w:uiPriority w:val="99"/>
    <w:rPr>
      <w:sz w:val="18"/>
      <w:szCs w:val="18"/>
    </w:rPr>
  </w:style>
  <w:style w:type="character" w:customStyle="1" w:styleId="14">
    <w:name w:val="标题 1 字符"/>
    <w:link w:val="2"/>
    <w:qFormat/>
    <w:uiPriority w:val="9"/>
    <w:rPr>
      <w:rFonts w:ascii="Times New Roman" w:hAnsi="Times New Roman" w:eastAsia="宋体"/>
      <w:b/>
      <w:bCs/>
      <w:kern w:val="44"/>
      <w:sz w:val="44"/>
      <w:szCs w:val="44"/>
    </w:rPr>
  </w:style>
  <w:style w:type="paragraph" w:customStyle="1" w:styleId="15">
    <w:name w:val="TOC Heading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="等线 Light" w:hAnsi="等线 Light" w:eastAsia="等线 Light"/>
      <w:b w:val="0"/>
      <w:bCs w:val="0"/>
      <w:color w:val="2F5496"/>
      <w:kern w:val="0"/>
      <w:sz w:val="32"/>
      <w:szCs w:val="32"/>
    </w:rPr>
  </w:style>
  <w:style w:type="character" w:customStyle="1" w:styleId="16">
    <w:name w:val="纯文本 字符1"/>
    <w:link w:val="4"/>
    <w:qFormat/>
    <w:uiPriority w:val="0"/>
    <w:rPr>
      <w:rFonts w:ascii="宋体" w:hAnsi="Courier New" w:eastAsia="宋体" w:cs="Courier New"/>
      <w:kern w:val="2"/>
      <w:sz w:val="21"/>
      <w:szCs w:val="21"/>
    </w:rPr>
  </w:style>
  <w:style w:type="paragraph" w:customStyle="1" w:styleId="17">
    <w:name w:val="_Style 16"/>
    <w:unhideWhenUsed/>
    <w:qFormat/>
    <w:uiPriority w:val="99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customStyle="1" w:styleId="18">
    <w:name w:val="已访问的超链接1"/>
    <w:semiHidden/>
    <w:unhideWhenUsed/>
    <w:uiPriority w:val="99"/>
    <w:rPr>
      <w:color w:val="800080"/>
      <w:u w:val="single"/>
    </w:rPr>
  </w:style>
  <w:style w:type="character" w:customStyle="1" w:styleId="19">
    <w:name w:val="纯文本 字符"/>
    <w:uiPriority w:val="0"/>
    <w:rPr>
      <w:rFonts w:ascii="宋体" w:hAnsi="Courier New" w:eastAsia="宋体" w:cs="Courier New"/>
      <w:szCs w:val="21"/>
    </w:rPr>
  </w:style>
  <w:style w:type="paragraph" w:styleId="20">
    <w:name w:val="List Paragraph"/>
    <w:basedOn w:val="1"/>
    <w:qFormat/>
    <w:uiPriority w:val="99"/>
    <w:pPr>
      <w:ind w:firstLine="420" w:firstLineChars="200"/>
    </w:pPr>
    <w:rPr>
      <w:rFonts w:ascii="Calibri" w:hAnsi="Calibri" w:cs="黑体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335</Words>
  <Characters>1913</Characters>
  <Lines>15</Lines>
  <Paragraphs>4</Paragraphs>
  <TotalTime>1</TotalTime>
  <ScaleCrop>false</ScaleCrop>
  <LinksUpToDate>false</LinksUpToDate>
  <CharactersWithSpaces>2244</CharactersWithSpaces>
  <Application>WPS Office_11.1.0.9739_F1E327BC-269C-435d-A152-05C5408002CA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2020-06-23T02:26:00Z</dcterms:created>
  <dc:creator>王飞</dc:creator>
  <cp:lastModifiedBy>2infinity And Beyond</cp:lastModifiedBy>
  <dcterms:modified xsi:type="dcterms:W3CDTF">2020-07-08T09:34:53Z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2052-11.1.0.9739</vt:lpwstr>
  </property>
</Properties>
</file>