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xmlns:wp14="http://schemas.microsoft.com/office/word/2010/wordml" w:rsidP="0DE137C6" w14:paraId="3BFEFB25" wp14:textId="77777777">
      <w:pPr>
        <w:jc w:val="center"/>
      </w:pPr>
      <w:bookmarkStart w:name="_GoBack" w:id="0"/>
      <w:bookmarkEnd w:id="0"/>
    </w:p>
    <w:p w:rsidR="0DE137C6" w:rsidP="0DE137C6" w:rsidRDefault="0DE137C6" w14:paraId="7398A474" w14:textId="28ABD9CA">
      <w:pPr>
        <w:pStyle w:val="Normal"/>
        <w:jc w:val="center"/>
      </w:pPr>
    </w:p>
    <w:p w:rsidR="0DE137C6" w:rsidP="0DE137C6" w:rsidRDefault="0DE137C6" w14:paraId="3AAD4942" w14:textId="754A3206">
      <w:pPr>
        <w:pStyle w:val="Normal"/>
        <w:jc w:val="center"/>
      </w:pPr>
    </w:p>
    <w:p w:rsidR="0DE137C6" w:rsidP="0DE137C6" w:rsidRDefault="0DE137C6" w14:paraId="4F44BC41" w14:textId="4883E091">
      <w:pPr>
        <w:pStyle w:val="Normal"/>
        <w:jc w:val="center"/>
      </w:pPr>
    </w:p>
    <w:p w:rsidR="0DE137C6" w:rsidP="0DE137C6" w:rsidRDefault="0DE137C6" w14:paraId="5AA79BE1" w14:textId="346D4DA2">
      <w:pPr>
        <w:pStyle w:val="Normal"/>
        <w:jc w:val="center"/>
      </w:pPr>
    </w:p>
    <w:p w:rsidR="0DE137C6" w:rsidP="0DE137C6" w:rsidRDefault="0DE137C6" w14:paraId="4976FDA4" w14:textId="3845E49C">
      <w:pPr>
        <w:pStyle w:val="Normal"/>
        <w:jc w:val="center"/>
      </w:pPr>
    </w:p>
    <w:p w:rsidR="0DE137C6" w:rsidP="0DE137C6" w:rsidRDefault="0DE137C6" w14:paraId="05370A67" w14:textId="069BDB7A">
      <w:pPr>
        <w:pStyle w:val="Normal"/>
        <w:jc w:val="center"/>
      </w:pPr>
    </w:p>
    <w:p w:rsidR="0DE137C6" w:rsidP="0DE137C6" w:rsidRDefault="0DE137C6" w14:paraId="747D1813" w14:textId="7D93CF93">
      <w:pPr>
        <w:pStyle w:val="Normal"/>
        <w:jc w:val="center"/>
      </w:pPr>
    </w:p>
    <w:p w:rsidR="0DE137C6" w:rsidP="0DE137C6" w:rsidRDefault="0DE137C6" w14:paraId="538B4BCC" w14:textId="48E46C0F">
      <w:pPr>
        <w:pStyle w:val="Normal"/>
        <w:jc w:val="center"/>
      </w:pPr>
    </w:p>
    <w:p w:rsidR="0DE137C6" w:rsidP="0DE137C6" w:rsidRDefault="0DE137C6" w14:paraId="38661C27" w14:textId="4BABD2F5">
      <w:pPr>
        <w:pStyle w:val="Normal"/>
        <w:jc w:val="center"/>
      </w:pPr>
    </w:p>
    <w:p w:rsidR="0DE137C6" w:rsidP="0DE137C6" w:rsidRDefault="0DE137C6" w14:paraId="053AE0C3" w14:textId="3EE915F0">
      <w:pPr>
        <w:pStyle w:val="Normal"/>
        <w:jc w:val="center"/>
      </w:pPr>
    </w:p>
    <w:p w:rsidR="0DE137C6" w:rsidP="0DE137C6" w:rsidRDefault="0DE137C6" w14:paraId="7A7B7380" w14:textId="1C7DA131">
      <w:pPr>
        <w:pStyle w:val="Normal"/>
        <w:jc w:val="center"/>
      </w:pPr>
    </w:p>
    <w:p w:rsidR="0DE137C6" w:rsidP="0DE137C6" w:rsidRDefault="0DE137C6" w14:paraId="7EBC97C3" w14:textId="28592169">
      <w:pPr>
        <w:pStyle w:val="Normal"/>
        <w:jc w:val="center"/>
      </w:pPr>
    </w:p>
    <w:p w:rsidR="0DE137C6" w:rsidP="0DE137C6" w:rsidRDefault="0DE137C6" w14:paraId="3E4712F7" w14:textId="7827CE8A">
      <w:pPr>
        <w:pStyle w:val="Normal"/>
        <w:jc w:val="center"/>
      </w:pPr>
    </w:p>
    <w:p w:rsidR="0DE137C6" w:rsidP="0DE137C6" w:rsidRDefault="0DE137C6" w14:paraId="002499F4" w14:textId="453A879A">
      <w:pPr>
        <w:pStyle w:val="Normal"/>
        <w:jc w:val="center"/>
      </w:pPr>
    </w:p>
    <w:p w:rsidR="0DE137C6" w:rsidP="0DE137C6" w:rsidRDefault="0DE137C6" w14:paraId="44DA3A2C" w14:textId="57014DB7">
      <w:pPr>
        <w:pStyle w:val="Normal"/>
        <w:jc w:val="center"/>
      </w:pPr>
    </w:p>
    <w:p w:rsidR="0DE137C6" w:rsidP="0DE137C6" w:rsidRDefault="0DE137C6" w14:paraId="2BCECF89" w14:textId="0C3DA03F">
      <w:pPr>
        <w:pStyle w:val="Normal"/>
        <w:jc w:val="center"/>
      </w:pPr>
    </w:p>
    <w:p w:rsidR="0DE137C6" w:rsidP="0DE137C6" w:rsidRDefault="0DE137C6" w14:paraId="23F55D20" w14:textId="1E757FEE">
      <w:pPr>
        <w:pStyle w:val="Normal"/>
        <w:jc w:val="center"/>
      </w:pPr>
    </w:p>
    <w:p w:rsidR="0DE137C6" w:rsidP="0DE137C6" w:rsidRDefault="0DE137C6" w14:paraId="56CCEC50" w14:textId="7F7C334A">
      <w:pPr>
        <w:pStyle w:val="Normal"/>
        <w:jc w:val="center"/>
      </w:pPr>
    </w:p>
    <w:p w:rsidR="0DE137C6" w:rsidP="0DE137C6" w:rsidRDefault="0DE137C6" w14:paraId="148E58CA" w14:textId="2C405A0E">
      <w:pPr>
        <w:pStyle w:val="Normal"/>
        <w:jc w:val="center"/>
      </w:pPr>
    </w:p>
    <w:p w:rsidR="0DE137C6" w:rsidP="0DE137C6" w:rsidRDefault="0DE137C6" w14:paraId="1117BB8B" w14:textId="3AD6DAE3">
      <w:pPr>
        <w:pStyle w:val="Normal"/>
        <w:jc w:val="center"/>
      </w:pPr>
    </w:p>
    <w:p w:rsidR="0DE137C6" w:rsidP="0DE137C6" w:rsidRDefault="0DE137C6" w14:paraId="7606588C" w14:textId="430F2DDB">
      <w:pPr>
        <w:pStyle w:val="Normal"/>
        <w:jc w:val="center"/>
      </w:pPr>
    </w:p>
    <w:p w:rsidR="0DE137C6" w:rsidP="0DE137C6" w:rsidRDefault="0DE137C6" w14:paraId="56192E28" w14:textId="5A63F960">
      <w:pPr>
        <w:pStyle w:val="Normal"/>
        <w:jc w:val="center"/>
      </w:pPr>
    </w:p>
    <w:p w:rsidR="0DE137C6" w:rsidP="0DE137C6" w:rsidRDefault="0DE137C6" w14:paraId="2F8BA42C" w14:textId="21BB3157">
      <w:pPr>
        <w:pStyle w:val="Normal"/>
        <w:jc w:val="center"/>
      </w:pPr>
    </w:p>
    <w:p w:rsidR="0DE137C6" w:rsidP="0DE137C6" w:rsidRDefault="0DE137C6" w14:paraId="26ED36F0" w14:textId="6CDF94FB">
      <w:pPr>
        <w:pStyle w:val="Normal"/>
        <w:jc w:val="center"/>
      </w:pPr>
    </w:p>
    <w:p w:rsidR="0DE137C6" w:rsidP="0DE137C6" w:rsidRDefault="0DE137C6" w14:paraId="6F9292CF" w14:textId="34BD92C6">
      <w:pPr>
        <w:pStyle w:val="Normal"/>
        <w:jc w:val="center"/>
      </w:pPr>
    </w:p>
    <w:p w:rsidR="0DE137C6" w:rsidP="0DE137C6" w:rsidRDefault="0DE137C6" w14:paraId="2A3EE7EE" w14:textId="2E862B94">
      <w:pPr>
        <w:pStyle w:val="Normal"/>
        <w:jc w:val="center"/>
      </w:pPr>
    </w:p>
    <w:p w:rsidR="0DE137C6" w:rsidP="0DE137C6" w:rsidRDefault="0DE137C6" w14:paraId="4E4FB2A7" w14:textId="7DE77104">
      <w:pPr>
        <w:pStyle w:val="Normal"/>
        <w:jc w:val="center"/>
      </w:pPr>
    </w:p>
    <w:p w:rsidR="0DE137C6" w:rsidP="0DE137C6" w:rsidRDefault="0DE137C6" w14:paraId="6421C959" w14:textId="7732195A">
      <w:pPr>
        <w:pStyle w:val="Normal"/>
        <w:jc w:val="center"/>
      </w:pPr>
    </w:p>
    <w:p w:rsidR="0DE137C6" w:rsidP="0DE137C6" w:rsidRDefault="0DE137C6" w14:paraId="15F36A37" w14:textId="2A908004">
      <w:pPr>
        <w:pStyle w:val="Normal"/>
        <w:jc w:val="center"/>
      </w:pPr>
    </w:p>
    <w:p w:rsidR="0DE137C6" w:rsidP="0DE137C6" w:rsidRDefault="0DE137C6" w14:paraId="15813CF6" w14:textId="54CD90C4">
      <w:pPr>
        <w:pStyle w:val="Normal"/>
        <w:jc w:val="center"/>
      </w:pPr>
    </w:p>
    <w:p w:rsidR="0DE137C6" w:rsidP="0DE137C6" w:rsidRDefault="0DE137C6" w14:paraId="445DE625" w14:textId="10CF7E7B">
      <w:pPr>
        <w:pStyle w:val="Normal"/>
        <w:jc w:val="center"/>
      </w:pPr>
    </w:p>
    <w:p w:rsidR="0DE137C6" w:rsidP="0DE137C6" w:rsidRDefault="0DE137C6" w14:paraId="5763CB76" w14:textId="3826DDA3">
      <w:pPr>
        <w:pStyle w:val="Normal"/>
        <w:jc w:val="center"/>
      </w:pPr>
    </w:p>
    <w:p w:rsidR="3AAC4E92" w:rsidP="7D68D975" w:rsidRDefault="3AAC4E92" w14:paraId="6E40A864" w14:textId="7FBE3021">
      <w:pPr>
        <w:pStyle w:val="Normal"/>
        <w:jc w:val="center"/>
      </w:pPr>
      <w:r w:rsidR="3AAC4E92">
        <w:rPr/>
        <w:t>Qu'est-ce qu’une base de données ?</w:t>
      </w:r>
    </w:p>
    <w:p w:rsidR="0717B939" w:rsidP="0DE137C6" w:rsidRDefault="0717B939" w14:paraId="6674CB04" w14:textId="4F5492F4">
      <w:pPr>
        <w:pStyle w:val="Normal"/>
        <w:jc w:val="left"/>
      </w:pPr>
      <w:r w:rsidR="22975B0A">
        <w:rPr/>
        <w:t>Une base</w:t>
      </w:r>
      <w:r w:rsidR="0717B939">
        <w:rPr/>
        <w:t xml:space="preserve"> de donnée</w:t>
      </w:r>
      <w:r w:rsidR="4CD7AD7A">
        <w:rPr/>
        <w:t>s</w:t>
      </w:r>
      <w:r w:rsidR="7BD34376">
        <w:rPr/>
        <w:t xml:space="preserve"> est un</w:t>
      </w:r>
      <w:r w:rsidR="0717B939">
        <w:rPr/>
        <w:t xml:space="preserve"> ensemble d’informations</w:t>
      </w:r>
      <w:r w:rsidR="43784453">
        <w:rPr/>
        <w:t xml:space="preserve"> qui est façonnée et organisée de manière à ce que c’est même informations soient</w:t>
      </w:r>
      <w:r w:rsidR="0717B939">
        <w:rPr/>
        <w:t xml:space="preserve"> faciles d’accès</w:t>
      </w:r>
      <w:r w:rsidR="671EA47D">
        <w:rPr/>
        <w:t xml:space="preserve"> et</w:t>
      </w:r>
      <w:r w:rsidR="0717B939">
        <w:rPr/>
        <w:t xml:space="preserve"> propices à la modification</w:t>
      </w:r>
      <w:r w:rsidR="266CFE31">
        <w:rPr/>
        <w:t xml:space="preserve"> par ses utilisateurs (ayant accès à cette base en question</w:t>
      </w:r>
      <w:r w:rsidR="76CD8187">
        <w:rPr/>
        <w:t>).</w:t>
      </w:r>
    </w:p>
    <w:p w:rsidR="0717B939" w:rsidP="0DE137C6" w:rsidRDefault="0717B939" w14:paraId="056F477E" w14:textId="79A8E09A">
      <w:pPr>
        <w:pStyle w:val="Normal"/>
        <w:jc w:val="left"/>
      </w:pPr>
      <w:r w:rsidR="76CD8187">
        <w:rPr/>
        <w:t>Comme suggéré plus tôt, les bases de données (BDD)</w:t>
      </w:r>
      <w:r w:rsidR="63F275D8">
        <w:rPr/>
        <w:t xml:space="preserve"> sont dans leur majorité</w:t>
      </w:r>
      <w:r w:rsidR="42906FC5">
        <w:rPr/>
        <w:t xml:space="preserve"> utilisées pour stocker des information</w:t>
      </w:r>
      <w:r w:rsidR="6A280C5C">
        <w:rPr/>
        <w:t>s</w:t>
      </w:r>
      <w:r w:rsidR="69D4DA1A">
        <w:rPr/>
        <w:t xml:space="preserve"> et</w:t>
      </w:r>
      <w:r w:rsidR="6A280C5C">
        <w:rPr/>
        <w:t xml:space="preserve"> </w:t>
      </w:r>
      <w:r w:rsidR="7CC39972">
        <w:rPr/>
        <w:t>l’accès est géré par un administrateur</w:t>
      </w:r>
      <w:r w:rsidR="46461085">
        <w:rPr/>
        <w:t xml:space="preserve"> </w:t>
      </w:r>
    </w:p>
    <w:p w:rsidR="0717B939" w:rsidP="0DE137C6" w:rsidRDefault="0717B939" w14:paraId="5D273D0F" w14:textId="7D43FBEB">
      <w:pPr>
        <w:pStyle w:val="Normal"/>
        <w:jc w:val="left"/>
      </w:pPr>
      <w:r w:rsidR="31968B4D">
        <w:rPr/>
        <w:t>Les transactions réalisées sur la BDD sont toutes régis par la c</w:t>
      </w:r>
      <w:r w:rsidR="46461085">
        <w:rPr/>
        <w:t xml:space="preserve">onformité ACID : principe d’Atomicité, </w:t>
      </w:r>
      <w:r w:rsidR="4224264E">
        <w:rPr/>
        <w:t>propriété de cohérence, isolement, durabilité</w:t>
      </w:r>
    </w:p>
    <w:p w:rsidR="7D68D975" w:rsidP="7D68D975" w:rsidRDefault="7D68D975" w14:paraId="00C7A7FC" w14:textId="024E21B9">
      <w:pPr>
        <w:pStyle w:val="Normal"/>
        <w:jc w:val="left"/>
      </w:pPr>
    </w:p>
    <w:p w:rsidR="45FB1E0E" w:rsidP="7D68D975" w:rsidRDefault="45FB1E0E" w14:paraId="4C04AD5B" w14:textId="571A82C1">
      <w:pPr>
        <w:pStyle w:val="Normal"/>
        <w:jc w:val="center"/>
      </w:pPr>
      <w:r w:rsidR="45FB1E0E">
        <w:rPr/>
        <w:t>Différentes bases de données</w:t>
      </w:r>
    </w:p>
    <w:p w:rsidR="72B4D397" w:rsidP="7D68D975" w:rsidRDefault="72B4D397" w14:paraId="701E485E" w14:textId="7E180A3A">
      <w:pPr>
        <w:pStyle w:val="Normal"/>
        <w:jc w:val="left"/>
      </w:pPr>
      <w:r w:rsidR="72B4D397">
        <w:rPr/>
        <w:t xml:space="preserve">BDD relationnelle : Avantages : </w:t>
      </w:r>
      <w:r w:rsidR="1944C541">
        <w:rPr/>
        <w:t xml:space="preserve">données structurées, cohérente, </w:t>
      </w:r>
      <w:r w:rsidRPr="7D68D975" w:rsidR="1944C541">
        <w:rPr>
          <w:b w:val="1"/>
          <w:bCs w:val="1"/>
        </w:rPr>
        <w:t>sécurisée</w:t>
      </w:r>
      <w:r w:rsidR="1944C541">
        <w:rPr>
          <w:b w:val="0"/>
          <w:bCs w:val="0"/>
        </w:rPr>
        <w:t>, scalable, possibilité de gérer les droits d’accès</w:t>
      </w:r>
    </w:p>
    <w:p w:rsidR="4E56E569" w:rsidP="7D68D975" w:rsidRDefault="4E56E569" w14:paraId="28C37696" w14:textId="38C54FDF">
      <w:pPr>
        <w:pStyle w:val="Normal"/>
        <w:jc w:val="left"/>
        <w:rPr>
          <w:b w:val="0"/>
          <w:bCs w:val="0"/>
        </w:rPr>
      </w:pPr>
      <w:r w:rsidR="4E56E569">
        <w:rPr>
          <w:b w:val="0"/>
          <w:bCs w:val="0"/>
        </w:rPr>
        <w:t xml:space="preserve">Inconvénients : incompatible avec les données non-structurées, </w:t>
      </w:r>
      <w:r w:rsidR="4AB6E3E7">
        <w:rPr>
          <w:b w:val="0"/>
          <w:bCs w:val="0"/>
        </w:rPr>
        <w:t xml:space="preserve">évolution difficile et complexe, </w:t>
      </w:r>
      <w:r w:rsidR="0AC385DE">
        <w:rPr>
          <w:b w:val="0"/>
          <w:bCs w:val="0"/>
        </w:rPr>
        <w:t>nécessite</w:t>
      </w:r>
      <w:r w:rsidR="0AC385DE">
        <w:rPr>
          <w:b w:val="0"/>
          <w:bCs w:val="0"/>
        </w:rPr>
        <w:t xml:space="preserve"> de connaître le langage SQL</w:t>
      </w:r>
      <w:r w:rsidR="4AB6E3E7">
        <w:rPr>
          <w:b w:val="0"/>
          <w:bCs w:val="0"/>
        </w:rPr>
        <w:t xml:space="preserve"> </w:t>
      </w:r>
    </w:p>
    <w:p w:rsidR="7D68D975" w:rsidP="7D68D975" w:rsidRDefault="7D68D975" w14:paraId="323EE4CA" w14:textId="365667B0">
      <w:pPr>
        <w:pStyle w:val="Normal"/>
        <w:jc w:val="left"/>
        <w:rPr>
          <w:b w:val="0"/>
          <w:bCs w:val="0"/>
        </w:rPr>
      </w:pPr>
    </w:p>
    <w:p w:rsidR="1C5709D0" w:rsidP="7D68D975" w:rsidRDefault="1C5709D0" w14:paraId="4F17145B" w14:textId="6F8322CB">
      <w:pPr>
        <w:pStyle w:val="Normal"/>
        <w:jc w:val="left"/>
        <w:rPr>
          <w:b w:val="0"/>
          <w:bCs w:val="0"/>
        </w:rPr>
      </w:pPr>
      <w:r w:rsidR="1C5709D0">
        <w:rPr>
          <w:b w:val="0"/>
          <w:bCs w:val="0"/>
        </w:rPr>
        <w:t>BDD non relationnelle : Avantages : non structurée</w:t>
      </w:r>
      <w:r w:rsidR="3F9EF473">
        <w:rPr>
          <w:b w:val="0"/>
          <w:bCs w:val="0"/>
        </w:rPr>
        <w:t>, flexible, prise en main rapide, rapidité</w:t>
      </w:r>
    </w:p>
    <w:p w:rsidR="3F9EF473" w:rsidP="7D68D975" w:rsidRDefault="3F9EF473" w14:paraId="402E53B5" w14:textId="08323E5C">
      <w:pPr>
        <w:pStyle w:val="Normal"/>
        <w:jc w:val="left"/>
        <w:rPr>
          <w:b w:val="0"/>
          <w:bCs w:val="0"/>
        </w:rPr>
      </w:pPr>
      <w:r w:rsidR="3F9EF473">
        <w:rPr>
          <w:b w:val="0"/>
          <w:bCs w:val="0"/>
        </w:rPr>
        <w:t xml:space="preserve">Inconvénients : mauvaise sécurité, mauvaise cohérence, </w:t>
      </w:r>
      <w:r w:rsidR="0D4309E8">
        <w:rPr>
          <w:b w:val="0"/>
          <w:bCs w:val="0"/>
        </w:rPr>
        <w:t xml:space="preserve">mauvais regroupement </w:t>
      </w:r>
    </w:p>
    <w:p w:rsidR="7D68D975" w:rsidP="7D68D975" w:rsidRDefault="7D68D975" w14:paraId="5CE203B9" w14:textId="6427B5D9">
      <w:pPr>
        <w:pStyle w:val="Normal"/>
        <w:jc w:val="left"/>
      </w:pPr>
    </w:p>
    <w:p w:rsidR="29CB254B" w:rsidP="7D68D975" w:rsidRDefault="29CB254B" w14:paraId="5BA1D378" w14:textId="5ED8657B">
      <w:pPr>
        <w:pStyle w:val="Normal"/>
        <w:jc w:val="left"/>
      </w:pPr>
      <w:r w:rsidR="29CB254B">
        <w:rPr/>
        <w:t>Apache : serveur WEB pour les requêtes HTTP</w:t>
      </w:r>
    </w:p>
    <w:p w:rsidR="104BC817" w:rsidP="104BC817" w:rsidRDefault="104BC817" w14:paraId="1A7ADC18" w14:textId="64F1DB0F">
      <w:pPr>
        <w:pStyle w:val="Normal"/>
        <w:jc w:val="left"/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502"/>
        <w:gridCol w:w="1502"/>
        <w:gridCol w:w="1502"/>
        <w:gridCol w:w="1502"/>
        <w:gridCol w:w="1502"/>
        <w:gridCol w:w="1502"/>
      </w:tblGrid>
      <w:tr w:rsidR="104BC817" w:rsidTr="104BC817" w14:paraId="6F28A878">
        <w:trPr>
          <w:trHeight w:val="300"/>
        </w:trPr>
        <w:tc>
          <w:tcPr>
            <w:tcW w:w="1502" w:type="dxa"/>
            <w:tcMar/>
          </w:tcPr>
          <w:p w:rsidR="1CA3005A" w:rsidP="104BC817" w:rsidRDefault="1CA3005A" w14:paraId="3A34D402" w14:textId="78694657">
            <w:pPr>
              <w:pStyle w:val="Normal"/>
            </w:pPr>
            <w:r w:rsidR="1CA3005A">
              <w:rPr/>
              <w:t>Nom</w:t>
            </w:r>
          </w:p>
        </w:tc>
        <w:tc>
          <w:tcPr>
            <w:tcW w:w="1502" w:type="dxa"/>
            <w:tcMar/>
          </w:tcPr>
          <w:p w:rsidR="1CA3005A" w:rsidP="104BC817" w:rsidRDefault="1CA3005A" w14:paraId="030EFAF5" w14:textId="698E81FA">
            <w:pPr>
              <w:pStyle w:val="Normal"/>
            </w:pPr>
            <w:r w:rsidR="1CA3005A">
              <w:rPr/>
              <w:t>Plateformes</w:t>
            </w:r>
          </w:p>
        </w:tc>
        <w:tc>
          <w:tcPr>
            <w:tcW w:w="1502" w:type="dxa"/>
            <w:tcMar/>
          </w:tcPr>
          <w:p w:rsidR="104BC817" w:rsidP="104BC817" w:rsidRDefault="104BC817" w14:paraId="6F2FC928" w14:textId="0C7C107F">
            <w:pPr>
              <w:pStyle w:val="Normal"/>
            </w:pPr>
          </w:p>
        </w:tc>
        <w:tc>
          <w:tcPr>
            <w:tcW w:w="1502" w:type="dxa"/>
            <w:tcMar/>
          </w:tcPr>
          <w:p w:rsidR="104BC817" w:rsidP="104BC817" w:rsidRDefault="104BC817" w14:paraId="2C44800B" w14:textId="5E7475AF">
            <w:pPr>
              <w:pStyle w:val="Normal"/>
            </w:pPr>
          </w:p>
        </w:tc>
        <w:tc>
          <w:tcPr>
            <w:tcW w:w="1502" w:type="dxa"/>
            <w:tcMar/>
          </w:tcPr>
          <w:p w:rsidR="104BC817" w:rsidP="104BC817" w:rsidRDefault="104BC817" w14:paraId="48D64EE2" w14:textId="379D5E32">
            <w:pPr>
              <w:pStyle w:val="Normal"/>
            </w:pPr>
          </w:p>
        </w:tc>
        <w:tc>
          <w:tcPr>
            <w:tcW w:w="1502" w:type="dxa"/>
            <w:tcMar/>
          </w:tcPr>
          <w:p w:rsidR="104BC817" w:rsidP="104BC817" w:rsidRDefault="104BC817" w14:paraId="179B8B30" w14:textId="7D17ECBA">
            <w:pPr>
              <w:pStyle w:val="Normal"/>
            </w:pPr>
          </w:p>
        </w:tc>
      </w:tr>
      <w:tr w:rsidR="104BC817" w:rsidTr="104BC817" w14:paraId="7312030F">
        <w:trPr>
          <w:trHeight w:val="300"/>
        </w:trPr>
        <w:tc>
          <w:tcPr>
            <w:tcW w:w="1502" w:type="dxa"/>
            <w:tcMar/>
          </w:tcPr>
          <w:p w:rsidR="1CA3005A" w:rsidP="104BC817" w:rsidRDefault="1CA3005A" w14:paraId="594A4533" w14:textId="6A6678D8">
            <w:pPr>
              <w:pStyle w:val="Normal"/>
            </w:pPr>
            <w:r w:rsidR="1CA3005A">
              <w:rPr/>
              <w:t>MariaDB</w:t>
            </w:r>
          </w:p>
        </w:tc>
        <w:tc>
          <w:tcPr>
            <w:tcW w:w="1502" w:type="dxa"/>
            <w:tcMar/>
          </w:tcPr>
          <w:p w:rsidR="1CA3005A" w:rsidP="104BC817" w:rsidRDefault="1CA3005A" w14:paraId="76C93DC6" w14:textId="237A0BD6">
            <w:pPr>
              <w:pStyle w:val="Normal"/>
            </w:pPr>
            <w:r w:rsidR="1CA3005A">
              <w:rPr/>
              <w:t>Toutes</w:t>
            </w:r>
          </w:p>
        </w:tc>
        <w:tc>
          <w:tcPr>
            <w:tcW w:w="1502" w:type="dxa"/>
            <w:tcMar/>
          </w:tcPr>
          <w:p w:rsidR="104BC817" w:rsidP="104BC817" w:rsidRDefault="104BC817" w14:paraId="1F86FBF9" w14:textId="0C5E93AF">
            <w:pPr>
              <w:pStyle w:val="Normal"/>
            </w:pPr>
          </w:p>
        </w:tc>
        <w:tc>
          <w:tcPr>
            <w:tcW w:w="1502" w:type="dxa"/>
            <w:tcMar/>
          </w:tcPr>
          <w:p w:rsidR="104BC817" w:rsidP="104BC817" w:rsidRDefault="104BC817" w14:paraId="4743D16F" w14:textId="0C5E93AF">
            <w:pPr>
              <w:pStyle w:val="Normal"/>
            </w:pPr>
          </w:p>
        </w:tc>
        <w:tc>
          <w:tcPr>
            <w:tcW w:w="1502" w:type="dxa"/>
            <w:tcMar/>
          </w:tcPr>
          <w:p w:rsidR="104BC817" w:rsidP="104BC817" w:rsidRDefault="104BC817" w14:paraId="09B04EA3" w14:textId="0C5E93AF">
            <w:pPr>
              <w:pStyle w:val="Normal"/>
            </w:pPr>
          </w:p>
        </w:tc>
        <w:tc>
          <w:tcPr>
            <w:tcW w:w="1502" w:type="dxa"/>
            <w:tcMar/>
          </w:tcPr>
          <w:p w:rsidR="104BC817" w:rsidP="104BC817" w:rsidRDefault="104BC817" w14:paraId="7AA1F768" w14:textId="0C5E93AF">
            <w:pPr>
              <w:pStyle w:val="Normal"/>
            </w:pPr>
          </w:p>
        </w:tc>
      </w:tr>
      <w:tr w:rsidR="104BC817" w:rsidTr="104BC817" w14:paraId="4D35C153">
        <w:trPr>
          <w:trHeight w:val="300"/>
        </w:trPr>
        <w:tc>
          <w:tcPr>
            <w:tcW w:w="1502" w:type="dxa"/>
            <w:tcMar/>
          </w:tcPr>
          <w:p w:rsidR="1CA3005A" w:rsidP="104BC817" w:rsidRDefault="1CA3005A" w14:paraId="63268E20" w14:textId="66015CB2">
            <w:pPr>
              <w:pStyle w:val="Normal"/>
            </w:pPr>
            <w:r w:rsidR="1CA3005A">
              <w:rPr/>
              <w:t>MySQL</w:t>
            </w:r>
          </w:p>
        </w:tc>
        <w:tc>
          <w:tcPr>
            <w:tcW w:w="1502" w:type="dxa"/>
            <w:tcMar/>
          </w:tcPr>
          <w:p w:rsidR="1CA3005A" w:rsidP="104BC817" w:rsidRDefault="1CA3005A" w14:paraId="14E0411B" w14:textId="14AAC6AE">
            <w:pPr>
              <w:pStyle w:val="Normal"/>
            </w:pPr>
            <w:r w:rsidR="1CA3005A">
              <w:rPr/>
              <w:t>Toutes</w:t>
            </w:r>
          </w:p>
        </w:tc>
        <w:tc>
          <w:tcPr>
            <w:tcW w:w="1502" w:type="dxa"/>
            <w:tcMar/>
          </w:tcPr>
          <w:p w:rsidR="104BC817" w:rsidP="104BC817" w:rsidRDefault="104BC817" w14:paraId="6EC59132" w14:textId="0C5E93AF">
            <w:pPr>
              <w:pStyle w:val="Normal"/>
            </w:pPr>
          </w:p>
        </w:tc>
        <w:tc>
          <w:tcPr>
            <w:tcW w:w="1502" w:type="dxa"/>
            <w:tcMar/>
          </w:tcPr>
          <w:p w:rsidR="104BC817" w:rsidP="104BC817" w:rsidRDefault="104BC817" w14:paraId="7BE14603" w14:textId="0C5E93AF">
            <w:pPr>
              <w:pStyle w:val="Normal"/>
            </w:pPr>
          </w:p>
        </w:tc>
        <w:tc>
          <w:tcPr>
            <w:tcW w:w="1502" w:type="dxa"/>
            <w:tcMar/>
          </w:tcPr>
          <w:p w:rsidR="104BC817" w:rsidP="104BC817" w:rsidRDefault="104BC817" w14:paraId="6EC3F4F7" w14:textId="0C5E93AF">
            <w:pPr>
              <w:pStyle w:val="Normal"/>
            </w:pPr>
          </w:p>
        </w:tc>
        <w:tc>
          <w:tcPr>
            <w:tcW w:w="1502" w:type="dxa"/>
            <w:tcMar/>
          </w:tcPr>
          <w:p w:rsidR="104BC817" w:rsidP="104BC817" w:rsidRDefault="104BC817" w14:paraId="041BDB23" w14:textId="0C5E93AF">
            <w:pPr>
              <w:pStyle w:val="Normal"/>
            </w:pPr>
          </w:p>
        </w:tc>
      </w:tr>
      <w:tr w:rsidR="104BC817" w:rsidTr="104BC817" w14:paraId="29D5F230">
        <w:trPr>
          <w:trHeight w:val="300"/>
        </w:trPr>
        <w:tc>
          <w:tcPr>
            <w:tcW w:w="1502" w:type="dxa"/>
            <w:tcMar/>
          </w:tcPr>
          <w:p w:rsidR="1CA3005A" w:rsidP="104BC817" w:rsidRDefault="1CA3005A" w14:paraId="592A9DB4" w14:textId="2EE8926F">
            <w:pPr>
              <w:pStyle w:val="Normal"/>
            </w:pPr>
            <w:r w:rsidR="1CA3005A">
              <w:rPr/>
              <w:t>MAMP</w:t>
            </w:r>
          </w:p>
        </w:tc>
        <w:tc>
          <w:tcPr>
            <w:tcW w:w="1502" w:type="dxa"/>
            <w:tcMar/>
          </w:tcPr>
          <w:p w:rsidR="1CA3005A" w:rsidP="104BC817" w:rsidRDefault="1CA3005A" w14:paraId="32365081" w14:textId="4E58665B">
            <w:pPr>
              <w:pStyle w:val="Normal"/>
            </w:pPr>
            <w:r w:rsidR="1CA3005A">
              <w:rPr/>
              <w:t>MAC</w:t>
            </w:r>
          </w:p>
        </w:tc>
        <w:tc>
          <w:tcPr>
            <w:tcW w:w="1502" w:type="dxa"/>
            <w:tcMar/>
          </w:tcPr>
          <w:p w:rsidR="104BC817" w:rsidP="104BC817" w:rsidRDefault="104BC817" w14:paraId="728FCB33" w14:textId="0C5E93AF">
            <w:pPr>
              <w:pStyle w:val="Normal"/>
            </w:pPr>
          </w:p>
        </w:tc>
        <w:tc>
          <w:tcPr>
            <w:tcW w:w="1502" w:type="dxa"/>
            <w:tcMar/>
          </w:tcPr>
          <w:p w:rsidR="104BC817" w:rsidP="104BC817" w:rsidRDefault="104BC817" w14:paraId="56EB792C" w14:textId="0C5E93AF">
            <w:pPr>
              <w:pStyle w:val="Normal"/>
            </w:pPr>
          </w:p>
        </w:tc>
        <w:tc>
          <w:tcPr>
            <w:tcW w:w="1502" w:type="dxa"/>
            <w:tcMar/>
          </w:tcPr>
          <w:p w:rsidR="104BC817" w:rsidP="104BC817" w:rsidRDefault="104BC817" w14:paraId="0A90D05E" w14:textId="0C5E93AF">
            <w:pPr>
              <w:pStyle w:val="Normal"/>
            </w:pPr>
          </w:p>
        </w:tc>
        <w:tc>
          <w:tcPr>
            <w:tcW w:w="1502" w:type="dxa"/>
            <w:tcMar/>
          </w:tcPr>
          <w:p w:rsidR="104BC817" w:rsidP="104BC817" w:rsidRDefault="104BC817" w14:paraId="66795C74" w14:textId="0C5E93AF">
            <w:pPr>
              <w:pStyle w:val="Normal"/>
            </w:pPr>
          </w:p>
        </w:tc>
      </w:tr>
      <w:tr w:rsidR="104BC817" w:rsidTr="104BC817" w14:paraId="2FDFB397">
        <w:trPr>
          <w:trHeight w:val="300"/>
        </w:trPr>
        <w:tc>
          <w:tcPr>
            <w:tcW w:w="1502" w:type="dxa"/>
            <w:tcMar/>
          </w:tcPr>
          <w:p w:rsidR="1CA3005A" w:rsidP="104BC817" w:rsidRDefault="1CA3005A" w14:paraId="33EDCBBE" w14:textId="0093C549">
            <w:pPr>
              <w:pStyle w:val="Normal"/>
            </w:pPr>
            <w:r w:rsidR="1CA3005A">
              <w:rPr/>
              <w:t>WAMP</w:t>
            </w:r>
          </w:p>
        </w:tc>
        <w:tc>
          <w:tcPr>
            <w:tcW w:w="1502" w:type="dxa"/>
            <w:tcMar/>
          </w:tcPr>
          <w:p w:rsidR="1CA3005A" w:rsidP="104BC817" w:rsidRDefault="1CA3005A" w14:paraId="1D708D92" w14:textId="7AB604BD">
            <w:pPr>
              <w:pStyle w:val="Normal"/>
            </w:pPr>
            <w:r w:rsidR="1CA3005A">
              <w:rPr/>
              <w:t>Windows</w:t>
            </w:r>
          </w:p>
        </w:tc>
        <w:tc>
          <w:tcPr>
            <w:tcW w:w="1502" w:type="dxa"/>
            <w:tcMar/>
          </w:tcPr>
          <w:p w:rsidR="104BC817" w:rsidP="104BC817" w:rsidRDefault="104BC817" w14:paraId="31FA983F" w14:textId="0C5E93AF">
            <w:pPr>
              <w:pStyle w:val="Normal"/>
            </w:pPr>
          </w:p>
        </w:tc>
        <w:tc>
          <w:tcPr>
            <w:tcW w:w="1502" w:type="dxa"/>
            <w:tcMar/>
          </w:tcPr>
          <w:p w:rsidR="104BC817" w:rsidP="104BC817" w:rsidRDefault="104BC817" w14:paraId="7183D0BA" w14:textId="0C5E93AF">
            <w:pPr>
              <w:pStyle w:val="Normal"/>
            </w:pPr>
          </w:p>
        </w:tc>
        <w:tc>
          <w:tcPr>
            <w:tcW w:w="1502" w:type="dxa"/>
            <w:tcMar/>
          </w:tcPr>
          <w:p w:rsidR="104BC817" w:rsidP="104BC817" w:rsidRDefault="104BC817" w14:paraId="1A8601B6" w14:textId="0C5E93AF">
            <w:pPr>
              <w:pStyle w:val="Normal"/>
            </w:pPr>
          </w:p>
        </w:tc>
        <w:tc>
          <w:tcPr>
            <w:tcW w:w="1502" w:type="dxa"/>
            <w:tcMar/>
          </w:tcPr>
          <w:p w:rsidR="104BC817" w:rsidP="104BC817" w:rsidRDefault="104BC817" w14:paraId="649DDC1F" w14:textId="0C5E93AF">
            <w:pPr>
              <w:pStyle w:val="Normal"/>
            </w:pPr>
          </w:p>
        </w:tc>
      </w:tr>
      <w:tr w:rsidR="104BC817" w:rsidTr="104BC817" w14:paraId="7C5564F4">
        <w:trPr>
          <w:trHeight w:val="300"/>
        </w:trPr>
        <w:tc>
          <w:tcPr>
            <w:tcW w:w="1502" w:type="dxa"/>
            <w:tcMar/>
          </w:tcPr>
          <w:p w:rsidR="1CA3005A" w:rsidP="104BC817" w:rsidRDefault="1CA3005A" w14:paraId="6149873E" w14:textId="5062A0EB">
            <w:pPr>
              <w:pStyle w:val="Normal"/>
            </w:pPr>
            <w:r w:rsidR="1CA3005A">
              <w:rPr/>
              <w:t>XAMPP</w:t>
            </w:r>
          </w:p>
        </w:tc>
        <w:tc>
          <w:tcPr>
            <w:tcW w:w="1502" w:type="dxa"/>
            <w:tcMar/>
          </w:tcPr>
          <w:p w:rsidR="1CA3005A" w:rsidP="104BC817" w:rsidRDefault="1CA3005A" w14:paraId="689400DA" w14:textId="4595F1B7">
            <w:pPr>
              <w:pStyle w:val="Normal"/>
            </w:pPr>
            <w:r w:rsidR="1CA3005A">
              <w:rPr/>
              <w:t>Toutes</w:t>
            </w:r>
          </w:p>
        </w:tc>
        <w:tc>
          <w:tcPr>
            <w:tcW w:w="1502" w:type="dxa"/>
            <w:tcMar/>
          </w:tcPr>
          <w:p w:rsidR="104BC817" w:rsidP="104BC817" w:rsidRDefault="104BC817" w14:paraId="50E0BBB2" w14:textId="0C5E93AF">
            <w:pPr>
              <w:pStyle w:val="Normal"/>
            </w:pPr>
          </w:p>
        </w:tc>
        <w:tc>
          <w:tcPr>
            <w:tcW w:w="1502" w:type="dxa"/>
            <w:tcMar/>
          </w:tcPr>
          <w:p w:rsidR="104BC817" w:rsidP="104BC817" w:rsidRDefault="104BC817" w14:paraId="27DA6040" w14:textId="0C5E93AF">
            <w:pPr>
              <w:pStyle w:val="Normal"/>
            </w:pPr>
          </w:p>
        </w:tc>
        <w:tc>
          <w:tcPr>
            <w:tcW w:w="1502" w:type="dxa"/>
            <w:tcMar/>
          </w:tcPr>
          <w:p w:rsidR="104BC817" w:rsidP="104BC817" w:rsidRDefault="104BC817" w14:paraId="2189D5AE" w14:textId="0C5E93AF">
            <w:pPr>
              <w:pStyle w:val="Normal"/>
            </w:pPr>
          </w:p>
        </w:tc>
        <w:tc>
          <w:tcPr>
            <w:tcW w:w="1502" w:type="dxa"/>
            <w:tcMar/>
          </w:tcPr>
          <w:p w:rsidR="104BC817" w:rsidP="104BC817" w:rsidRDefault="104BC817" w14:paraId="1398722C" w14:textId="0C5E93AF">
            <w:pPr>
              <w:pStyle w:val="Normal"/>
            </w:pPr>
          </w:p>
        </w:tc>
      </w:tr>
      <w:tr w:rsidR="104BC817" w:rsidTr="104BC817" w14:paraId="3C9C48DE">
        <w:trPr>
          <w:trHeight w:val="300"/>
        </w:trPr>
        <w:tc>
          <w:tcPr>
            <w:tcW w:w="1502" w:type="dxa"/>
            <w:tcMar/>
          </w:tcPr>
          <w:p w:rsidR="1CA3005A" w:rsidP="104BC817" w:rsidRDefault="1CA3005A" w14:paraId="1AB2C352" w14:textId="2AA61E21">
            <w:pPr>
              <w:pStyle w:val="Normal"/>
            </w:pPr>
            <w:r w:rsidR="1CA3005A">
              <w:rPr/>
              <w:t>LAMP</w:t>
            </w:r>
          </w:p>
        </w:tc>
        <w:tc>
          <w:tcPr>
            <w:tcW w:w="1502" w:type="dxa"/>
            <w:tcMar/>
          </w:tcPr>
          <w:p w:rsidR="1CA3005A" w:rsidP="104BC817" w:rsidRDefault="1CA3005A" w14:paraId="4D860E89" w14:textId="60664315">
            <w:pPr>
              <w:pStyle w:val="Normal"/>
            </w:pPr>
            <w:r w:rsidR="1CA3005A">
              <w:rPr/>
              <w:t>LINUX</w:t>
            </w:r>
          </w:p>
        </w:tc>
        <w:tc>
          <w:tcPr>
            <w:tcW w:w="1502" w:type="dxa"/>
            <w:tcMar/>
          </w:tcPr>
          <w:p w:rsidR="104BC817" w:rsidP="104BC817" w:rsidRDefault="104BC817" w14:paraId="6B7B3578" w14:textId="0C5E93AF">
            <w:pPr>
              <w:pStyle w:val="Normal"/>
            </w:pPr>
          </w:p>
        </w:tc>
        <w:tc>
          <w:tcPr>
            <w:tcW w:w="1502" w:type="dxa"/>
            <w:tcMar/>
          </w:tcPr>
          <w:p w:rsidR="104BC817" w:rsidP="104BC817" w:rsidRDefault="104BC817" w14:paraId="2ECE6311" w14:textId="0C5E93AF">
            <w:pPr>
              <w:pStyle w:val="Normal"/>
            </w:pPr>
          </w:p>
        </w:tc>
        <w:tc>
          <w:tcPr>
            <w:tcW w:w="1502" w:type="dxa"/>
            <w:tcMar/>
          </w:tcPr>
          <w:p w:rsidR="104BC817" w:rsidP="104BC817" w:rsidRDefault="104BC817" w14:paraId="4069EE0C" w14:textId="0C5E93AF">
            <w:pPr>
              <w:pStyle w:val="Normal"/>
            </w:pPr>
          </w:p>
        </w:tc>
        <w:tc>
          <w:tcPr>
            <w:tcW w:w="1502" w:type="dxa"/>
            <w:tcMar/>
          </w:tcPr>
          <w:p w:rsidR="104BC817" w:rsidP="104BC817" w:rsidRDefault="104BC817" w14:paraId="3ADF60A9" w14:textId="0C5E93AF">
            <w:pPr>
              <w:pStyle w:val="Normal"/>
            </w:pPr>
          </w:p>
        </w:tc>
      </w:tr>
    </w:tbl>
    <w:p w:rsidR="45FB1E0E" w:rsidP="7D68D975" w:rsidRDefault="45FB1E0E" w14:paraId="49A5AB6A" w14:textId="5B8AB213">
      <w:pPr>
        <w:pStyle w:val="Normal"/>
        <w:jc w:val="left"/>
      </w:pPr>
      <w:r w:rsidR="45FB1E0E">
        <w:rPr/>
        <w:t>MYSQL :</w:t>
      </w:r>
      <w:r w:rsidR="271398EB">
        <w:rPr/>
        <w:t xml:space="preserve"> serveur</w:t>
      </w:r>
      <w:r w:rsidR="2943423E">
        <w:rPr/>
        <w:t xml:space="preserve"> gestionnaire</w:t>
      </w:r>
      <w:r w:rsidR="271398EB">
        <w:rPr/>
        <w:t xml:space="preserve"> de BDD</w:t>
      </w:r>
      <w:r w:rsidR="62D53027">
        <w:rPr/>
        <w:t>, masquage de données, colonnes dynamiques</w:t>
      </w:r>
    </w:p>
    <w:p w:rsidR="45FB1E0E" w:rsidP="7D68D975" w:rsidRDefault="45FB1E0E" w14:paraId="6124247E" w14:textId="6A72FE90">
      <w:pPr>
        <w:pStyle w:val="Normal"/>
        <w:jc w:val="left"/>
      </w:pPr>
      <w:r w:rsidR="45FB1E0E">
        <w:rPr/>
        <w:t>MARIADB :</w:t>
      </w:r>
      <w:r w:rsidR="658D1EB2">
        <w:rPr/>
        <w:t xml:space="preserve"> serveur </w:t>
      </w:r>
      <w:r w:rsidR="68E9D050">
        <w:rPr/>
        <w:t xml:space="preserve">gestionnaire </w:t>
      </w:r>
      <w:r w:rsidR="658D1EB2">
        <w:rPr/>
        <w:t>de BDD</w:t>
      </w:r>
      <w:r w:rsidR="13310051">
        <w:rPr/>
        <w:t>, plus rapide que MySQL</w:t>
      </w:r>
      <w:r w:rsidR="29BDCEFE">
        <w:rPr/>
        <w:t>, support jusqu’à 200 000 connexions, colonnes invisibles</w:t>
      </w:r>
      <w:r w:rsidR="3C6D6008">
        <w:rPr/>
        <w:t xml:space="preserve">, </w:t>
      </w:r>
      <w:r w:rsidR="004CBA4E">
        <w:rPr/>
        <w:t>compatibilité</w:t>
      </w:r>
    </w:p>
    <w:p w:rsidR="45FB1E0E" w:rsidP="7D68D975" w:rsidRDefault="45FB1E0E" w14:paraId="2598FF3A" w14:textId="5941B8F0">
      <w:pPr>
        <w:pStyle w:val="Normal"/>
        <w:jc w:val="left"/>
      </w:pPr>
      <w:r w:rsidR="45FB1E0E">
        <w:rPr/>
        <w:t>WAMP :</w:t>
      </w:r>
      <w:r w:rsidR="6633A85C">
        <w:rPr/>
        <w:t xml:space="preserve"> MySQL</w:t>
      </w:r>
      <w:r w:rsidR="42DE4CE7">
        <w:rPr/>
        <w:t xml:space="preserve">, facile de </w:t>
      </w:r>
      <w:r w:rsidR="42DE4CE7">
        <w:rPr>
          <w:u w:val="none"/>
        </w:rPr>
        <w:t>configuration</w:t>
      </w:r>
      <w:r w:rsidR="42DE4CE7">
        <w:rPr/>
        <w:t xml:space="preserve"> et intuitif d’utilisation, mais, difficile d’installation </w:t>
      </w:r>
    </w:p>
    <w:p w:rsidR="45FB1E0E" w:rsidP="7D68D975" w:rsidRDefault="45FB1E0E" w14:paraId="7106FF1E" w14:textId="5DFA2C01">
      <w:pPr>
        <w:pStyle w:val="Normal"/>
        <w:jc w:val="left"/>
      </w:pPr>
      <w:r w:rsidR="45FB1E0E">
        <w:rPr/>
        <w:t>LAMP :</w:t>
      </w:r>
      <w:r w:rsidR="4E70369D">
        <w:rPr/>
        <w:t xml:space="preserve"> MySQL</w:t>
      </w:r>
      <w:r w:rsidR="199C27B8">
        <w:rPr/>
        <w:t>, sécurisé, flexible, customisable</w:t>
      </w:r>
      <w:r w:rsidR="4DE1E250">
        <w:rPr/>
        <w:t xml:space="preserve"> mais, supporte mal les lourdes charges</w:t>
      </w:r>
    </w:p>
    <w:p w:rsidR="45FB1E0E" w:rsidP="7D68D975" w:rsidRDefault="45FB1E0E" w14:paraId="3C1FDAC2" w14:textId="28BF102E">
      <w:pPr>
        <w:pStyle w:val="Normal"/>
        <w:jc w:val="left"/>
      </w:pPr>
      <w:r w:rsidR="45FB1E0E">
        <w:rPr/>
        <w:t>XAMPP :</w:t>
      </w:r>
      <w:r w:rsidR="2D5F3FA8">
        <w:rPr/>
        <w:t xml:space="preserve"> </w:t>
      </w:r>
      <w:proofErr w:type="spellStart"/>
      <w:r w:rsidR="2D5F3FA8">
        <w:rPr/>
        <w:t>MariaDB</w:t>
      </w:r>
      <w:proofErr w:type="spellEnd"/>
      <w:r w:rsidR="333EB3EB">
        <w:rPr/>
        <w:t xml:space="preserve">, facile d’installation, </w:t>
      </w:r>
      <w:r w:rsidR="5C566969">
        <w:rPr/>
        <w:t>facile d’utilisation mais difficile à configurer</w:t>
      </w:r>
      <w:r w:rsidR="73CDEF0C">
        <w:rPr/>
        <w:t>, cross-platform, plus gourmand en ressources que LAMP</w:t>
      </w:r>
    </w:p>
    <w:p w:rsidR="104BC817" w:rsidP="104BC817" w:rsidRDefault="104BC817" w14:paraId="251B6840" w14:textId="04538B4F">
      <w:pPr>
        <w:pStyle w:val="Normal"/>
        <w:jc w:val="left"/>
      </w:pPr>
    </w:p>
    <w:p w:rsidR="588CCCDF" w:rsidP="104BC817" w:rsidRDefault="588CCCDF" w14:paraId="49E64CD4" w14:textId="3C631D37">
      <w:pPr>
        <w:pStyle w:val="Normal"/>
        <w:jc w:val="left"/>
      </w:pPr>
      <w:r w:rsidR="588CCCDF">
        <w:rPr/>
        <w:t xml:space="preserve">Choix : Nous ne possédons pas de MAC donc MAMP est éliminé d’emblée, </w:t>
      </w:r>
      <w:r w:rsidR="75FFF287">
        <w:rPr/>
        <w:t>prenons en compte que les machines sur lesquelles nous travaillons sont relativement lentes, il nous faut donc un serveur tournant sur LINUX</w:t>
      </w:r>
      <w:r w:rsidR="285BDD13">
        <w:rPr/>
        <w:t xml:space="preserve"> car ce dernier est bien plus rapide que Windows et compte tenu des circonstances, </w:t>
      </w:r>
      <w:r w:rsidR="07AE4FAC">
        <w:rPr/>
        <w:t>cette rapidité nous est bien nécessaire ce qu</w:t>
      </w:r>
      <w:r w:rsidR="083281CE">
        <w:rPr/>
        <w:t>i</w:t>
      </w:r>
      <w:r w:rsidR="07AE4FAC">
        <w:rPr/>
        <w:t xml:space="preserve"> élimine WAMP et nous laisse entre XAMP et LAMP</w:t>
      </w:r>
      <w:r w:rsidR="532F6E8F">
        <w:rPr/>
        <w:t>.</w:t>
      </w:r>
    </w:p>
    <w:p w:rsidR="532F6E8F" w:rsidP="104BC817" w:rsidRDefault="532F6E8F" w14:paraId="14EB439F" w14:textId="259A8A61">
      <w:pPr>
        <w:pStyle w:val="Normal"/>
        <w:jc w:val="left"/>
      </w:pPr>
      <w:r w:rsidR="532F6E8F">
        <w:rPr/>
        <w:t xml:space="preserve">LAMP utilise MySQL qui </w:t>
      </w:r>
      <w:r w:rsidR="54EECEEB">
        <w:rPr/>
        <w:t>possède une meilleure sécurité (donc relativement séduisant pour une entreprise)</w:t>
      </w:r>
      <w:r w:rsidR="67C94D5F">
        <w:rPr/>
        <w:t xml:space="preserve">, il est également moins gourmand en ressources donc par </w:t>
      </w:r>
      <w:r w:rsidR="23C6360E">
        <w:rPr/>
        <w:t>extension</w:t>
      </w:r>
      <w:r w:rsidR="67C94D5F">
        <w:rPr/>
        <w:t xml:space="preserve"> plus rapide 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CB1BE73"/>
    <w:rsid w:val="004CBA4E"/>
    <w:rsid w:val="01911C78"/>
    <w:rsid w:val="028667D0"/>
    <w:rsid w:val="02AA5509"/>
    <w:rsid w:val="03C0E13E"/>
    <w:rsid w:val="066C7B21"/>
    <w:rsid w:val="0717B939"/>
    <w:rsid w:val="07AE4FAC"/>
    <w:rsid w:val="08084B82"/>
    <w:rsid w:val="083281CE"/>
    <w:rsid w:val="08945261"/>
    <w:rsid w:val="0A5FED63"/>
    <w:rsid w:val="0AC385DE"/>
    <w:rsid w:val="0B95488F"/>
    <w:rsid w:val="0D3118F0"/>
    <w:rsid w:val="0D4309E8"/>
    <w:rsid w:val="0DE137C6"/>
    <w:rsid w:val="0E248F2F"/>
    <w:rsid w:val="104BC817"/>
    <w:rsid w:val="1059D5DF"/>
    <w:rsid w:val="13310051"/>
    <w:rsid w:val="139176A1"/>
    <w:rsid w:val="13BC69B4"/>
    <w:rsid w:val="145ADC41"/>
    <w:rsid w:val="18A48C76"/>
    <w:rsid w:val="1944C541"/>
    <w:rsid w:val="199C27B8"/>
    <w:rsid w:val="1B9243FC"/>
    <w:rsid w:val="1C0F62EB"/>
    <w:rsid w:val="1C5709D0"/>
    <w:rsid w:val="1C617A53"/>
    <w:rsid w:val="1CA3005A"/>
    <w:rsid w:val="1CDCC239"/>
    <w:rsid w:val="1E5881E4"/>
    <w:rsid w:val="21597812"/>
    <w:rsid w:val="22975B0A"/>
    <w:rsid w:val="2347F996"/>
    <w:rsid w:val="2374219D"/>
    <w:rsid w:val="23C6360E"/>
    <w:rsid w:val="23F239B8"/>
    <w:rsid w:val="241A74D0"/>
    <w:rsid w:val="24742739"/>
    <w:rsid w:val="2505CFCC"/>
    <w:rsid w:val="25D78CEA"/>
    <w:rsid w:val="266CFE31"/>
    <w:rsid w:val="271398EB"/>
    <w:rsid w:val="27B08E53"/>
    <w:rsid w:val="285BDD13"/>
    <w:rsid w:val="290F2DAC"/>
    <w:rsid w:val="2943423E"/>
    <w:rsid w:val="297C8364"/>
    <w:rsid w:val="29BDCEFE"/>
    <w:rsid w:val="29CB254B"/>
    <w:rsid w:val="2A9D43D9"/>
    <w:rsid w:val="2AE731FB"/>
    <w:rsid w:val="2C46CE6E"/>
    <w:rsid w:val="2D5F3FA8"/>
    <w:rsid w:val="2DCB5973"/>
    <w:rsid w:val="2FAEAC90"/>
    <w:rsid w:val="3086280B"/>
    <w:rsid w:val="30F7AD3D"/>
    <w:rsid w:val="31968B4D"/>
    <w:rsid w:val="32B60FF2"/>
    <w:rsid w:val="333EB3EB"/>
    <w:rsid w:val="3629E4A2"/>
    <w:rsid w:val="36911175"/>
    <w:rsid w:val="3AAC4E92"/>
    <w:rsid w:val="3ACE9B99"/>
    <w:rsid w:val="3B017A0D"/>
    <w:rsid w:val="3C6D6008"/>
    <w:rsid w:val="3F9EF473"/>
    <w:rsid w:val="40A79840"/>
    <w:rsid w:val="4224264E"/>
    <w:rsid w:val="42906FC5"/>
    <w:rsid w:val="42DE4CE7"/>
    <w:rsid w:val="43784453"/>
    <w:rsid w:val="44D403C1"/>
    <w:rsid w:val="45FB1E0E"/>
    <w:rsid w:val="46461085"/>
    <w:rsid w:val="47E3C653"/>
    <w:rsid w:val="4AB6E3E7"/>
    <w:rsid w:val="4B988604"/>
    <w:rsid w:val="4BCCC786"/>
    <w:rsid w:val="4C1EA0AC"/>
    <w:rsid w:val="4CD7AD7A"/>
    <w:rsid w:val="4DE1E250"/>
    <w:rsid w:val="4E4F107F"/>
    <w:rsid w:val="4E56E569"/>
    <w:rsid w:val="4E70369D"/>
    <w:rsid w:val="532F6E8F"/>
    <w:rsid w:val="5381376B"/>
    <w:rsid w:val="54EECEEB"/>
    <w:rsid w:val="588CCCDF"/>
    <w:rsid w:val="5BB6C92A"/>
    <w:rsid w:val="5C566969"/>
    <w:rsid w:val="5E0BA3CD"/>
    <w:rsid w:val="5EE99D19"/>
    <w:rsid w:val="608A3A4D"/>
    <w:rsid w:val="613C403B"/>
    <w:rsid w:val="62D53027"/>
    <w:rsid w:val="63C1DB0F"/>
    <w:rsid w:val="63F275D8"/>
    <w:rsid w:val="658D1EB2"/>
    <w:rsid w:val="661A348E"/>
    <w:rsid w:val="6633A85C"/>
    <w:rsid w:val="66F97BD1"/>
    <w:rsid w:val="671EA47D"/>
    <w:rsid w:val="67C94D5F"/>
    <w:rsid w:val="67CBF70B"/>
    <w:rsid w:val="68E9D050"/>
    <w:rsid w:val="69D4DA1A"/>
    <w:rsid w:val="69DE6B70"/>
    <w:rsid w:val="6A280C5C"/>
    <w:rsid w:val="6AB2B704"/>
    <w:rsid w:val="6AE20779"/>
    <w:rsid w:val="6AE50188"/>
    <w:rsid w:val="6B278FFF"/>
    <w:rsid w:val="6BF914FB"/>
    <w:rsid w:val="6E0C1E16"/>
    <w:rsid w:val="716155DF"/>
    <w:rsid w:val="71F2060F"/>
    <w:rsid w:val="7206FF8C"/>
    <w:rsid w:val="72B4D397"/>
    <w:rsid w:val="73CDEF0C"/>
    <w:rsid w:val="75FFF287"/>
    <w:rsid w:val="764E69D0"/>
    <w:rsid w:val="76CD8187"/>
    <w:rsid w:val="7967744D"/>
    <w:rsid w:val="7B21A91D"/>
    <w:rsid w:val="7BD34376"/>
    <w:rsid w:val="7CB1BE73"/>
    <w:rsid w:val="7CC39972"/>
    <w:rsid w:val="7D68D975"/>
    <w:rsid w:val="7E594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9F112C"/>
  <w15:chartTrackingRefBased/>
  <w15:docId w15:val="{E648FF86-5031-4E24-8F67-C949C6272E0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6C213E9F0A1D40A51C735DF3031552" ma:contentTypeVersion="4" ma:contentTypeDescription="Crée un document." ma:contentTypeScope="" ma:versionID="09d02eeaedd7b5d55d874455a0ccb386">
  <xsd:schema xmlns:xsd="http://www.w3.org/2001/XMLSchema" xmlns:xs="http://www.w3.org/2001/XMLSchema" xmlns:p="http://schemas.microsoft.com/office/2006/metadata/properties" xmlns:ns2="16dac1ec-fc7d-4142-b67c-ccb6aa32ac2b" xmlns:ns3="3e08ccea-7d2c-4161-9ae6-de6b60a3b43c" targetNamespace="http://schemas.microsoft.com/office/2006/metadata/properties" ma:root="true" ma:fieldsID="105e760aa1d030586613407cd39e9e34" ns2:_="" ns3:_="">
    <xsd:import namespace="16dac1ec-fc7d-4142-b67c-ccb6aa32ac2b"/>
    <xsd:import namespace="3e08ccea-7d2c-4161-9ae6-de6b60a3b43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dac1ec-fc7d-4142-b67c-ccb6aa32ac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08ccea-7d2c-4161-9ae6-de6b60a3b43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1D87B2C-72B6-4407-A10E-1BA4A842B814}"/>
</file>

<file path=customXml/itemProps2.xml><?xml version="1.0" encoding="utf-8"?>
<ds:datastoreItem xmlns:ds="http://schemas.openxmlformats.org/officeDocument/2006/customXml" ds:itemID="{10142704-E42C-4F60-9607-CA15A9E9E2B0}"/>
</file>

<file path=customXml/itemProps3.xml><?xml version="1.0" encoding="utf-8"?>
<ds:datastoreItem xmlns:ds="http://schemas.openxmlformats.org/officeDocument/2006/customXml" ds:itemID="{FE77CCE1-1F44-432C-B515-E884ACCB9C5E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Loup SONNEVILLE</dc:creator>
  <keywords/>
  <dc:description/>
  <lastModifiedBy>Loup SONNEVILLE</lastModifiedBy>
  <dcterms:created xsi:type="dcterms:W3CDTF">2023-01-09T16:10:22.0000000Z</dcterms:created>
  <dcterms:modified xsi:type="dcterms:W3CDTF">2023-01-16T13:22:23.1985091Z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0x0101000E6C213E9F0A1D40A51C735DF3031552</vt:lpwstr>
  </property>
</Properties>
</file>