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E190" w14:textId="4E2FD4F1" w:rsidR="007841C1" w:rsidRDefault="00155007">
      <w:r>
        <w:rPr>
          <w:noProof/>
        </w:rPr>
        <w:drawing>
          <wp:anchor distT="0" distB="0" distL="114300" distR="114300" simplePos="0" relativeHeight="251658257" behindDoc="0" locked="0" layoutInCell="1" allowOverlap="1" wp14:anchorId="660275B8" wp14:editId="1C0900DD">
            <wp:simplePos x="0" y="0"/>
            <wp:positionH relativeFrom="margin">
              <wp:posOffset>2884805</wp:posOffset>
            </wp:positionH>
            <wp:positionV relativeFrom="paragraph">
              <wp:posOffset>-658495</wp:posOffset>
            </wp:positionV>
            <wp:extent cx="3383251" cy="729457"/>
            <wp:effectExtent l="0" t="0" r="0" b="0"/>
            <wp:wrapNone/>
            <wp:docPr id="40" name="Pictur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590">
        <w:rPr>
          <w:noProof/>
        </w:rPr>
        <mc:AlternateContent>
          <mc:Choice Requires="wps">
            <w:drawing>
              <wp:anchor distT="0" distB="0" distL="114300" distR="114300" simplePos="0" relativeHeight="251658243" behindDoc="0" locked="0" layoutInCell="1" allowOverlap="1" wp14:anchorId="7CFAD4E0" wp14:editId="094C9A34">
                <wp:simplePos x="0" y="0"/>
                <wp:positionH relativeFrom="margin">
                  <wp:posOffset>-3330894</wp:posOffset>
                </wp:positionH>
                <wp:positionV relativeFrom="paragraph">
                  <wp:posOffset>-3127252</wp:posOffset>
                </wp:positionV>
                <wp:extent cx="4665345" cy="2509520"/>
                <wp:effectExtent l="1096963" t="312737" r="1060767" b="0"/>
                <wp:wrapNone/>
                <wp:docPr id="24" name="Freeform: Shape 24"/>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8FBEC" id="Freeform: Shape 24" o:spid="_x0000_s1026" style="position:absolute;margin-left:-262.3pt;margin-top:-246.25pt;width:367.35pt;height:197.6pt;rotation:3660960fd;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sidR="00F62590">
        <w:rPr>
          <w:noProof/>
        </w:rPr>
        <mc:AlternateContent>
          <mc:Choice Requires="wps">
            <w:drawing>
              <wp:anchor distT="0" distB="0" distL="114300" distR="114300" simplePos="0" relativeHeight="251658252" behindDoc="0" locked="0" layoutInCell="1" allowOverlap="1" wp14:anchorId="231CC54F" wp14:editId="6584274C">
                <wp:simplePos x="0" y="0"/>
                <wp:positionH relativeFrom="margin">
                  <wp:posOffset>-780024</wp:posOffset>
                </wp:positionH>
                <wp:positionV relativeFrom="paragraph">
                  <wp:posOffset>-278130</wp:posOffset>
                </wp:positionV>
                <wp:extent cx="5817870" cy="1669840"/>
                <wp:effectExtent l="0" t="419100" r="0" b="1797685"/>
                <wp:wrapNone/>
                <wp:docPr id="15" name="Freeform: Shape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178A" id="Freeform: Shape 15" o:spid="_x0000_s1026" style="position:absolute;margin-left:-61.4pt;margin-top:-21.9pt;width:458.1pt;height:131.5pt;rotation:2578452fd;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sidR="00F62590">
        <w:rPr>
          <w:noProof/>
        </w:rPr>
        <mc:AlternateContent>
          <mc:Choice Requires="wps">
            <w:drawing>
              <wp:anchor distT="0" distB="0" distL="114300" distR="114300" simplePos="0" relativeHeight="251658244" behindDoc="0" locked="0" layoutInCell="1" allowOverlap="1" wp14:anchorId="2749B439" wp14:editId="527F68AF">
                <wp:simplePos x="0" y="0"/>
                <wp:positionH relativeFrom="margin">
                  <wp:posOffset>-706301</wp:posOffset>
                </wp:positionH>
                <wp:positionV relativeFrom="paragraph">
                  <wp:posOffset>-2654300</wp:posOffset>
                </wp:positionV>
                <wp:extent cx="5162159" cy="1881235"/>
                <wp:effectExtent l="0" t="1524000" r="0" b="233680"/>
                <wp:wrapNone/>
                <wp:docPr id="18" name="Freeform: Shape 18"/>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5F83" id="Freeform: Shape 18" o:spid="_x0000_s1026" style="position:absolute;margin-left:-55.6pt;margin-top:-209pt;width:406.45pt;height:148.15pt;rotation:2849845fd;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sidR="00F62590">
        <w:rPr>
          <w:noProof/>
        </w:rPr>
        <mc:AlternateContent>
          <mc:Choice Requires="wps">
            <w:drawing>
              <wp:anchor distT="0" distB="0" distL="114300" distR="114300" simplePos="0" relativeHeight="251658242" behindDoc="0" locked="0" layoutInCell="1" allowOverlap="1" wp14:anchorId="7A76B1D5" wp14:editId="25709052">
                <wp:simplePos x="0" y="0"/>
                <wp:positionH relativeFrom="margin">
                  <wp:posOffset>-3622675</wp:posOffset>
                </wp:positionH>
                <wp:positionV relativeFrom="paragraph">
                  <wp:posOffset>-469265</wp:posOffset>
                </wp:positionV>
                <wp:extent cx="6340475" cy="1811020"/>
                <wp:effectExtent l="0" t="419100" r="0" b="1922780"/>
                <wp:wrapNone/>
                <wp:docPr id="23" name="Freeform: Shape 23"/>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DD083" id="Freeform: Shape 23" o:spid="_x0000_s1026" style="position:absolute;margin-left:-285.25pt;margin-top:-36.95pt;width:499.25pt;height:142.6pt;rotation:2531454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F62590">
        <w:rPr>
          <w:noProof/>
        </w:rPr>
        <mc:AlternateContent>
          <mc:Choice Requires="wps">
            <w:drawing>
              <wp:anchor distT="0" distB="0" distL="114300" distR="114300" simplePos="0" relativeHeight="251658240" behindDoc="0" locked="0" layoutInCell="1" allowOverlap="1" wp14:anchorId="616944D9" wp14:editId="30301C26">
                <wp:simplePos x="0" y="0"/>
                <wp:positionH relativeFrom="margin">
                  <wp:posOffset>-5528310</wp:posOffset>
                </wp:positionH>
                <wp:positionV relativeFrom="paragraph">
                  <wp:posOffset>-436880</wp:posOffset>
                </wp:positionV>
                <wp:extent cx="6340475" cy="1811020"/>
                <wp:effectExtent l="0" t="419100" r="0" b="1922780"/>
                <wp:wrapNone/>
                <wp:docPr id="27" name="Freeform: Shape 27"/>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CE30B" id="Freeform: Shape 27" o:spid="_x0000_s1026" style="position:absolute;margin-left:-435.3pt;margin-top:-34.4pt;width:499.25pt;height:142.6pt;rotation:253145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A04A1B">
        <w:rPr>
          <w:noProof/>
        </w:rPr>
        <mc:AlternateContent>
          <mc:Choice Requires="wps">
            <w:drawing>
              <wp:anchor distT="0" distB="0" distL="114300" distR="114300" simplePos="0" relativeHeight="251658241" behindDoc="0" locked="0" layoutInCell="1" allowOverlap="1" wp14:anchorId="29F96DE9" wp14:editId="40B4AA4F">
                <wp:simplePos x="0" y="0"/>
                <wp:positionH relativeFrom="margin">
                  <wp:posOffset>-3004820</wp:posOffset>
                </wp:positionH>
                <wp:positionV relativeFrom="paragraph">
                  <wp:posOffset>-2327275</wp:posOffset>
                </wp:positionV>
                <wp:extent cx="4243705" cy="1680210"/>
                <wp:effectExtent l="1224598" t="51752" r="1171892" b="0"/>
                <wp:wrapNone/>
                <wp:docPr id="28" name="Freeform: Shape 28"/>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3909" id="Freeform: Shape 28" o:spid="_x0000_s1026" style="position:absolute;margin-left:-236.6pt;margin-top:-183.25pt;width:334.15pt;height:132.3pt;rotation:3176298fd;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2DA6BFBA" w14:textId="7BD5DFDE" w:rsidR="0072196D" w:rsidRPr="0072196D" w:rsidRDefault="0072196D" w:rsidP="0072196D"/>
    <w:p w14:paraId="6F09EE55" w14:textId="0CF6DD69" w:rsidR="0072196D" w:rsidRPr="0072196D" w:rsidRDefault="006F2C3C" w:rsidP="0072196D">
      <w:r>
        <w:rPr>
          <w:noProof/>
        </w:rPr>
        <mc:AlternateContent>
          <mc:Choice Requires="wps">
            <w:drawing>
              <wp:anchor distT="0" distB="0" distL="114300" distR="114300" simplePos="0" relativeHeight="251658255" behindDoc="0" locked="0" layoutInCell="1" allowOverlap="1" wp14:anchorId="0B8D7CFE" wp14:editId="0D19CD8C">
                <wp:simplePos x="0" y="0"/>
                <wp:positionH relativeFrom="column">
                  <wp:posOffset>5042716</wp:posOffset>
                </wp:positionH>
                <wp:positionV relativeFrom="paragraph">
                  <wp:posOffset>78646</wp:posOffset>
                </wp:positionV>
                <wp:extent cx="1719943" cy="609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5DE2C2A0" w14:textId="29E2381E" w:rsidR="00155007" w:rsidRPr="008472F8" w:rsidRDefault="00155007" w:rsidP="00155007">
                            <w:pPr>
                              <w:rPr>
                                <w:b/>
                                <w:bCs/>
                                <w:sz w:val="32"/>
                                <w:szCs w:val="32"/>
                              </w:rPr>
                            </w:pPr>
                            <w:r w:rsidRPr="008472F8">
                              <w:rPr>
                                <w:b/>
                                <w:bCs/>
                                <w:sz w:val="32"/>
                                <w:szCs w:val="32"/>
                              </w:rPr>
                              <w:t>Jean-R</w:t>
                            </w:r>
                            <w:r w:rsidR="003214B7">
                              <w:rPr>
                                <w:b/>
                                <w:bCs/>
                                <w:sz w:val="32"/>
                                <w:szCs w:val="32"/>
                              </w:rPr>
                              <w:t>é</w:t>
                            </w:r>
                            <w:r w:rsidRPr="008472F8">
                              <w:rPr>
                                <w:b/>
                                <w:bCs/>
                                <w:sz w:val="32"/>
                                <w:szCs w:val="32"/>
                              </w:rPr>
                              <w:t>my Dion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D7CFE" id="_x0000_t202" coordsize="21600,21600" o:spt="202" path="m,l,21600r21600,l21600,xe">
                <v:stroke joinstyle="miter"/>
                <v:path gradientshapeok="t" o:connecttype="rect"/>
              </v:shapetype>
              <v:shape id="Text Box 42" o:spid="_x0000_s1026" type="#_x0000_t202" style="position:absolute;left:0;text-align:left;margin-left:397.05pt;margin-top:6.2pt;width:135.45pt;height:48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" filled="f" stroked="f" strokeweight=".5pt">
                <v:textbox>
                  <w:txbxContent>
                    <w:p w14:paraId="5DE2C2A0" w14:textId="29E2381E" w:rsidR="00155007" w:rsidRPr="008472F8" w:rsidRDefault="00155007" w:rsidP="00155007">
                      <w:pPr>
                        <w:rPr>
                          <w:b/>
                          <w:bCs/>
                          <w:sz w:val="32"/>
                          <w:szCs w:val="32"/>
                        </w:rPr>
                      </w:pPr>
                      <w:r w:rsidRPr="008472F8">
                        <w:rPr>
                          <w:b/>
                          <w:bCs/>
                          <w:sz w:val="32"/>
                          <w:szCs w:val="32"/>
                        </w:rPr>
                        <w:t>Jean-R</w:t>
                      </w:r>
                      <w:r w:rsidR="003214B7">
                        <w:rPr>
                          <w:b/>
                          <w:bCs/>
                          <w:sz w:val="32"/>
                          <w:szCs w:val="32"/>
                        </w:rPr>
                        <w:t>é</w:t>
                      </w:r>
                      <w:r w:rsidRPr="008472F8">
                        <w:rPr>
                          <w:b/>
                          <w:bCs/>
                          <w:sz w:val="32"/>
                          <w:szCs w:val="32"/>
                        </w:rPr>
                        <w:t>my Dion</w:t>
                      </w:r>
                    </w:p>
                  </w:txbxContent>
                </v:textbox>
              </v:shape>
            </w:pict>
          </mc:Fallback>
        </mc:AlternateContent>
      </w:r>
    </w:p>
    <w:p w14:paraId="57AF4458" w14:textId="3AEF235B" w:rsidR="0072196D" w:rsidRPr="0072196D" w:rsidRDefault="0072196D" w:rsidP="0072196D"/>
    <w:p w14:paraId="49CA8B40" w14:textId="1ABBFBB0" w:rsidR="0072196D" w:rsidRPr="0072196D" w:rsidRDefault="0072196D" w:rsidP="0072196D"/>
    <w:p w14:paraId="7732D68A" w14:textId="6F57BB55" w:rsidR="0072196D" w:rsidRDefault="009256B6" w:rsidP="0072196D">
      <w:r>
        <w:rPr>
          <w:noProof/>
        </w:rPr>
        <mc:AlternateContent>
          <mc:Choice Requires="wps">
            <w:drawing>
              <wp:anchor distT="0" distB="0" distL="114300" distR="114300" simplePos="0" relativeHeight="251658249" behindDoc="0" locked="0" layoutInCell="1" allowOverlap="1" wp14:anchorId="3B4475B6" wp14:editId="79E6290B">
                <wp:simplePos x="0" y="0"/>
                <wp:positionH relativeFrom="page">
                  <wp:posOffset>3104833</wp:posOffset>
                </wp:positionH>
                <wp:positionV relativeFrom="paragraph">
                  <wp:posOffset>2855277</wp:posOffset>
                </wp:positionV>
                <wp:extent cx="7026910" cy="3063875"/>
                <wp:effectExtent l="2038667" t="304483" r="1888808" b="0"/>
                <wp:wrapNone/>
                <wp:docPr id="33" name="Freeform: Shape 33"/>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208A" id="Freeform: Shape 33" o:spid="_x0000_s1026" style="position:absolute;margin-left:244.5pt;margin-top:224.8pt;width:553.3pt;height:241.25pt;rotation:3303522fd;flip:y;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58251" behindDoc="0" locked="0" layoutInCell="1" allowOverlap="1" wp14:anchorId="382DB282" wp14:editId="121E6555">
                <wp:simplePos x="0" y="0"/>
                <wp:positionH relativeFrom="margin">
                  <wp:posOffset>4300855</wp:posOffset>
                </wp:positionH>
                <wp:positionV relativeFrom="paragraph">
                  <wp:posOffset>4174490</wp:posOffset>
                </wp:positionV>
                <wp:extent cx="4299585" cy="1845945"/>
                <wp:effectExtent l="1036320" t="87630" r="1194435" b="0"/>
                <wp:wrapNone/>
                <wp:docPr id="35" name="Freeform: Shape 3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3CEA" id="Freeform: Shape 35" o:spid="_x0000_s1026" style="position:absolute;margin-left:338.65pt;margin-top:328.7pt;width:338.55pt;height:145.35pt;rotation:3239920fd;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4931DDBC" wp14:editId="3322325D">
                <wp:simplePos x="0" y="0"/>
                <wp:positionH relativeFrom="margin">
                  <wp:posOffset>149225</wp:posOffset>
                </wp:positionH>
                <wp:positionV relativeFrom="paragraph">
                  <wp:posOffset>6666230</wp:posOffset>
                </wp:positionV>
                <wp:extent cx="4662805" cy="1670050"/>
                <wp:effectExtent l="0" t="1485900" r="99695" b="311150"/>
                <wp:wrapNone/>
                <wp:docPr id="31" name="Freeform: Shape 31"/>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8D37" id="Freeform: Shape 31" o:spid="_x0000_s1026" style="position:absolute;margin-left:11.75pt;margin-top:524.9pt;width:367.15pt;height:131.5pt;rotation:-8882793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6" behindDoc="0" locked="0" layoutInCell="1" allowOverlap="1" wp14:anchorId="4FB64FAA" wp14:editId="41F2F460">
                <wp:simplePos x="0" y="0"/>
                <wp:positionH relativeFrom="margin">
                  <wp:posOffset>-1624330</wp:posOffset>
                </wp:positionH>
                <wp:positionV relativeFrom="paragraph">
                  <wp:posOffset>6770370</wp:posOffset>
                </wp:positionV>
                <wp:extent cx="4662805" cy="1670050"/>
                <wp:effectExtent l="0" t="1485900" r="99695" b="311150"/>
                <wp:wrapNone/>
                <wp:docPr id="30" name="Freeform: Shape 30"/>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F8546" id="Freeform: Shape 30" o:spid="_x0000_s1026" style="position:absolute;margin-left:-127.9pt;margin-top:533.1pt;width:367.15pt;height:131.5pt;rotation:-8882793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3CBC3F7D" wp14:editId="2095D181">
                <wp:simplePos x="0" y="0"/>
                <wp:positionH relativeFrom="margin">
                  <wp:posOffset>-3352166</wp:posOffset>
                </wp:positionH>
                <wp:positionV relativeFrom="paragraph">
                  <wp:posOffset>6917054</wp:posOffset>
                </wp:positionV>
                <wp:extent cx="4662805" cy="1670050"/>
                <wp:effectExtent l="0" t="1485900" r="99695" b="311150"/>
                <wp:wrapNone/>
                <wp:docPr id="29" name="Freeform: Shape 29"/>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102B" id="Freeform: Shape 29" o:spid="_x0000_s1026" style="position:absolute;margin-left:-263.95pt;margin-top:544.65pt;width:367.15pt;height:131.5pt;rotation:-8882793fd;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526F5D">
        <w:rPr>
          <w:noProof/>
        </w:rPr>
        <mc:AlternateContent>
          <mc:Choice Requires="wps">
            <w:drawing>
              <wp:anchor distT="0" distB="0" distL="114300" distR="114300" simplePos="0" relativeHeight="251658250" behindDoc="0" locked="0" layoutInCell="1" allowOverlap="1" wp14:anchorId="4B2C4C6D" wp14:editId="3B7F7FCF">
                <wp:simplePos x="0" y="0"/>
                <wp:positionH relativeFrom="margin">
                  <wp:posOffset>4268151</wp:posOffset>
                </wp:positionH>
                <wp:positionV relativeFrom="paragraph">
                  <wp:posOffset>6350319</wp:posOffset>
                </wp:positionV>
                <wp:extent cx="4662805" cy="1670050"/>
                <wp:effectExtent l="1572578" t="0" r="1443672" b="53023"/>
                <wp:wrapNone/>
                <wp:docPr id="34" name="Freeform: Shape 34"/>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4CC49" id="Freeform: Shape 34" o:spid="_x0000_s1026" style="position:absolute;margin-left:336.05pt;margin-top:500.05pt;width:367.15pt;height:131.5pt;rotation:2952494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sidR="00D97421">
        <w:rPr>
          <w:noProof/>
        </w:rPr>
        <mc:AlternateContent>
          <mc:Choice Requires="wps">
            <w:drawing>
              <wp:anchor distT="0" distB="0" distL="114300" distR="114300" simplePos="0" relativeHeight="251658248" behindDoc="0" locked="0" layoutInCell="1" allowOverlap="1" wp14:anchorId="1D45F558" wp14:editId="5BD3430C">
                <wp:simplePos x="0" y="0"/>
                <wp:positionH relativeFrom="margin">
                  <wp:posOffset>2203613</wp:posOffset>
                </wp:positionH>
                <wp:positionV relativeFrom="paragraph">
                  <wp:posOffset>6314677</wp:posOffset>
                </wp:positionV>
                <wp:extent cx="4700742" cy="1713679"/>
                <wp:effectExtent l="1474470" t="0" r="1498600" b="50800"/>
                <wp:wrapNone/>
                <wp:docPr id="32" name="Freeform: Shape 32"/>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52131" id="Freeform: Shape 32" o:spid="_x0000_s1026" style="position:absolute;margin-left:173.5pt;margin-top:497.2pt;width:370.15pt;height:134.95pt;rotation:2952494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7794FCE3" w14:textId="13DC5E08" w:rsidR="004E37AE" w:rsidRPr="004E37AE" w:rsidRDefault="004E37AE" w:rsidP="004E37AE"/>
    <w:p w14:paraId="58076DD6" w14:textId="591FC6D9" w:rsidR="004E37AE" w:rsidRPr="004E37AE" w:rsidRDefault="004E37AE" w:rsidP="004E37AE"/>
    <w:p w14:paraId="15A08BE5" w14:textId="32DA4B25" w:rsidR="004E37AE" w:rsidRPr="004E37AE" w:rsidRDefault="004E37AE" w:rsidP="004E37AE"/>
    <w:p w14:paraId="2BA7727E" w14:textId="77777777" w:rsidR="004E37AE" w:rsidRPr="004E37AE" w:rsidRDefault="004E37AE" w:rsidP="004E37AE"/>
    <w:p w14:paraId="1F51E6BC" w14:textId="74349567" w:rsidR="004E37AE" w:rsidRPr="004E37AE" w:rsidRDefault="004E37AE" w:rsidP="004E37AE"/>
    <w:p w14:paraId="3532D455" w14:textId="05F4EB6C" w:rsidR="004E37AE" w:rsidRPr="004E37AE" w:rsidRDefault="001726AD" w:rsidP="004E37AE">
      <w:r>
        <w:rPr>
          <w:noProof/>
        </w:rPr>
        <mc:AlternateContent>
          <mc:Choice Requires="wps">
            <w:drawing>
              <wp:anchor distT="0" distB="0" distL="114300" distR="114300" simplePos="0" relativeHeight="251658253" behindDoc="0" locked="0" layoutInCell="1" allowOverlap="1" wp14:anchorId="3349D396" wp14:editId="2B92AD66">
                <wp:simplePos x="0" y="0"/>
                <wp:positionH relativeFrom="column">
                  <wp:posOffset>-849831</wp:posOffset>
                </wp:positionH>
                <wp:positionV relativeFrom="paragraph">
                  <wp:posOffset>350520</wp:posOffset>
                </wp:positionV>
                <wp:extent cx="5242560" cy="28829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242560" cy="2882900"/>
                        </a:xfrm>
                        <a:prstGeom prst="rect">
                          <a:avLst/>
                        </a:prstGeom>
                        <a:noFill/>
                        <a:ln w="6350">
                          <a:noFill/>
                        </a:ln>
                      </wps:spPr>
                      <wps:txbx>
                        <w:txbxContent>
                          <w:p w14:paraId="3179B2F4" w14:textId="77777777" w:rsidR="001726AD" w:rsidRDefault="001726AD" w:rsidP="00272634">
                            <w:pPr>
                              <w:pStyle w:val="Titre"/>
                              <w:jc w:val="center"/>
                              <w:rPr>
                                <w:rFonts w:ascii="Main Font Family" w:hAnsi="Main Font Family" w:cstheme="majorHAnsi" w:hint="eastAsia"/>
                                <w:b/>
                                <w:bCs/>
                                <w:i/>
                                <w:iCs/>
                                <w:sz w:val="88"/>
                                <w:szCs w:val="88"/>
                              </w:rPr>
                            </w:pPr>
                            <w:r>
                              <w:rPr>
                                <w:rFonts w:ascii="Main Font Family" w:hAnsi="Main Font Family" w:cstheme="majorHAnsi"/>
                                <w:b/>
                                <w:bCs/>
                                <w:i/>
                                <w:iCs/>
                                <w:sz w:val="88"/>
                                <w:szCs w:val="88"/>
                              </w:rPr>
                              <w:t xml:space="preserve">Rapport Personnel </w:t>
                            </w:r>
                          </w:p>
                          <w:p w14:paraId="4E10C386" w14:textId="77777777" w:rsidR="001726AD" w:rsidRDefault="001726AD" w:rsidP="00272634">
                            <w:pPr>
                              <w:pStyle w:val="Titre"/>
                              <w:jc w:val="center"/>
                              <w:rPr>
                                <w:rFonts w:ascii="Main Font Family" w:hAnsi="Main Font Family" w:cstheme="majorHAnsi" w:hint="eastAsia"/>
                                <w:b/>
                                <w:bCs/>
                                <w:i/>
                                <w:iCs/>
                                <w:sz w:val="88"/>
                                <w:szCs w:val="88"/>
                              </w:rPr>
                            </w:pPr>
                          </w:p>
                          <w:p w14:paraId="00D63924" w14:textId="77777777" w:rsidR="001726AD" w:rsidRDefault="001726AD" w:rsidP="00272634">
                            <w:pPr>
                              <w:pStyle w:val="Titre"/>
                              <w:jc w:val="center"/>
                              <w:rPr>
                                <w:rFonts w:ascii="Main Font Family" w:hAnsi="Main Font Family" w:cstheme="majorHAnsi" w:hint="eastAsia"/>
                                <w:b/>
                                <w:bCs/>
                                <w:i/>
                                <w:iCs/>
                                <w:sz w:val="88"/>
                                <w:szCs w:val="88"/>
                              </w:rPr>
                            </w:pPr>
                          </w:p>
                          <w:p w14:paraId="4E5A72B4" w14:textId="01D88F01" w:rsidR="001726AD" w:rsidRPr="00F6782C" w:rsidRDefault="001726AD" w:rsidP="00F6782C">
                            <w:pPr>
                              <w:pStyle w:val="Titre"/>
                              <w:jc w:val="center"/>
                              <w:rPr>
                                <w:rFonts w:ascii="Main Font Family" w:hAnsi="Main Font Family" w:cstheme="majorHAnsi" w:hint="eastAsia"/>
                                <w:b/>
                                <w:bCs/>
                                <w:sz w:val="70"/>
                                <w:szCs w:val="28"/>
                              </w:rPr>
                            </w:pPr>
                            <w:r w:rsidRPr="001726AD">
                              <w:rPr>
                                <w:rFonts w:ascii="Main Font Family" w:hAnsi="Main Font Family" w:cstheme="majorHAnsi"/>
                                <w:b/>
                                <w:bCs/>
                                <w:sz w:val="50"/>
                                <w:szCs w:val="6"/>
                              </w:rPr>
                              <w:t>DION Jean-Rémy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D396" id="Text Box 39" o:spid="_x0000_s1027" type="#_x0000_t202" style="position:absolute;left:0;text-align:left;margin-left:-66.9pt;margin-top:27.6pt;width:412.8pt;height:227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" filled="f" stroked="f" strokeweight=".5pt">
                <v:textbox>
                  <w:txbxContent>
                    <w:p w14:paraId="3179B2F4" w14:textId="77777777" w:rsidR="001726AD" w:rsidRDefault="001726AD" w:rsidP="00272634">
                      <w:pPr>
                        <w:pStyle w:val="Titre"/>
                        <w:jc w:val="center"/>
                        <w:rPr>
                          <w:rFonts w:ascii="Main Font Family" w:hAnsi="Main Font Family" w:cstheme="majorHAnsi" w:hint="eastAsia"/>
                          <w:b/>
                          <w:bCs/>
                          <w:i/>
                          <w:iCs/>
                          <w:sz w:val="88"/>
                          <w:szCs w:val="88"/>
                        </w:rPr>
                      </w:pPr>
                      <w:r>
                        <w:rPr>
                          <w:rFonts w:ascii="Main Font Family" w:hAnsi="Main Font Family" w:cstheme="majorHAnsi"/>
                          <w:b/>
                          <w:bCs/>
                          <w:i/>
                          <w:iCs/>
                          <w:sz w:val="88"/>
                          <w:szCs w:val="88"/>
                        </w:rPr>
                        <w:t xml:space="preserve">Rapport Personnel </w:t>
                      </w:r>
                    </w:p>
                    <w:p w14:paraId="4E10C386" w14:textId="77777777" w:rsidR="001726AD" w:rsidRDefault="001726AD" w:rsidP="00272634">
                      <w:pPr>
                        <w:pStyle w:val="Titre"/>
                        <w:jc w:val="center"/>
                        <w:rPr>
                          <w:rFonts w:ascii="Main Font Family" w:hAnsi="Main Font Family" w:cstheme="majorHAnsi" w:hint="eastAsia"/>
                          <w:b/>
                          <w:bCs/>
                          <w:i/>
                          <w:iCs/>
                          <w:sz w:val="88"/>
                          <w:szCs w:val="88"/>
                        </w:rPr>
                      </w:pPr>
                    </w:p>
                    <w:p w14:paraId="00D63924" w14:textId="77777777" w:rsidR="001726AD" w:rsidRDefault="001726AD" w:rsidP="00272634">
                      <w:pPr>
                        <w:pStyle w:val="Titre"/>
                        <w:jc w:val="center"/>
                        <w:rPr>
                          <w:rFonts w:ascii="Main Font Family" w:hAnsi="Main Font Family" w:cstheme="majorHAnsi" w:hint="eastAsia"/>
                          <w:b/>
                          <w:bCs/>
                          <w:i/>
                          <w:iCs/>
                          <w:sz w:val="88"/>
                          <w:szCs w:val="88"/>
                        </w:rPr>
                      </w:pPr>
                    </w:p>
                    <w:p w14:paraId="4E5A72B4" w14:textId="01D88F01" w:rsidR="001726AD" w:rsidRPr="00F6782C" w:rsidRDefault="001726AD" w:rsidP="00F6782C">
                      <w:pPr>
                        <w:pStyle w:val="Titre"/>
                        <w:jc w:val="center"/>
                        <w:rPr>
                          <w:rFonts w:ascii="Main Font Family" w:hAnsi="Main Font Family" w:cstheme="majorHAnsi" w:hint="eastAsia"/>
                          <w:b/>
                          <w:bCs/>
                          <w:sz w:val="70"/>
                          <w:szCs w:val="28"/>
                        </w:rPr>
                      </w:pPr>
                      <w:r w:rsidRPr="001726AD">
                        <w:rPr>
                          <w:rFonts w:ascii="Main Font Family" w:hAnsi="Main Font Family" w:cstheme="majorHAnsi"/>
                          <w:b/>
                          <w:bCs/>
                          <w:sz w:val="50"/>
                          <w:szCs w:val="6"/>
                        </w:rPr>
                        <w:t>DION Jean-Rémy</w:t>
                      </w:r>
                    </w:p>
                  </w:txbxContent>
                </v:textbox>
              </v:shape>
            </w:pict>
          </mc:Fallback>
        </mc:AlternateContent>
      </w:r>
    </w:p>
    <w:p w14:paraId="34641634" w14:textId="4CF2495A" w:rsidR="004E37AE" w:rsidRPr="004E37AE" w:rsidRDefault="004E37AE" w:rsidP="004E37AE"/>
    <w:p w14:paraId="6EDA1F62" w14:textId="40C89697" w:rsidR="004E37AE" w:rsidRPr="004E37AE" w:rsidRDefault="004E37AE" w:rsidP="004E37AE"/>
    <w:p w14:paraId="4370998C" w14:textId="3B658724" w:rsidR="004E37AE" w:rsidRPr="004E37AE" w:rsidRDefault="004E37AE" w:rsidP="004E37AE"/>
    <w:p w14:paraId="390FD523" w14:textId="7F205283" w:rsidR="004E37AE" w:rsidRPr="004E37AE" w:rsidRDefault="004E37AE" w:rsidP="004E37AE"/>
    <w:p w14:paraId="086CF457" w14:textId="46C188EE" w:rsidR="004E37AE" w:rsidRPr="004E37AE" w:rsidRDefault="004E37AE" w:rsidP="004E37AE"/>
    <w:p w14:paraId="5F5DD1D8" w14:textId="2CF4FCB0" w:rsidR="004E37AE" w:rsidRPr="004E37AE" w:rsidRDefault="004E37AE" w:rsidP="004E37AE"/>
    <w:p w14:paraId="63139B02" w14:textId="0C8ADD13" w:rsidR="00BA1B89" w:rsidRDefault="00BA1B89">
      <w:r>
        <w:br w:type="page"/>
      </w:r>
    </w:p>
    <w:sdt>
      <w:sdtPr>
        <w:rPr>
          <w:b/>
        </w:rPr>
        <w:id w:val="-770544245"/>
        <w:docPartObj>
          <w:docPartGallery w:val="Table of Contents"/>
          <w:docPartUnique/>
        </w:docPartObj>
      </w:sdtPr>
      <w:sdtEndPr>
        <w:rPr>
          <w:b w:val="0"/>
        </w:rPr>
      </w:sdtEndPr>
      <w:sdtContent>
        <w:p w14:paraId="78FFDE36" w14:textId="5190D998" w:rsidR="00D663DB" w:rsidRDefault="00D663DB">
          <w:pPr>
            <w:pStyle w:val="TM1"/>
            <w:rPr>
              <w:b/>
              <w:color w:val="FF0000"/>
              <w:sz w:val="44"/>
              <w:szCs w:val="44"/>
            </w:rPr>
          </w:pPr>
          <w:r w:rsidRPr="00D663DB">
            <w:rPr>
              <w:b/>
              <w:color w:val="FF0000"/>
              <w:sz w:val="44"/>
              <w:szCs w:val="44"/>
            </w:rPr>
            <w:t>Tables des matières </w:t>
          </w:r>
        </w:p>
        <w:p w14:paraId="0825D833" w14:textId="77777777" w:rsidR="00D663DB" w:rsidRPr="00D663DB" w:rsidRDefault="00D663DB" w:rsidP="00D663DB"/>
        <w:p w14:paraId="036FCE2D" w14:textId="1A53A7EA" w:rsidR="00AC7AA1" w:rsidRDefault="00207F54">
          <w:pPr>
            <w:pStyle w:val="TM1"/>
            <w:rPr>
              <w:rFonts w:eastAsiaTheme="minorEastAsia"/>
              <w:noProof/>
              <w:sz w:val="22"/>
              <w:lang w:eastAsia="fr-FR"/>
            </w:rPr>
          </w:pPr>
          <w:r>
            <w:fldChar w:fldCharType="begin"/>
          </w:r>
          <w:r>
            <w:instrText xml:space="preserve"> TOC \o "1-3" \h \z \u </w:instrText>
          </w:r>
          <w:r>
            <w:fldChar w:fldCharType="separate"/>
          </w:r>
          <w:hyperlink w:anchor="_Toc128345971" w:history="1">
            <w:r w:rsidR="00AC7AA1" w:rsidRPr="001E058B">
              <w:rPr>
                <w:rStyle w:val="Lienhypertexte"/>
                <w:noProof/>
              </w:rPr>
              <w:t>I.</w:t>
            </w:r>
            <w:r w:rsidR="00AC7AA1">
              <w:rPr>
                <w:rFonts w:eastAsiaTheme="minorEastAsia"/>
                <w:noProof/>
                <w:sz w:val="22"/>
                <w:lang w:eastAsia="fr-FR"/>
              </w:rPr>
              <w:tab/>
            </w:r>
            <w:r w:rsidR="00AC7AA1" w:rsidRPr="001E058B">
              <w:rPr>
                <w:rStyle w:val="Lienhypertexte"/>
                <w:noProof/>
              </w:rPr>
              <w:t>Introduction</w:t>
            </w:r>
            <w:r w:rsidR="00AC7AA1">
              <w:rPr>
                <w:noProof/>
                <w:webHidden/>
              </w:rPr>
              <w:tab/>
            </w:r>
            <w:r w:rsidR="00AC7AA1">
              <w:rPr>
                <w:noProof/>
                <w:webHidden/>
              </w:rPr>
              <w:fldChar w:fldCharType="begin"/>
            </w:r>
            <w:r w:rsidR="00AC7AA1">
              <w:rPr>
                <w:noProof/>
                <w:webHidden/>
              </w:rPr>
              <w:instrText xml:space="preserve"> PAGEREF _Toc128345971 \h </w:instrText>
            </w:r>
            <w:r w:rsidR="00AC7AA1">
              <w:rPr>
                <w:noProof/>
                <w:webHidden/>
              </w:rPr>
            </w:r>
            <w:r w:rsidR="00AC7AA1">
              <w:rPr>
                <w:noProof/>
                <w:webHidden/>
              </w:rPr>
              <w:fldChar w:fldCharType="separate"/>
            </w:r>
            <w:r w:rsidR="00AC7AA1">
              <w:rPr>
                <w:noProof/>
                <w:webHidden/>
              </w:rPr>
              <w:t>3</w:t>
            </w:r>
            <w:r w:rsidR="00AC7AA1">
              <w:rPr>
                <w:noProof/>
                <w:webHidden/>
              </w:rPr>
              <w:fldChar w:fldCharType="end"/>
            </w:r>
          </w:hyperlink>
        </w:p>
        <w:p w14:paraId="73453EE7" w14:textId="4E978D70" w:rsidR="00AC7AA1" w:rsidRDefault="008E3D8A">
          <w:pPr>
            <w:pStyle w:val="TM2"/>
            <w:tabs>
              <w:tab w:val="left" w:pos="660"/>
              <w:tab w:val="right" w:leader="dot" w:pos="9062"/>
            </w:tabs>
            <w:rPr>
              <w:rFonts w:eastAsiaTheme="minorEastAsia"/>
              <w:noProof/>
              <w:sz w:val="22"/>
              <w:lang w:eastAsia="fr-FR"/>
            </w:rPr>
          </w:pPr>
          <w:hyperlink w:anchor="_Toc128345972" w:history="1">
            <w:r w:rsidR="00AC7AA1" w:rsidRPr="001E058B">
              <w:rPr>
                <w:rStyle w:val="Lienhypertexte"/>
                <w:noProof/>
              </w:rPr>
              <w:t>A.</w:t>
            </w:r>
            <w:r w:rsidR="00AC7AA1">
              <w:rPr>
                <w:rFonts w:eastAsiaTheme="minorEastAsia"/>
                <w:noProof/>
                <w:sz w:val="22"/>
                <w:lang w:eastAsia="fr-FR"/>
              </w:rPr>
              <w:tab/>
            </w:r>
            <w:r w:rsidR="00AC7AA1" w:rsidRPr="001E058B">
              <w:rPr>
                <w:rStyle w:val="Lienhypertexte"/>
                <w:noProof/>
              </w:rPr>
              <w:t>Mise en place du poste de travail en fonction des tâches à effectuer</w:t>
            </w:r>
            <w:r w:rsidR="00AC7AA1">
              <w:rPr>
                <w:noProof/>
                <w:webHidden/>
              </w:rPr>
              <w:tab/>
            </w:r>
            <w:r w:rsidR="00AC7AA1">
              <w:rPr>
                <w:noProof/>
                <w:webHidden/>
              </w:rPr>
              <w:fldChar w:fldCharType="begin"/>
            </w:r>
            <w:r w:rsidR="00AC7AA1">
              <w:rPr>
                <w:noProof/>
                <w:webHidden/>
              </w:rPr>
              <w:instrText xml:space="preserve"> PAGEREF _Toc128345972 \h </w:instrText>
            </w:r>
            <w:r w:rsidR="00AC7AA1">
              <w:rPr>
                <w:noProof/>
                <w:webHidden/>
              </w:rPr>
            </w:r>
            <w:r w:rsidR="00AC7AA1">
              <w:rPr>
                <w:noProof/>
                <w:webHidden/>
              </w:rPr>
              <w:fldChar w:fldCharType="separate"/>
            </w:r>
            <w:r w:rsidR="00AC7AA1">
              <w:rPr>
                <w:noProof/>
                <w:webHidden/>
              </w:rPr>
              <w:t>3</w:t>
            </w:r>
            <w:r w:rsidR="00AC7AA1">
              <w:rPr>
                <w:noProof/>
                <w:webHidden/>
              </w:rPr>
              <w:fldChar w:fldCharType="end"/>
            </w:r>
          </w:hyperlink>
        </w:p>
        <w:p w14:paraId="428B2AB7" w14:textId="6F2F14D7" w:rsidR="00AC7AA1" w:rsidRDefault="008E3D8A">
          <w:pPr>
            <w:pStyle w:val="TM2"/>
            <w:tabs>
              <w:tab w:val="left" w:pos="660"/>
              <w:tab w:val="right" w:leader="dot" w:pos="9062"/>
            </w:tabs>
            <w:rPr>
              <w:rFonts w:eastAsiaTheme="minorEastAsia"/>
              <w:noProof/>
              <w:sz w:val="22"/>
              <w:lang w:eastAsia="fr-FR"/>
            </w:rPr>
          </w:pPr>
          <w:hyperlink w:anchor="_Toc128345973" w:history="1">
            <w:r w:rsidR="00AC7AA1" w:rsidRPr="001E058B">
              <w:rPr>
                <w:rStyle w:val="Lienhypertexte"/>
                <w:noProof/>
              </w:rPr>
              <w:t>B.</w:t>
            </w:r>
            <w:r w:rsidR="00AC7AA1">
              <w:rPr>
                <w:rFonts w:eastAsiaTheme="minorEastAsia"/>
                <w:noProof/>
                <w:sz w:val="22"/>
                <w:lang w:eastAsia="fr-FR"/>
              </w:rPr>
              <w:tab/>
            </w:r>
            <w:r w:rsidR="00AC7AA1" w:rsidRPr="001E058B">
              <w:rPr>
                <w:rStyle w:val="Lienhypertexte"/>
                <w:noProof/>
              </w:rPr>
              <w:t>Ressources nécessaires</w:t>
            </w:r>
            <w:r w:rsidR="00AC7AA1">
              <w:rPr>
                <w:noProof/>
                <w:webHidden/>
              </w:rPr>
              <w:tab/>
            </w:r>
            <w:r w:rsidR="00AC7AA1">
              <w:rPr>
                <w:noProof/>
                <w:webHidden/>
              </w:rPr>
              <w:fldChar w:fldCharType="begin"/>
            </w:r>
            <w:r w:rsidR="00AC7AA1">
              <w:rPr>
                <w:noProof/>
                <w:webHidden/>
              </w:rPr>
              <w:instrText xml:space="preserve"> PAGEREF _Toc128345973 \h </w:instrText>
            </w:r>
            <w:r w:rsidR="00AC7AA1">
              <w:rPr>
                <w:noProof/>
                <w:webHidden/>
              </w:rPr>
            </w:r>
            <w:r w:rsidR="00AC7AA1">
              <w:rPr>
                <w:noProof/>
                <w:webHidden/>
              </w:rPr>
              <w:fldChar w:fldCharType="separate"/>
            </w:r>
            <w:r w:rsidR="00AC7AA1">
              <w:rPr>
                <w:noProof/>
                <w:webHidden/>
              </w:rPr>
              <w:t>3</w:t>
            </w:r>
            <w:r w:rsidR="00AC7AA1">
              <w:rPr>
                <w:noProof/>
                <w:webHidden/>
              </w:rPr>
              <w:fldChar w:fldCharType="end"/>
            </w:r>
          </w:hyperlink>
        </w:p>
        <w:p w14:paraId="6FF27FA0" w14:textId="263BD483" w:rsidR="00AC7AA1" w:rsidRDefault="008E3D8A">
          <w:pPr>
            <w:pStyle w:val="TM3"/>
            <w:tabs>
              <w:tab w:val="left" w:pos="880"/>
              <w:tab w:val="right" w:leader="dot" w:pos="9062"/>
            </w:tabs>
            <w:rPr>
              <w:noProof/>
            </w:rPr>
          </w:pPr>
          <w:hyperlink w:anchor="_Toc128345974" w:history="1">
            <w:r w:rsidR="00AC7AA1" w:rsidRPr="001E058B">
              <w:rPr>
                <w:rStyle w:val="Lienhypertexte"/>
                <w:noProof/>
              </w:rPr>
              <w:t>a.</w:t>
            </w:r>
            <w:r w:rsidR="00AC7AA1">
              <w:rPr>
                <w:noProof/>
              </w:rPr>
              <w:tab/>
            </w:r>
            <w:r w:rsidR="00AC7AA1" w:rsidRPr="001E058B">
              <w:rPr>
                <w:rStyle w:val="Lienhypertexte"/>
                <w:noProof/>
              </w:rPr>
              <w:t>Logiciels :</w:t>
            </w:r>
            <w:r w:rsidR="00AC7AA1">
              <w:rPr>
                <w:noProof/>
                <w:webHidden/>
              </w:rPr>
              <w:tab/>
            </w:r>
            <w:r w:rsidR="00AC7AA1">
              <w:rPr>
                <w:noProof/>
                <w:webHidden/>
              </w:rPr>
              <w:fldChar w:fldCharType="begin"/>
            </w:r>
            <w:r w:rsidR="00AC7AA1">
              <w:rPr>
                <w:noProof/>
                <w:webHidden/>
              </w:rPr>
              <w:instrText xml:space="preserve"> PAGEREF _Toc128345974 \h </w:instrText>
            </w:r>
            <w:r w:rsidR="00AC7AA1">
              <w:rPr>
                <w:noProof/>
                <w:webHidden/>
              </w:rPr>
            </w:r>
            <w:r w:rsidR="00AC7AA1">
              <w:rPr>
                <w:noProof/>
                <w:webHidden/>
              </w:rPr>
              <w:fldChar w:fldCharType="separate"/>
            </w:r>
            <w:r w:rsidR="00AC7AA1">
              <w:rPr>
                <w:noProof/>
                <w:webHidden/>
              </w:rPr>
              <w:t>3</w:t>
            </w:r>
            <w:r w:rsidR="00AC7AA1">
              <w:rPr>
                <w:noProof/>
                <w:webHidden/>
              </w:rPr>
              <w:fldChar w:fldCharType="end"/>
            </w:r>
          </w:hyperlink>
        </w:p>
        <w:p w14:paraId="45171276" w14:textId="09EF7908" w:rsidR="00AC7AA1" w:rsidRDefault="008E3D8A">
          <w:pPr>
            <w:pStyle w:val="TM3"/>
            <w:tabs>
              <w:tab w:val="left" w:pos="880"/>
              <w:tab w:val="right" w:leader="dot" w:pos="9062"/>
            </w:tabs>
            <w:rPr>
              <w:noProof/>
            </w:rPr>
          </w:pPr>
          <w:hyperlink w:anchor="_Toc128345975" w:history="1">
            <w:r w:rsidR="00AC7AA1" w:rsidRPr="001E058B">
              <w:rPr>
                <w:rStyle w:val="Lienhypertexte"/>
                <w:noProof/>
              </w:rPr>
              <w:t>b.</w:t>
            </w:r>
            <w:r w:rsidR="00AC7AA1">
              <w:rPr>
                <w:noProof/>
              </w:rPr>
              <w:tab/>
            </w:r>
            <w:r w:rsidR="00AC7AA1" w:rsidRPr="001E058B">
              <w:rPr>
                <w:rStyle w:val="Lienhypertexte"/>
                <w:noProof/>
              </w:rPr>
              <w:t>Matériel :</w:t>
            </w:r>
            <w:r w:rsidR="00AC7AA1">
              <w:rPr>
                <w:noProof/>
                <w:webHidden/>
              </w:rPr>
              <w:tab/>
            </w:r>
            <w:r w:rsidR="00AC7AA1">
              <w:rPr>
                <w:noProof/>
                <w:webHidden/>
              </w:rPr>
              <w:fldChar w:fldCharType="begin"/>
            </w:r>
            <w:r w:rsidR="00AC7AA1">
              <w:rPr>
                <w:noProof/>
                <w:webHidden/>
              </w:rPr>
              <w:instrText xml:space="preserve"> PAGEREF _Toc128345975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212C2417" w14:textId="5A10ADC3" w:rsidR="00AC7AA1" w:rsidRDefault="008E3D8A">
          <w:pPr>
            <w:pStyle w:val="TM1"/>
            <w:rPr>
              <w:rFonts w:eastAsiaTheme="minorEastAsia"/>
              <w:noProof/>
              <w:sz w:val="22"/>
              <w:lang w:eastAsia="fr-FR"/>
            </w:rPr>
          </w:pPr>
          <w:hyperlink w:anchor="_Toc128345976" w:history="1">
            <w:r w:rsidR="00AC7AA1" w:rsidRPr="001E058B">
              <w:rPr>
                <w:rStyle w:val="Lienhypertexte"/>
                <w:noProof/>
              </w:rPr>
              <w:t>II.</w:t>
            </w:r>
            <w:r w:rsidR="00AC7AA1">
              <w:rPr>
                <w:rFonts w:eastAsiaTheme="minorEastAsia"/>
                <w:noProof/>
                <w:sz w:val="22"/>
                <w:lang w:eastAsia="fr-FR"/>
              </w:rPr>
              <w:tab/>
            </w:r>
            <w:r w:rsidR="00AC7AA1" w:rsidRPr="001E058B">
              <w:rPr>
                <w:rStyle w:val="Lienhypertexte"/>
                <w:noProof/>
              </w:rPr>
              <w:t>Description des tâches à effectuer</w:t>
            </w:r>
            <w:r w:rsidR="00AC7AA1">
              <w:rPr>
                <w:noProof/>
                <w:webHidden/>
              </w:rPr>
              <w:tab/>
            </w:r>
            <w:r w:rsidR="00AC7AA1">
              <w:rPr>
                <w:noProof/>
                <w:webHidden/>
              </w:rPr>
              <w:fldChar w:fldCharType="begin"/>
            </w:r>
            <w:r w:rsidR="00AC7AA1">
              <w:rPr>
                <w:noProof/>
                <w:webHidden/>
              </w:rPr>
              <w:instrText xml:space="preserve"> PAGEREF _Toc128345976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35715D6C" w14:textId="1D09CC23" w:rsidR="00AC7AA1" w:rsidRDefault="008E3D8A">
          <w:pPr>
            <w:pStyle w:val="TM2"/>
            <w:tabs>
              <w:tab w:val="left" w:pos="660"/>
              <w:tab w:val="right" w:leader="dot" w:pos="9062"/>
            </w:tabs>
            <w:rPr>
              <w:rFonts w:eastAsiaTheme="minorEastAsia"/>
              <w:noProof/>
              <w:sz w:val="22"/>
              <w:lang w:eastAsia="fr-FR"/>
            </w:rPr>
          </w:pPr>
          <w:hyperlink w:anchor="_Toc128345977" w:history="1">
            <w:r w:rsidR="00AC7AA1" w:rsidRPr="001E058B">
              <w:rPr>
                <w:rStyle w:val="Lienhypertexte"/>
                <w:noProof/>
              </w:rPr>
              <w:t>A.</w:t>
            </w:r>
            <w:r w:rsidR="00AC7AA1">
              <w:rPr>
                <w:rFonts w:eastAsiaTheme="minorEastAsia"/>
                <w:noProof/>
                <w:sz w:val="22"/>
                <w:lang w:eastAsia="fr-FR"/>
              </w:rPr>
              <w:tab/>
            </w:r>
            <w:r w:rsidR="00AC7AA1" w:rsidRPr="001E058B">
              <w:rPr>
                <w:rStyle w:val="Lienhypertexte"/>
                <w:noProof/>
              </w:rPr>
              <w:t>Décoder et interpréter les trames CAN (J1939)</w:t>
            </w:r>
            <w:r w:rsidR="00AC7AA1">
              <w:rPr>
                <w:noProof/>
                <w:webHidden/>
              </w:rPr>
              <w:tab/>
            </w:r>
            <w:r w:rsidR="00AC7AA1">
              <w:rPr>
                <w:noProof/>
                <w:webHidden/>
              </w:rPr>
              <w:fldChar w:fldCharType="begin"/>
            </w:r>
            <w:r w:rsidR="00AC7AA1">
              <w:rPr>
                <w:noProof/>
                <w:webHidden/>
              </w:rPr>
              <w:instrText xml:space="preserve"> PAGEREF _Toc128345977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5919D49F" w14:textId="779F7584" w:rsidR="00AC7AA1" w:rsidRDefault="008E3D8A">
          <w:pPr>
            <w:pStyle w:val="TM2"/>
            <w:tabs>
              <w:tab w:val="left" w:pos="660"/>
              <w:tab w:val="right" w:leader="dot" w:pos="9062"/>
            </w:tabs>
            <w:rPr>
              <w:rFonts w:eastAsiaTheme="minorEastAsia"/>
              <w:noProof/>
              <w:sz w:val="22"/>
              <w:lang w:eastAsia="fr-FR"/>
            </w:rPr>
          </w:pPr>
          <w:hyperlink w:anchor="_Toc128345978" w:history="1">
            <w:r w:rsidR="00AC7AA1" w:rsidRPr="001E058B">
              <w:rPr>
                <w:rStyle w:val="Lienhypertexte"/>
                <w:bCs/>
                <w:noProof/>
              </w:rPr>
              <w:t>a.</w:t>
            </w:r>
            <w:r w:rsidR="00AC7AA1">
              <w:rPr>
                <w:rFonts w:eastAsiaTheme="minorEastAsia"/>
                <w:noProof/>
                <w:sz w:val="22"/>
                <w:lang w:eastAsia="fr-FR"/>
              </w:rPr>
              <w:tab/>
            </w:r>
            <w:r w:rsidR="00AC7AA1" w:rsidRPr="001E058B">
              <w:rPr>
                <w:rStyle w:val="Lienhypertexte"/>
                <w:bCs/>
                <w:noProof/>
              </w:rPr>
              <w:t>Utilisation de la norme J1939 pour les trames CAN</w:t>
            </w:r>
            <w:r w:rsidR="00AC7AA1">
              <w:rPr>
                <w:noProof/>
                <w:webHidden/>
              </w:rPr>
              <w:tab/>
            </w:r>
            <w:r w:rsidR="00AC7AA1">
              <w:rPr>
                <w:noProof/>
                <w:webHidden/>
              </w:rPr>
              <w:fldChar w:fldCharType="begin"/>
            </w:r>
            <w:r w:rsidR="00AC7AA1">
              <w:rPr>
                <w:noProof/>
                <w:webHidden/>
              </w:rPr>
              <w:instrText xml:space="preserve"> PAGEREF _Toc128345978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4EFEB02D" w14:textId="64A4FBC0" w:rsidR="00AC7AA1" w:rsidRDefault="008E3D8A">
          <w:pPr>
            <w:pStyle w:val="TM2"/>
            <w:tabs>
              <w:tab w:val="left" w:pos="660"/>
              <w:tab w:val="right" w:leader="dot" w:pos="9062"/>
            </w:tabs>
            <w:rPr>
              <w:rFonts w:eastAsiaTheme="minorEastAsia"/>
              <w:noProof/>
              <w:sz w:val="22"/>
              <w:lang w:eastAsia="fr-FR"/>
            </w:rPr>
          </w:pPr>
          <w:hyperlink w:anchor="_Toc128345979" w:history="1">
            <w:r w:rsidR="00AC7AA1" w:rsidRPr="001E058B">
              <w:rPr>
                <w:rStyle w:val="Lienhypertexte"/>
                <w:noProof/>
              </w:rPr>
              <w:t>B.</w:t>
            </w:r>
            <w:r w:rsidR="00AC7AA1">
              <w:rPr>
                <w:rFonts w:eastAsiaTheme="minorEastAsia"/>
                <w:noProof/>
                <w:sz w:val="22"/>
                <w:lang w:eastAsia="fr-FR"/>
              </w:rPr>
              <w:tab/>
            </w:r>
            <w:r w:rsidR="00AC7AA1" w:rsidRPr="001E058B">
              <w:rPr>
                <w:rStyle w:val="Lienhypertexte"/>
                <w:noProof/>
              </w:rPr>
              <w:t>Programmer des cycles de fonctionnement de l’émulateur en « Structured Text »</w:t>
            </w:r>
            <w:r w:rsidR="00AC7AA1">
              <w:rPr>
                <w:noProof/>
                <w:webHidden/>
              </w:rPr>
              <w:tab/>
            </w:r>
            <w:r w:rsidR="00AC7AA1">
              <w:rPr>
                <w:noProof/>
                <w:webHidden/>
              </w:rPr>
              <w:fldChar w:fldCharType="begin"/>
            </w:r>
            <w:r w:rsidR="00AC7AA1">
              <w:rPr>
                <w:noProof/>
                <w:webHidden/>
              </w:rPr>
              <w:instrText xml:space="preserve"> PAGEREF _Toc128345979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1BB99514" w14:textId="0FA8C117" w:rsidR="00AC7AA1" w:rsidRDefault="008E3D8A">
          <w:pPr>
            <w:pStyle w:val="TM2"/>
            <w:tabs>
              <w:tab w:val="left" w:pos="660"/>
              <w:tab w:val="right" w:leader="dot" w:pos="9062"/>
            </w:tabs>
            <w:rPr>
              <w:rFonts w:eastAsiaTheme="minorEastAsia"/>
              <w:noProof/>
              <w:sz w:val="22"/>
              <w:lang w:eastAsia="fr-FR"/>
            </w:rPr>
          </w:pPr>
          <w:hyperlink w:anchor="_Toc128345980" w:history="1">
            <w:r w:rsidR="00AC7AA1" w:rsidRPr="001E058B">
              <w:rPr>
                <w:rStyle w:val="Lienhypertexte"/>
                <w:noProof/>
              </w:rPr>
              <w:t>C.</w:t>
            </w:r>
            <w:r w:rsidR="00AC7AA1">
              <w:rPr>
                <w:rFonts w:eastAsiaTheme="minorEastAsia"/>
                <w:noProof/>
                <w:sz w:val="22"/>
                <w:lang w:eastAsia="fr-FR"/>
              </w:rPr>
              <w:tab/>
            </w:r>
            <w:r w:rsidR="00AC7AA1" w:rsidRPr="001E058B">
              <w:rPr>
                <w:rStyle w:val="Lienhypertexte"/>
                <w:noProof/>
              </w:rPr>
              <w:t>Réaliser une interface WEB</w:t>
            </w:r>
            <w:r w:rsidR="00AC7AA1">
              <w:rPr>
                <w:noProof/>
                <w:webHidden/>
              </w:rPr>
              <w:tab/>
            </w:r>
            <w:r w:rsidR="00AC7AA1">
              <w:rPr>
                <w:noProof/>
                <w:webHidden/>
              </w:rPr>
              <w:fldChar w:fldCharType="begin"/>
            </w:r>
            <w:r w:rsidR="00AC7AA1">
              <w:rPr>
                <w:noProof/>
                <w:webHidden/>
              </w:rPr>
              <w:instrText xml:space="preserve"> PAGEREF _Toc128345980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3998D4DE" w14:textId="7860895B" w:rsidR="00AC7AA1" w:rsidRDefault="008E3D8A">
          <w:pPr>
            <w:pStyle w:val="TM1"/>
            <w:rPr>
              <w:rFonts w:eastAsiaTheme="minorEastAsia"/>
              <w:noProof/>
              <w:sz w:val="22"/>
              <w:lang w:eastAsia="fr-FR"/>
            </w:rPr>
          </w:pPr>
          <w:hyperlink w:anchor="_Toc128345981" w:history="1">
            <w:r w:rsidR="00AC7AA1" w:rsidRPr="001E058B">
              <w:rPr>
                <w:rStyle w:val="Lienhypertexte"/>
                <w:noProof/>
              </w:rPr>
              <w:t>III.</w:t>
            </w:r>
            <w:r w:rsidR="00AC7AA1">
              <w:rPr>
                <w:rFonts w:eastAsiaTheme="minorEastAsia"/>
                <w:noProof/>
                <w:sz w:val="22"/>
                <w:lang w:eastAsia="fr-FR"/>
              </w:rPr>
              <w:tab/>
            </w:r>
            <w:r w:rsidR="00AC7AA1" w:rsidRPr="001E058B">
              <w:rPr>
                <w:rStyle w:val="Lienhypertexte"/>
                <w:noProof/>
              </w:rPr>
              <w:t>Spécifications techniques</w:t>
            </w:r>
            <w:r w:rsidR="00AC7AA1">
              <w:rPr>
                <w:noProof/>
                <w:webHidden/>
              </w:rPr>
              <w:tab/>
            </w:r>
            <w:r w:rsidR="00AC7AA1">
              <w:rPr>
                <w:noProof/>
                <w:webHidden/>
              </w:rPr>
              <w:fldChar w:fldCharType="begin"/>
            </w:r>
            <w:r w:rsidR="00AC7AA1">
              <w:rPr>
                <w:noProof/>
                <w:webHidden/>
              </w:rPr>
              <w:instrText xml:space="preserve"> PAGEREF _Toc128345981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372B0FC2" w14:textId="76CA9678" w:rsidR="00AC7AA1" w:rsidRDefault="008E3D8A">
          <w:pPr>
            <w:pStyle w:val="TM2"/>
            <w:tabs>
              <w:tab w:val="left" w:pos="660"/>
              <w:tab w:val="right" w:leader="dot" w:pos="9062"/>
            </w:tabs>
            <w:rPr>
              <w:rFonts w:eastAsiaTheme="minorEastAsia"/>
              <w:noProof/>
              <w:sz w:val="22"/>
              <w:lang w:eastAsia="fr-FR"/>
            </w:rPr>
          </w:pPr>
          <w:hyperlink w:anchor="_Toc128345982" w:history="1">
            <w:r w:rsidR="00AC7AA1" w:rsidRPr="001E058B">
              <w:rPr>
                <w:rStyle w:val="Lienhypertexte"/>
                <w:noProof/>
              </w:rPr>
              <w:t>A.</w:t>
            </w:r>
            <w:r w:rsidR="00AC7AA1">
              <w:rPr>
                <w:rFonts w:eastAsiaTheme="minorEastAsia"/>
                <w:noProof/>
                <w:sz w:val="22"/>
                <w:lang w:eastAsia="fr-FR"/>
              </w:rPr>
              <w:tab/>
            </w:r>
            <w:r w:rsidR="00AC7AA1" w:rsidRPr="001E058B">
              <w:rPr>
                <w:rStyle w:val="Lienhypertexte"/>
                <w:noProof/>
              </w:rPr>
              <w:t>Langage de programmation et norme</w:t>
            </w:r>
            <w:r w:rsidR="00AC7AA1">
              <w:rPr>
                <w:noProof/>
                <w:webHidden/>
              </w:rPr>
              <w:tab/>
            </w:r>
            <w:r w:rsidR="00AC7AA1">
              <w:rPr>
                <w:noProof/>
                <w:webHidden/>
              </w:rPr>
              <w:fldChar w:fldCharType="begin"/>
            </w:r>
            <w:r w:rsidR="00AC7AA1">
              <w:rPr>
                <w:noProof/>
                <w:webHidden/>
              </w:rPr>
              <w:instrText xml:space="preserve"> PAGEREF _Toc128345982 \h </w:instrText>
            </w:r>
            <w:r w:rsidR="00AC7AA1">
              <w:rPr>
                <w:noProof/>
                <w:webHidden/>
              </w:rPr>
            </w:r>
            <w:r w:rsidR="00AC7AA1">
              <w:rPr>
                <w:noProof/>
                <w:webHidden/>
              </w:rPr>
              <w:fldChar w:fldCharType="separate"/>
            </w:r>
            <w:r w:rsidR="00AC7AA1">
              <w:rPr>
                <w:noProof/>
                <w:webHidden/>
              </w:rPr>
              <w:t>4</w:t>
            </w:r>
            <w:r w:rsidR="00AC7AA1">
              <w:rPr>
                <w:noProof/>
                <w:webHidden/>
              </w:rPr>
              <w:fldChar w:fldCharType="end"/>
            </w:r>
          </w:hyperlink>
        </w:p>
        <w:p w14:paraId="0A08476B" w14:textId="0D76C384" w:rsidR="00AC7AA1" w:rsidRDefault="008E3D8A">
          <w:pPr>
            <w:pStyle w:val="TM2"/>
            <w:tabs>
              <w:tab w:val="left" w:pos="660"/>
              <w:tab w:val="right" w:leader="dot" w:pos="9062"/>
            </w:tabs>
            <w:rPr>
              <w:rFonts w:eastAsiaTheme="minorEastAsia"/>
              <w:noProof/>
              <w:sz w:val="22"/>
              <w:lang w:eastAsia="fr-FR"/>
            </w:rPr>
          </w:pPr>
          <w:hyperlink w:anchor="_Toc128345983" w:history="1">
            <w:r w:rsidR="00AC7AA1" w:rsidRPr="001E058B">
              <w:rPr>
                <w:rStyle w:val="Lienhypertexte"/>
                <w:noProof/>
              </w:rPr>
              <w:t>B.</w:t>
            </w:r>
            <w:r w:rsidR="00AC7AA1">
              <w:rPr>
                <w:rFonts w:eastAsiaTheme="minorEastAsia"/>
                <w:noProof/>
                <w:sz w:val="22"/>
                <w:lang w:eastAsia="fr-FR"/>
              </w:rPr>
              <w:tab/>
            </w:r>
            <w:r w:rsidR="00AC7AA1" w:rsidRPr="001E058B">
              <w:rPr>
                <w:rStyle w:val="Lienhypertexte"/>
                <w:noProof/>
              </w:rPr>
              <w:t>Fonctionnement de l’écran tactile FT 50</w:t>
            </w:r>
            <w:r w:rsidR="00AC7AA1">
              <w:rPr>
                <w:noProof/>
                <w:webHidden/>
              </w:rPr>
              <w:tab/>
            </w:r>
            <w:r w:rsidR="00AC7AA1">
              <w:rPr>
                <w:noProof/>
                <w:webHidden/>
              </w:rPr>
              <w:fldChar w:fldCharType="begin"/>
            </w:r>
            <w:r w:rsidR="00AC7AA1">
              <w:rPr>
                <w:noProof/>
                <w:webHidden/>
              </w:rPr>
              <w:instrText xml:space="preserve"> PAGEREF _Toc128345983 \h </w:instrText>
            </w:r>
            <w:r w:rsidR="00AC7AA1">
              <w:rPr>
                <w:noProof/>
                <w:webHidden/>
              </w:rPr>
            </w:r>
            <w:r w:rsidR="00AC7AA1">
              <w:rPr>
                <w:noProof/>
                <w:webHidden/>
              </w:rPr>
              <w:fldChar w:fldCharType="separate"/>
            </w:r>
            <w:r w:rsidR="00AC7AA1">
              <w:rPr>
                <w:noProof/>
                <w:webHidden/>
              </w:rPr>
              <w:t>5</w:t>
            </w:r>
            <w:r w:rsidR="00AC7AA1">
              <w:rPr>
                <w:noProof/>
                <w:webHidden/>
              </w:rPr>
              <w:fldChar w:fldCharType="end"/>
            </w:r>
          </w:hyperlink>
        </w:p>
        <w:p w14:paraId="7AA88159" w14:textId="0BB01E2E" w:rsidR="00AC7AA1" w:rsidRDefault="008E3D8A">
          <w:pPr>
            <w:pStyle w:val="TM1"/>
            <w:rPr>
              <w:rFonts w:eastAsiaTheme="minorEastAsia"/>
              <w:noProof/>
              <w:sz w:val="22"/>
              <w:lang w:eastAsia="fr-FR"/>
            </w:rPr>
          </w:pPr>
          <w:hyperlink w:anchor="_Toc128345984" w:history="1">
            <w:r w:rsidR="00AC7AA1" w:rsidRPr="001E058B">
              <w:rPr>
                <w:rStyle w:val="Lienhypertexte"/>
                <w:noProof/>
              </w:rPr>
              <w:t>IV.</w:t>
            </w:r>
            <w:r w:rsidR="00AC7AA1">
              <w:rPr>
                <w:rFonts w:eastAsiaTheme="minorEastAsia"/>
                <w:noProof/>
                <w:sz w:val="22"/>
                <w:lang w:eastAsia="fr-FR"/>
              </w:rPr>
              <w:tab/>
            </w:r>
            <w:r w:rsidR="00AC7AA1" w:rsidRPr="001E058B">
              <w:rPr>
                <w:rStyle w:val="Lienhypertexte"/>
                <w:noProof/>
              </w:rPr>
              <w:t>Analyse SysMl / UML</w:t>
            </w:r>
            <w:r w:rsidR="00AC7AA1">
              <w:rPr>
                <w:noProof/>
                <w:webHidden/>
              </w:rPr>
              <w:tab/>
            </w:r>
            <w:r w:rsidR="00AC7AA1">
              <w:rPr>
                <w:noProof/>
                <w:webHidden/>
              </w:rPr>
              <w:fldChar w:fldCharType="begin"/>
            </w:r>
            <w:r w:rsidR="00AC7AA1">
              <w:rPr>
                <w:noProof/>
                <w:webHidden/>
              </w:rPr>
              <w:instrText xml:space="preserve"> PAGEREF _Toc128345984 \h </w:instrText>
            </w:r>
            <w:r w:rsidR="00AC7AA1">
              <w:rPr>
                <w:noProof/>
                <w:webHidden/>
              </w:rPr>
            </w:r>
            <w:r w:rsidR="00AC7AA1">
              <w:rPr>
                <w:noProof/>
                <w:webHidden/>
              </w:rPr>
              <w:fldChar w:fldCharType="separate"/>
            </w:r>
            <w:r w:rsidR="00AC7AA1">
              <w:rPr>
                <w:noProof/>
                <w:webHidden/>
              </w:rPr>
              <w:t>5</w:t>
            </w:r>
            <w:r w:rsidR="00AC7AA1">
              <w:rPr>
                <w:noProof/>
                <w:webHidden/>
              </w:rPr>
              <w:fldChar w:fldCharType="end"/>
            </w:r>
          </w:hyperlink>
        </w:p>
        <w:p w14:paraId="2D773D5A" w14:textId="7DEDEA45" w:rsidR="00AC7AA1" w:rsidRDefault="008E3D8A">
          <w:pPr>
            <w:pStyle w:val="TM2"/>
            <w:tabs>
              <w:tab w:val="left" w:pos="660"/>
              <w:tab w:val="right" w:leader="dot" w:pos="9062"/>
            </w:tabs>
            <w:rPr>
              <w:rFonts w:eastAsiaTheme="minorEastAsia"/>
              <w:noProof/>
              <w:sz w:val="22"/>
              <w:lang w:eastAsia="fr-FR"/>
            </w:rPr>
          </w:pPr>
          <w:hyperlink w:anchor="_Toc128345985" w:history="1">
            <w:r w:rsidR="00AC7AA1" w:rsidRPr="001E058B">
              <w:rPr>
                <w:rStyle w:val="Lienhypertexte"/>
                <w:noProof/>
              </w:rPr>
              <w:t>A.</w:t>
            </w:r>
            <w:r w:rsidR="00AC7AA1">
              <w:rPr>
                <w:rFonts w:eastAsiaTheme="minorEastAsia"/>
                <w:noProof/>
                <w:sz w:val="22"/>
                <w:lang w:eastAsia="fr-FR"/>
              </w:rPr>
              <w:tab/>
            </w:r>
            <w:r w:rsidR="00AC7AA1" w:rsidRPr="001E058B">
              <w:rPr>
                <w:rStyle w:val="Lienhypertexte"/>
                <w:noProof/>
              </w:rPr>
              <w:t>Diagramme des exigences</w:t>
            </w:r>
            <w:r w:rsidR="00AC7AA1">
              <w:rPr>
                <w:noProof/>
                <w:webHidden/>
              </w:rPr>
              <w:tab/>
            </w:r>
            <w:r w:rsidR="00AC7AA1">
              <w:rPr>
                <w:noProof/>
                <w:webHidden/>
              </w:rPr>
              <w:fldChar w:fldCharType="begin"/>
            </w:r>
            <w:r w:rsidR="00AC7AA1">
              <w:rPr>
                <w:noProof/>
                <w:webHidden/>
              </w:rPr>
              <w:instrText xml:space="preserve"> PAGEREF _Toc128345985 \h </w:instrText>
            </w:r>
            <w:r w:rsidR="00AC7AA1">
              <w:rPr>
                <w:noProof/>
                <w:webHidden/>
              </w:rPr>
            </w:r>
            <w:r w:rsidR="00AC7AA1">
              <w:rPr>
                <w:noProof/>
                <w:webHidden/>
              </w:rPr>
              <w:fldChar w:fldCharType="separate"/>
            </w:r>
            <w:r w:rsidR="00AC7AA1">
              <w:rPr>
                <w:noProof/>
                <w:webHidden/>
              </w:rPr>
              <w:t>5</w:t>
            </w:r>
            <w:r w:rsidR="00AC7AA1">
              <w:rPr>
                <w:noProof/>
                <w:webHidden/>
              </w:rPr>
              <w:fldChar w:fldCharType="end"/>
            </w:r>
          </w:hyperlink>
        </w:p>
        <w:p w14:paraId="52796FA6" w14:textId="45EC41C9" w:rsidR="00AC7AA1" w:rsidRDefault="008E3D8A">
          <w:pPr>
            <w:pStyle w:val="TM2"/>
            <w:tabs>
              <w:tab w:val="left" w:pos="660"/>
              <w:tab w:val="right" w:leader="dot" w:pos="9062"/>
            </w:tabs>
            <w:rPr>
              <w:rFonts w:eastAsiaTheme="minorEastAsia"/>
              <w:noProof/>
              <w:sz w:val="22"/>
              <w:lang w:eastAsia="fr-FR"/>
            </w:rPr>
          </w:pPr>
          <w:hyperlink w:anchor="_Toc128345986" w:history="1">
            <w:r w:rsidR="00AC7AA1" w:rsidRPr="001E058B">
              <w:rPr>
                <w:rStyle w:val="Lienhypertexte"/>
                <w:noProof/>
              </w:rPr>
              <w:t>B.</w:t>
            </w:r>
            <w:r w:rsidR="00AC7AA1">
              <w:rPr>
                <w:rFonts w:eastAsiaTheme="minorEastAsia"/>
                <w:noProof/>
                <w:sz w:val="22"/>
                <w:lang w:eastAsia="fr-FR"/>
              </w:rPr>
              <w:tab/>
            </w:r>
            <w:r w:rsidR="00AC7AA1" w:rsidRPr="001E058B">
              <w:rPr>
                <w:rStyle w:val="Lienhypertexte"/>
                <w:noProof/>
              </w:rPr>
              <w:t>Diagramme de cas d’utilisation</w:t>
            </w:r>
            <w:r w:rsidR="00AC7AA1">
              <w:rPr>
                <w:noProof/>
                <w:webHidden/>
              </w:rPr>
              <w:tab/>
            </w:r>
            <w:r w:rsidR="00AC7AA1">
              <w:rPr>
                <w:noProof/>
                <w:webHidden/>
              </w:rPr>
              <w:fldChar w:fldCharType="begin"/>
            </w:r>
            <w:r w:rsidR="00AC7AA1">
              <w:rPr>
                <w:noProof/>
                <w:webHidden/>
              </w:rPr>
              <w:instrText xml:space="preserve"> PAGEREF _Toc128345986 \h </w:instrText>
            </w:r>
            <w:r w:rsidR="00AC7AA1">
              <w:rPr>
                <w:noProof/>
                <w:webHidden/>
              </w:rPr>
            </w:r>
            <w:r w:rsidR="00AC7AA1">
              <w:rPr>
                <w:noProof/>
                <w:webHidden/>
              </w:rPr>
              <w:fldChar w:fldCharType="separate"/>
            </w:r>
            <w:r w:rsidR="00AC7AA1">
              <w:rPr>
                <w:noProof/>
                <w:webHidden/>
              </w:rPr>
              <w:t>7</w:t>
            </w:r>
            <w:r w:rsidR="00AC7AA1">
              <w:rPr>
                <w:noProof/>
                <w:webHidden/>
              </w:rPr>
              <w:fldChar w:fldCharType="end"/>
            </w:r>
          </w:hyperlink>
        </w:p>
        <w:p w14:paraId="2044BB42" w14:textId="17BD17DC" w:rsidR="006F2C3C" w:rsidRDefault="00207F54">
          <w:r>
            <w:rPr>
              <w:b/>
              <w:bCs/>
              <w:noProof/>
            </w:rPr>
            <w:fldChar w:fldCharType="end"/>
          </w:r>
        </w:p>
      </w:sdtContent>
    </w:sdt>
    <w:p w14:paraId="307ACAA6" w14:textId="2EE18A18" w:rsidR="00886C5E" w:rsidRDefault="00886C5E" w:rsidP="004E37AE"/>
    <w:p w14:paraId="52950920" w14:textId="4DF11B32" w:rsidR="003826BB" w:rsidRDefault="00886C5E" w:rsidP="004E37AE">
      <w:r>
        <w:br w:type="page"/>
      </w:r>
    </w:p>
    <w:p w14:paraId="16D3FAAA" w14:textId="3DEFAA6F" w:rsidR="001D3192" w:rsidRDefault="001D3192" w:rsidP="00975597">
      <w:pPr>
        <w:pStyle w:val="Titre1"/>
      </w:pPr>
      <w:bookmarkStart w:id="0" w:name="_Toc128345971"/>
      <w:r>
        <w:lastRenderedPageBreak/>
        <w:t>Introduction</w:t>
      </w:r>
      <w:bookmarkEnd w:id="0"/>
    </w:p>
    <w:p w14:paraId="2E6A3027" w14:textId="2B315467" w:rsidR="001D3192" w:rsidRDefault="001D3192" w:rsidP="000F2D62">
      <w:pPr>
        <w:pStyle w:val="Titre2"/>
      </w:pPr>
      <w:bookmarkStart w:id="1" w:name="_Toc128345972"/>
      <w:r>
        <w:t>Mise en place du poste de travail</w:t>
      </w:r>
      <w:r w:rsidR="000320AC">
        <w:t xml:space="preserve"> en fonction des tâches à effectuer</w:t>
      </w:r>
      <w:bookmarkEnd w:id="1"/>
    </w:p>
    <w:p w14:paraId="250773FA" w14:textId="4D7DA7D4" w:rsidR="000320AC" w:rsidRDefault="000320AC" w:rsidP="000320AC">
      <w:r>
        <w:t>Lors de la mise en place de notre projet, nous avons réalisé que nous avions besoin d'un poste de travail adapté aux tâches à effectuer pour travailler efficacement en équipe. Nous avons donc entamé une réflexion sur les différentes étapes du projet, les besoins spécifiques de chaque tâche et les outils et ressources dont nous avions besoin pour mener à bien notre projet.</w:t>
      </w:r>
    </w:p>
    <w:p w14:paraId="689C4223" w14:textId="42E1220F" w:rsidR="007B0D21" w:rsidRDefault="007B0D21" w:rsidP="000320AC">
      <w:r>
        <w:t xml:space="preserve">Nous savions que nous allons travailler ensemble, mais que </w:t>
      </w:r>
      <w:r w:rsidR="003113F0">
        <w:t>nous n’allions pas</w:t>
      </w:r>
      <w:r>
        <w:t xml:space="preserve"> forcément avoir les mêmes équipements en fonctions de nos tâches.</w:t>
      </w:r>
    </w:p>
    <w:p w14:paraId="513A84D2" w14:textId="44D1AD27" w:rsidR="000320AC" w:rsidRDefault="000320AC" w:rsidP="000320AC">
      <w:r>
        <w:t xml:space="preserve">Nous avons commencé par nous informer sur les différentes normes et standards utilisés dans le domaine de l'automatisation industrielle, tels que la norme J1939 pour les trames CAN. Nous avons également étudié les différents langages de programmation utilisés dans ce domaine, en particulier le </w:t>
      </w:r>
      <w:proofErr w:type="spellStart"/>
      <w:r>
        <w:t>Structured</w:t>
      </w:r>
      <w:proofErr w:type="spellEnd"/>
      <w:r>
        <w:t xml:space="preserve"> </w:t>
      </w:r>
      <w:proofErr w:type="spellStart"/>
      <w:r>
        <w:t>Text</w:t>
      </w:r>
      <w:proofErr w:type="spellEnd"/>
      <w:r>
        <w:t>, qui est compatible avec le logiciel Automation Studio</w:t>
      </w:r>
      <w:r w:rsidR="00FF6D0E">
        <w:t>, et qui nous est demandé d’utiliser.</w:t>
      </w:r>
    </w:p>
    <w:p w14:paraId="05D6E4FD" w14:textId="0B476387" w:rsidR="000320AC" w:rsidRDefault="000320AC" w:rsidP="000320AC">
      <w:r>
        <w:t xml:space="preserve">Une fois que nous avons identifié les différents outils et ressources nécessaires, nous avons mis en place notre poste de travail en conséquence. Nous avons </w:t>
      </w:r>
      <w:r w:rsidR="00F67109">
        <w:t xml:space="preserve">ainsi pris des ordinateurs qui </w:t>
      </w:r>
      <w:r w:rsidR="001115A9">
        <w:t>possédaient</w:t>
      </w:r>
      <w:r w:rsidR="00F67109">
        <w:t xml:space="preserve"> déjà le logiciel Automation Studio</w:t>
      </w:r>
      <w:r w:rsidR="001115A9">
        <w:t xml:space="preserve">, puis nous avons installé des logiciels tel que </w:t>
      </w:r>
      <w:proofErr w:type="spellStart"/>
      <w:r w:rsidR="001115A9">
        <w:t>Github</w:t>
      </w:r>
      <w:proofErr w:type="spellEnd"/>
      <w:r w:rsidR="001115A9">
        <w:t xml:space="preserve"> Desktop, ou la librairie Office 365.</w:t>
      </w:r>
    </w:p>
    <w:p w14:paraId="59EB7D21" w14:textId="77777777" w:rsidR="00E60268" w:rsidRDefault="00F65528" w:rsidP="00E60268">
      <w:r>
        <w:t xml:space="preserve">Au bout de </w:t>
      </w:r>
      <w:r w:rsidR="000C46BD">
        <w:t xml:space="preserve">deux à </w:t>
      </w:r>
      <w:r>
        <w:t xml:space="preserve">trois semaines où nous nous sommes principalement </w:t>
      </w:r>
      <w:r w:rsidR="000C46BD">
        <w:t>investit dans la recherche, documentation et rédaction des documents à faire, nous avons pris conscience, que notre poste de travail, n’était pas si bien adapté</w:t>
      </w:r>
      <w:r w:rsidR="008E3862">
        <w:t xml:space="preserve">. Nous avons donc du tout enlever pour remettre tout en ordre pour qu’on puisse bien utiliser </w:t>
      </w:r>
      <w:r w:rsidR="00E60268">
        <w:t>la maquette qui était seulement de mon côté. Nous avons donc du tout changer pour qu’elle se trouve au milieu.</w:t>
      </w:r>
    </w:p>
    <w:p w14:paraId="3A2C446A" w14:textId="0461BB1A" w:rsidR="00E60268" w:rsidRDefault="00E60268" w:rsidP="00E60268">
      <w:r>
        <w:t>Cette démarche nous a permis d'avoir un poste de travail adapté aux besoins spécifiques de notre projet et de travailler efficacement en équipe. Nous avons ainsi pu nous concentrer sur les tâches à effectuer en minimisant les problèmes techniques et en maximisant notre productivité.</w:t>
      </w:r>
    </w:p>
    <w:p w14:paraId="34538886" w14:textId="7B35ACEC" w:rsidR="008407DE" w:rsidRDefault="00F106F3" w:rsidP="000F2D62">
      <w:pPr>
        <w:pStyle w:val="Titre2"/>
      </w:pPr>
      <w:bookmarkStart w:id="2" w:name="_Toc128345973"/>
      <w:r w:rsidRPr="00F106F3">
        <w:t>Ressources nécessaires</w:t>
      </w:r>
      <w:bookmarkEnd w:id="2"/>
    </w:p>
    <w:p w14:paraId="2C6C4476" w14:textId="42D645C7" w:rsidR="003113F0" w:rsidRPr="003113F0" w:rsidRDefault="003113F0" w:rsidP="00AC7AA1">
      <w:pPr>
        <w:pStyle w:val="Titre3"/>
      </w:pPr>
      <w:r w:rsidRPr="003113F0">
        <w:t xml:space="preserve"> </w:t>
      </w:r>
      <w:bookmarkStart w:id="3" w:name="_Toc128345974"/>
      <w:r w:rsidR="00531475" w:rsidRPr="003113F0">
        <w:t>Logiciels :</w:t>
      </w:r>
      <w:bookmarkEnd w:id="3"/>
    </w:p>
    <w:p w14:paraId="508B2D32" w14:textId="77777777" w:rsidR="003113F0" w:rsidRPr="003113F0" w:rsidRDefault="003113F0" w:rsidP="003113F0">
      <w:pPr>
        <w:numPr>
          <w:ilvl w:val="0"/>
          <w:numId w:val="14"/>
        </w:numPr>
      </w:pPr>
      <w:r w:rsidRPr="003113F0">
        <w:t xml:space="preserve">Automation Studio : pour programmer l'émulateur et l'interface WEB en </w:t>
      </w:r>
      <w:proofErr w:type="spellStart"/>
      <w:r w:rsidRPr="003113F0">
        <w:t>Structured</w:t>
      </w:r>
      <w:proofErr w:type="spellEnd"/>
      <w:r w:rsidRPr="003113F0">
        <w:t xml:space="preserve"> </w:t>
      </w:r>
      <w:proofErr w:type="spellStart"/>
      <w:r w:rsidRPr="003113F0">
        <w:t>Text</w:t>
      </w:r>
      <w:proofErr w:type="spellEnd"/>
    </w:p>
    <w:p w14:paraId="0651B833" w14:textId="77777777" w:rsidR="003113F0" w:rsidRPr="003113F0" w:rsidRDefault="003113F0" w:rsidP="003113F0">
      <w:pPr>
        <w:numPr>
          <w:ilvl w:val="0"/>
          <w:numId w:val="14"/>
        </w:numPr>
      </w:pPr>
      <w:proofErr w:type="spellStart"/>
      <w:r w:rsidRPr="003113F0">
        <w:t>Github</w:t>
      </w:r>
      <w:proofErr w:type="spellEnd"/>
      <w:r w:rsidRPr="003113F0">
        <w:t xml:space="preserve"> Desktop : pour la gestion de version du code source</w:t>
      </w:r>
    </w:p>
    <w:p w14:paraId="081438A0" w14:textId="097D480C" w:rsidR="003113F0" w:rsidRDefault="003113F0" w:rsidP="003113F0">
      <w:pPr>
        <w:numPr>
          <w:ilvl w:val="0"/>
          <w:numId w:val="14"/>
        </w:numPr>
      </w:pPr>
      <w:r w:rsidRPr="003113F0">
        <w:t>Office 365 : pour la communication et la collaboration en équipe</w:t>
      </w:r>
    </w:p>
    <w:p w14:paraId="2641A7E9" w14:textId="77777777" w:rsidR="00531475" w:rsidRPr="003113F0" w:rsidRDefault="00531475" w:rsidP="00531475">
      <w:pPr>
        <w:ind w:left="720"/>
      </w:pPr>
    </w:p>
    <w:p w14:paraId="747F8C15" w14:textId="7BC95FE8" w:rsidR="003113F0" w:rsidRPr="00AC7AA1" w:rsidRDefault="003113F0" w:rsidP="00AC7AA1">
      <w:pPr>
        <w:pStyle w:val="Titre3"/>
      </w:pPr>
      <w:bookmarkStart w:id="4" w:name="_Toc128345975"/>
      <w:r w:rsidRPr="00AC7AA1">
        <w:lastRenderedPageBreak/>
        <w:t>Matériel</w:t>
      </w:r>
      <w:r w:rsidR="006A681E" w:rsidRPr="00AC7AA1">
        <w:t xml:space="preserve"> </w:t>
      </w:r>
      <w:r w:rsidRPr="00AC7AA1">
        <w:t>:</w:t>
      </w:r>
      <w:bookmarkEnd w:id="4"/>
    </w:p>
    <w:p w14:paraId="5C2DFAF0" w14:textId="77777777" w:rsidR="003113F0" w:rsidRPr="003113F0" w:rsidRDefault="003113F0" w:rsidP="003113F0">
      <w:pPr>
        <w:numPr>
          <w:ilvl w:val="0"/>
          <w:numId w:val="15"/>
        </w:numPr>
      </w:pPr>
      <w:r w:rsidRPr="003113F0">
        <w:t>Calculateur X90 : pour simuler le chariot élévateur</w:t>
      </w:r>
    </w:p>
    <w:p w14:paraId="6B00A605" w14:textId="77777777" w:rsidR="003113F0" w:rsidRPr="003113F0" w:rsidRDefault="003113F0" w:rsidP="003113F0">
      <w:pPr>
        <w:numPr>
          <w:ilvl w:val="0"/>
          <w:numId w:val="15"/>
        </w:numPr>
      </w:pPr>
      <w:r w:rsidRPr="003113F0">
        <w:t>Ecran tactile FT 50 : pour interagir avec l'émulateur du chariot élévateur</w:t>
      </w:r>
    </w:p>
    <w:p w14:paraId="12EE100B" w14:textId="1E78A60E" w:rsidR="003113F0" w:rsidRPr="003113F0" w:rsidRDefault="003113F0" w:rsidP="003113F0">
      <w:pPr>
        <w:numPr>
          <w:ilvl w:val="0"/>
          <w:numId w:val="15"/>
        </w:numPr>
      </w:pPr>
      <w:r w:rsidRPr="003113F0">
        <w:t>IHM PP45 : pour la gestion de l'interface utilisateur</w:t>
      </w:r>
      <w:r w:rsidR="006A681E">
        <w:t xml:space="preserve"> (</w:t>
      </w:r>
      <w:r w:rsidR="00636C20">
        <w:t>utilisé par Nelson Graveau)</w:t>
      </w:r>
    </w:p>
    <w:p w14:paraId="08A9ABD3" w14:textId="6D4CD901" w:rsidR="00F416B4" w:rsidRDefault="003113F0" w:rsidP="00E60268">
      <w:pPr>
        <w:numPr>
          <w:ilvl w:val="0"/>
          <w:numId w:val="15"/>
        </w:numPr>
      </w:pPr>
      <w:r w:rsidRPr="003113F0">
        <w:t>Gyrophare et feux arrière : pour ajouter des fonctionnalités intéressantes au projet.</w:t>
      </w:r>
    </w:p>
    <w:p w14:paraId="5E04D935" w14:textId="57F2C09C" w:rsidR="00725C07" w:rsidRDefault="00975597" w:rsidP="00975597">
      <w:pPr>
        <w:pStyle w:val="Titre1"/>
      </w:pPr>
      <w:bookmarkStart w:id="5" w:name="_Toc128345976"/>
      <w:r>
        <w:t>Description d</w:t>
      </w:r>
      <w:r w:rsidR="00ED5843">
        <w:t>es tâches à effectuer</w:t>
      </w:r>
      <w:bookmarkEnd w:id="5"/>
      <w:r w:rsidR="00ED5843">
        <w:t xml:space="preserve"> </w:t>
      </w:r>
    </w:p>
    <w:p w14:paraId="10AA99D9" w14:textId="4D3DCCEF" w:rsidR="005C3308" w:rsidRPr="005C3308" w:rsidRDefault="005C3308" w:rsidP="005C3308">
      <w:r>
        <w:t>Réalisation : Une</w:t>
      </w:r>
      <w:r w:rsidRPr="005C3308">
        <w:t xml:space="preserve"> interface WEB associée au calculateur X90 pour le suivi, le contrôle et l’administration du système émulateur</w:t>
      </w:r>
    </w:p>
    <w:p w14:paraId="26A05028" w14:textId="6D1FFDCA" w:rsidR="00ED5843" w:rsidRDefault="00341163" w:rsidP="000F2D62">
      <w:pPr>
        <w:pStyle w:val="Titre2"/>
        <w:numPr>
          <w:ilvl w:val="0"/>
          <w:numId w:val="12"/>
        </w:numPr>
      </w:pPr>
      <w:bookmarkStart w:id="6" w:name="_Toc128345977"/>
      <w:r>
        <w:t>Décoder et interpréter les trames CAN (J</w:t>
      </w:r>
      <w:r w:rsidR="004B00DF">
        <w:t>1939)</w:t>
      </w:r>
      <w:bookmarkEnd w:id="6"/>
    </w:p>
    <w:p w14:paraId="7F582990" w14:textId="3D21ADA1" w:rsidR="00AC0CB0" w:rsidRDefault="00AC0CB0" w:rsidP="00032FA2">
      <w:r w:rsidRPr="00AC0CB0">
        <w:t>Cette tâche consiste à comprendre les trames CAN norme J1939 pour le fonctionnement de l’émulateur</w:t>
      </w:r>
      <w:r w:rsidR="00032FA2">
        <w:t>, et a</w:t>
      </w:r>
      <w:r w:rsidRPr="00AC0CB0">
        <w:t>nalyser les trames et de comprendre les données qui y sont transmises.</w:t>
      </w:r>
    </w:p>
    <w:p w14:paraId="2BB1A505" w14:textId="77777777" w:rsidR="00F730D3" w:rsidRDefault="00F730D3" w:rsidP="00EA5FB5">
      <w:pPr>
        <w:pStyle w:val="Titre2"/>
        <w:numPr>
          <w:ilvl w:val="1"/>
          <w:numId w:val="6"/>
        </w:numPr>
        <w:rPr>
          <w:b w:val="0"/>
          <w:bCs/>
        </w:rPr>
      </w:pPr>
      <w:bookmarkStart w:id="7" w:name="_Toc128345978"/>
      <w:r w:rsidRPr="00F730D3">
        <w:rPr>
          <w:b w:val="0"/>
          <w:bCs/>
        </w:rPr>
        <w:t>Utilisation de la norme J1939 pour les trames CAN</w:t>
      </w:r>
      <w:bookmarkEnd w:id="7"/>
    </w:p>
    <w:p w14:paraId="500ECBFC" w14:textId="28F55AE6" w:rsidR="00CD568A" w:rsidRPr="00F730D3" w:rsidRDefault="00CD568A" w:rsidP="00F730D3">
      <w:r w:rsidRPr="00F730D3">
        <w:t xml:space="preserve"> </w:t>
      </w:r>
      <w:r w:rsidR="00F730D3" w:rsidRPr="00F730D3">
        <w:t>La norme J1939 est une norme utilisée pour les communications de données dans les systèmes de véhicules lourds, tels que les camions et les autobus. Elle est basée sur le protocole de communication CAN (Controller Area Network) et définit les messages, les paramètres et les protocoles de communication pour les différents composants du véhicule, tels que le moteur, le système de freinage et les systèmes de transmission. Dans notre projet, nous utilisons la norme J1939 pour les trames CAN pour communiquer avec l'émulateur du chariot élévateur.</w:t>
      </w:r>
    </w:p>
    <w:p w14:paraId="03A813AC" w14:textId="24EA51DB" w:rsidR="004B00DF" w:rsidRDefault="004B00DF" w:rsidP="000F2D62">
      <w:pPr>
        <w:pStyle w:val="Titre2"/>
      </w:pPr>
      <w:bookmarkStart w:id="8" w:name="_Toc128345979"/>
      <w:r>
        <w:t xml:space="preserve">Programmer des cycles de fonctionnement de l’émulateur en </w:t>
      </w:r>
      <w:r w:rsidR="00032FA2">
        <w:t>« </w:t>
      </w:r>
      <w:proofErr w:type="spellStart"/>
      <w:r>
        <w:t>Structured</w:t>
      </w:r>
      <w:proofErr w:type="spellEnd"/>
      <w:r>
        <w:t xml:space="preserve"> </w:t>
      </w:r>
      <w:proofErr w:type="spellStart"/>
      <w:r>
        <w:t>Text</w:t>
      </w:r>
      <w:proofErr w:type="spellEnd"/>
      <w:r w:rsidR="00032FA2">
        <w:t> »</w:t>
      </w:r>
      <w:bookmarkEnd w:id="8"/>
    </w:p>
    <w:p w14:paraId="6FDB5B42" w14:textId="28931F03" w:rsidR="00032FA2" w:rsidRPr="00032FA2" w:rsidRDefault="00032FA2" w:rsidP="00032FA2">
      <w:r>
        <w:t>Je dois</w:t>
      </w:r>
      <w:r w:rsidRPr="00032FA2">
        <w:t xml:space="preserve"> programmer les cycles de fonctionnement de l’émulateur en utilisant le langage de programmation « </w:t>
      </w:r>
      <w:proofErr w:type="spellStart"/>
      <w:r w:rsidRPr="00032FA2">
        <w:t>Structured</w:t>
      </w:r>
      <w:proofErr w:type="spellEnd"/>
      <w:r w:rsidRPr="00032FA2">
        <w:t xml:space="preserve"> </w:t>
      </w:r>
      <w:proofErr w:type="spellStart"/>
      <w:r w:rsidRPr="00032FA2">
        <w:t>Text</w:t>
      </w:r>
      <w:proofErr w:type="spellEnd"/>
      <w:r w:rsidRPr="00032FA2">
        <w:t xml:space="preserve"> » répondant à la norme IEC 61131-3. </w:t>
      </w:r>
      <w:r>
        <w:t xml:space="preserve">Je dois </w:t>
      </w:r>
      <w:r w:rsidRPr="00032FA2">
        <w:t>également utiliser le logiciel de développement Automation Studio pour assurer la compatibilité.</w:t>
      </w:r>
    </w:p>
    <w:p w14:paraId="1A37C7D1" w14:textId="1FBAF05D" w:rsidR="004B00DF" w:rsidRPr="004B00DF" w:rsidRDefault="004B00DF" w:rsidP="000F2D62">
      <w:pPr>
        <w:pStyle w:val="Titre2"/>
      </w:pPr>
      <w:bookmarkStart w:id="9" w:name="_Toc128345980"/>
      <w:r>
        <w:t>Réaliser une interface WEB</w:t>
      </w:r>
      <w:bookmarkEnd w:id="9"/>
    </w:p>
    <w:p w14:paraId="61756F47" w14:textId="352A9361" w:rsidR="00975597" w:rsidRDefault="00B05BF8" w:rsidP="00975597">
      <w:r>
        <w:t>Je dois</w:t>
      </w:r>
      <w:r w:rsidRPr="00B05BF8">
        <w:t xml:space="preserve"> réaliser une interface WEB tactile pour interagir avec l’émulateur du chariot élévateur</w:t>
      </w:r>
      <w:r>
        <w:t xml:space="preserve">, </w:t>
      </w:r>
      <w:r w:rsidRPr="00B05BF8">
        <w:t xml:space="preserve">programmer les pages WEB en utilisant les données transmises par les trames CAN que </w:t>
      </w:r>
      <w:r>
        <w:t xml:space="preserve">j’ai </w:t>
      </w:r>
      <w:r w:rsidRPr="00B05BF8">
        <w:t xml:space="preserve">décryptées. </w:t>
      </w:r>
      <w:r w:rsidR="00F00C79">
        <w:t>Tout en assurant</w:t>
      </w:r>
      <w:r w:rsidRPr="00B05BF8">
        <w:t xml:space="preserve"> que l'interface est facile à utiliser et conviviale pour l'utilisateur final.</w:t>
      </w:r>
    </w:p>
    <w:p w14:paraId="34714533" w14:textId="4341D9C1" w:rsidR="00EC2C11" w:rsidRDefault="00EC2C11" w:rsidP="00EC2C11">
      <w:pPr>
        <w:pStyle w:val="Titre1"/>
      </w:pPr>
      <w:bookmarkStart w:id="10" w:name="_Toc128345981"/>
      <w:r>
        <w:t>Spécifications techniques</w:t>
      </w:r>
      <w:bookmarkEnd w:id="10"/>
    </w:p>
    <w:p w14:paraId="504B9F26" w14:textId="305C1EC6" w:rsidR="00EC2C11" w:rsidRDefault="001B0A9D" w:rsidP="000F2D62">
      <w:pPr>
        <w:pStyle w:val="Titre2"/>
        <w:numPr>
          <w:ilvl w:val="0"/>
          <w:numId w:val="10"/>
        </w:numPr>
      </w:pPr>
      <w:bookmarkStart w:id="11" w:name="_Toc128345982"/>
      <w:r>
        <w:t>Langage de programmation</w:t>
      </w:r>
      <w:r w:rsidR="008F0A1D">
        <w:t xml:space="preserve"> et norme</w:t>
      </w:r>
      <w:bookmarkEnd w:id="11"/>
    </w:p>
    <w:p w14:paraId="1B018767" w14:textId="28914373" w:rsidR="001B0A9D" w:rsidRDefault="001B0A9D" w:rsidP="001B0A9D">
      <w:r>
        <w:t xml:space="preserve">Le langage de programmation utilisé ici, et le </w:t>
      </w:r>
      <w:proofErr w:type="spellStart"/>
      <w:r>
        <w:t>Structured</w:t>
      </w:r>
      <w:proofErr w:type="spellEnd"/>
      <w:r>
        <w:t xml:space="preserve"> </w:t>
      </w:r>
      <w:proofErr w:type="spellStart"/>
      <w:r>
        <w:t>Text</w:t>
      </w:r>
      <w:proofErr w:type="spellEnd"/>
      <w:r>
        <w:t xml:space="preserve"> (</w:t>
      </w:r>
      <w:r w:rsidRPr="00170299">
        <w:rPr>
          <w:u w:val="single"/>
        </w:rPr>
        <w:t>ST</w:t>
      </w:r>
      <w:r>
        <w:t>)</w:t>
      </w:r>
      <w:r w:rsidR="008F0A1D">
        <w:t xml:space="preserve"> sous la norme IEC 61131-3</w:t>
      </w:r>
      <w:r w:rsidR="00170299">
        <w:t>.</w:t>
      </w:r>
    </w:p>
    <w:p w14:paraId="7CBF7686" w14:textId="54A63CA9" w:rsidR="00276800" w:rsidRDefault="00170299" w:rsidP="00386E7C">
      <w:r w:rsidRPr="00170299">
        <w:t xml:space="preserve">Le </w:t>
      </w:r>
      <w:r w:rsidRPr="00170299">
        <w:rPr>
          <w:u w:val="single"/>
        </w:rPr>
        <w:t>ST</w:t>
      </w:r>
      <w:r w:rsidRPr="00170299">
        <w:t xml:space="preserve"> est un langage de programmation utilisé dans les systèmes d'automatisation industrielle pour écrire des programmes qui contrôlent le fonctionnement des machines et des processus. Il est défini par la norme internationale IEC 61131-3 et est utilisé principalement dans les </w:t>
      </w:r>
      <w:r w:rsidRPr="00170299">
        <w:lastRenderedPageBreak/>
        <w:t xml:space="preserve">environnements de programmation de l'automatisation industrielle, tels </w:t>
      </w:r>
      <w:r w:rsidR="00542073" w:rsidRPr="00170299">
        <w:t>qu’Automation Studio</w:t>
      </w:r>
      <w:r w:rsidRPr="00170299">
        <w:t xml:space="preserve">. Le langage est basé sur une syntaxe simple et compréhensible qui utilise des instructions structurées pour contrôler le flux de programme. Les instructions sont similaires à celles utilisées dans les langages de programmation </w:t>
      </w:r>
      <w:r w:rsidR="00183CF5">
        <w:t xml:space="preserve">comme le </w:t>
      </w:r>
      <w:r w:rsidRPr="00170299">
        <w:t xml:space="preserve">C. Le </w:t>
      </w:r>
      <w:proofErr w:type="spellStart"/>
      <w:r w:rsidRPr="00170299">
        <w:t>Structured</w:t>
      </w:r>
      <w:proofErr w:type="spellEnd"/>
      <w:r w:rsidRPr="00170299">
        <w:t xml:space="preserve"> </w:t>
      </w:r>
      <w:proofErr w:type="spellStart"/>
      <w:r w:rsidRPr="00170299">
        <w:t>Text</w:t>
      </w:r>
      <w:proofErr w:type="spellEnd"/>
      <w:r w:rsidRPr="00170299">
        <w:t xml:space="preserve"> est utilisé pour écrire des programmes qui gèrent des entrées/sorties, des temporisations, des boucles, des conditions et des fonctions mathématiques.</w:t>
      </w:r>
    </w:p>
    <w:p w14:paraId="0872097F" w14:textId="723EBC6E" w:rsidR="00386E7C" w:rsidRDefault="00386E7C" w:rsidP="000F2D62">
      <w:pPr>
        <w:pStyle w:val="Titre2"/>
      </w:pPr>
      <w:bookmarkStart w:id="12" w:name="_Toc128345983"/>
      <w:r>
        <w:t>Fonctionnement de l’écran tactile FT 50</w:t>
      </w:r>
      <w:bookmarkEnd w:id="12"/>
    </w:p>
    <w:p w14:paraId="7D85C828" w14:textId="579A3CC2" w:rsidR="009E1C57" w:rsidRDefault="009E1C57" w:rsidP="009E1C57">
      <w:r>
        <w:t>Les écrans tactiles sont des périphériques d'entrée de données qui permettent aux utilisateurs d'interagir avec un appareil électronique en touchant l'écran. Leur fonctionnement repose sur deux technologies principales : résistive et capacitive.</w:t>
      </w:r>
    </w:p>
    <w:p w14:paraId="4AD4AA4E" w14:textId="37CDD008" w:rsidR="009E1C57" w:rsidRDefault="009E1C57" w:rsidP="009E1C57">
      <w:r>
        <w:t>Les écrans tactiles résistifs sont constitués de deux couches conductrices séparées par une fine couche d'air. Lorsqu'un utilisateur touche l'écran, les deux couches se touchent à cet endroit précis, créant ainsi un circuit électrique. Les coordonnées de l'endroit touché sont déterminées en mesurant la résistance électrique à l'aide d'un microcontrôleur, qui envoie ensuite ces informations à l'ordinateur ou au microcontrôleur de l'appareil électronique.</w:t>
      </w:r>
    </w:p>
    <w:p w14:paraId="31B877B7" w14:textId="0B8FF051" w:rsidR="009E1C57" w:rsidRDefault="009E1C57" w:rsidP="009E1C57">
      <w:r>
        <w:t>Les écrans tactiles capacitifs, quant à eux, sont constitués d'une couche conductrice transparente recouverte d'une fine couche isolante. Lorsqu'un utilisateur touche l'écran, son corps agit comme une charge électrique qui modifie le champ électrique de la couche conductrice. Cette modification est détectée par des capteurs disposés sur les bords de l'écran, qui envoient ensuite les coordonnées du point touché à l'ordinateur ou au microcontrôleur.</w:t>
      </w:r>
    </w:p>
    <w:p w14:paraId="7684104F" w14:textId="073C2A12" w:rsidR="009E1C57" w:rsidRDefault="009E1C57" w:rsidP="009E1C57">
      <w:r>
        <w:t>Les écrans tactiles modernes utilisent souvent des technologies capacitives projetées, qui fonctionnent en envoyant des signaux électriques à travers la surface de l'écran. Lorsque l'utilisateur touche l'écran, la charge électrique de son corps modifie les signaux électriques, permettant de déterminer la position du toucher.</w:t>
      </w:r>
    </w:p>
    <w:p w14:paraId="6BCFAC36" w14:textId="5FAC2C38" w:rsidR="000737E8" w:rsidRDefault="009E1C57" w:rsidP="009E1C57">
      <w:r>
        <w:t>En ce qui concerne l'écran tactile FT50, celui-ci est un écran tactile résistif qui fonctionne selon le même principe que les écrans tactiles résistifs classiques. La différence réside dans le fait que l'écran tactile FT50 est conçu pour être utilisé avec l'émulateur de chariot élévateur et dispose de fonctionnalités supplémentaires pour améliorer l'interaction avec l'émulateur. De plus, le FT50 est capable de transmettre les informations de position et de contact à l'émulateur via une connexion USB ou Ethernet, permettant ainsi de simuler le fonctionnement d'un écran tactile pour interagir avec l'interface utilisateur de l'émulateur.</w:t>
      </w:r>
    </w:p>
    <w:p w14:paraId="6B29451F" w14:textId="77777777" w:rsidR="000737E8" w:rsidRDefault="000737E8">
      <w:pPr>
        <w:jc w:val="left"/>
      </w:pPr>
      <w:r>
        <w:br w:type="page"/>
      </w:r>
    </w:p>
    <w:p w14:paraId="491ED192" w14:textId="615ADF8E" w:rsidR="000737E8" w:rsidRDefault="000737E8" w:rsidP="000737E8">
      <w:pPr>
        <w:pStyle w:val="Titre1"/>
      </w:pPr>
      <w:r>
        <w:lastRenderedPageBreak/>
        <w:t>Tableau comparatif</w:t>
      </w:r>
    </w:p>
    <w:tbl>
      <w:tblPr>
        <w:tblW w:w="9209" w:type="dxa"/>
        <w:tblCellMar>
          <w:left w:w="70" w:type="dxa"/>
          <w:right w:w="70" w:type="dxa"/>
        </w:tblCellMar>
        <w:tblLook w:val="04A0" w:firstRow="1" w:lastRow="0" w:firstColumn="1" w:lastColumn="0" w:noHBand="0" w:noVBand="1"/>
      </w:tblPr>
      <w:tblGrid>
        <w:gridCol w:w="1395"/>
        <w:gridCol w:w="1241"/>
        <w:gridCol w:w="3310"/>
        <w:gridCol w:w="1537"/>
        <w:gridCol w:w="1726"/>
      </w:tblGrid>
      <w:tr w:rsidR="00C547A2" w:rsidRPr="00C547A2" w14:paraId="1B011B2F" w14:textId="77777777" w:rsidTr="00FB364E">
        <w:trPr>
          <w:trHeight w:val="300"/>
        </w:trPr>
        <w:tc>
          <w:tcPr>
            <w:tcW w:w="13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48232F" w14:textId="2D2AB381" w:rsidR="00C547A2" w:rsidRPr="00C547A2" w:rsidRDefault="00B26432" w:rsidP="00C547A2">
            <w:pPr>
              <w:spacing w:after="0" w:line="240" w:lineRule="auto"/>
              <w:jc w:val="left"/>
              <w:rPr>
                <w:rFonts w:ascii="Calibri" w:eastAsia="Times New Roman" w:hAnsi="Calibri" w:cs="Calibri"/>
                <w:color w:val="000000"/>
                <w:sz w:val="22"/>
                <w:lang w:eastAsia="fr-FR"/>
              </w:rPr>
            </w:pPr>
            <w:r>
              <w:br w:type="page"/>
            </w:r>
            <w:r w:rsidR="00C547A2" w:rsidRPr="00C547A2">
              <w:rPr>
                <w:rFonts w:ascii="Calibri" w:eastAsia="Times New Roman" w:hAnsi="Calibri" w:cs="Calibri"/>
                <w:color w:val="000000"/>
                <w:sz w:val="22"/>
                <w:lang w:eastAsia="fr-FR"/>
              </w:rPr>
              <w:t>Désignation</w:t>
            </w:r>
          </w:p>
        </w:tc>
        <w:tc>
          <w:tcPr>
            <w:tcW w:w="1241" w:type="dxa"/>
            <w:tcBorders>
              <w:top w:val="single" w:sz="4" w:space="0" w:color="auto"/>
              <w:left w:val="nil"/>
              <w:bottom w:val="single" w:sz="4" w:space="0" w:color="auto"/>
              <w:right w:val="single" w:sz="4" w:space="0" w:color="auto"/>
            </w:tcBorders>
            <w:shd w:val="clear" w:color="auto" w:fill="auto"/>
            <w:vAlign w:val="bottom"/>
            <w:hideMark/>
          </w:tcPr>
          <w:p w14:paraId="717A83DC"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Marque</w:t>
            </w:r>
          </w:p>
        </w:tc>
        <w:tc>
          <w:tcPr>
            <w:tcW w:w="3310" w:type="dxa"/>
            <w:tcBorders>
              <w:top w:val="single" w:sz="4" w:space="0" w:color="auto"/>
              <w:left w:val="nil"/>
              <w:bottom w:val="single" w:sz="4" w:space="0" w:color="auto"/>
              <w:right w:val="single" w:sz="4" w:space="0" w:color="auto"/>
            </w:tcBorders>
            <w:shd w:val="clear" w:color="auto" w:fill="auto"/>
            <w:vAlign w:val="bottom"/>
            <w:hideMark/>
          </w:tcPr>
          <w:p w14:paraId="04217B32"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Représentation</w:t>
            </w:r>
          </w:p>
        </w:tc>
        <w:tc>
          <w:tcPr>
            <w:tcW w:w="1537" w:type="dxa"/>
            <w:tcBorders>
              <w:top w:val="single" w:sz="4" w:space="0" w:color="auto"/>
              <w:left w:val="nil"/>
              <w:bottom w:val="single" w:sz="4" w:space="0" w:color="auto"/>
              <w:right w:val="single" w:sz="4" w:space="0" w:color="auto"/>
            </w:tcBorders>
            <w:shd w:val="clear" w:color="auto" w:fill="auto"/>
            <w:vAlign w:val="bottom"/>
            <w:hideMark/>
          </w:tcPr>
          <w:p w14:paraId="137FF2C7"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Avantage(s)</w:t>
            </w:r>
          </w:p>
        </w:tc>
        <w:tc>
          <w:tcPr>
            <w:tcW w:w="1726" w:type="dxa"/>
            <w:tcBorders>
              <w:top w:val="single" w:sz="4" w:space="0" w:color="auto"/>
              <w:left w:val="nil"/>
              <w:bottom w:val="single" w:sz="4" w:space="0" w:color="auto"/>
              <w:right w:val="single" w:sz="4" w:space="0" w:color="auto"/>
            </w:tcBorders>
            <w:shd w:val="clear" w:color="auto" w:fill="auto"/>
            <w:vAlign w:val="bottom"/>
            <w:hideMark/>
          </w:tcPr>
          <w:p w14:paraId="2E9165F4"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Inconvénient(s)</w:t>
            </w:r>
          </w:p>
        </w:tc>
      </w:tr>
      <w:tr w:rsidR="00C547A2" w:rsidRPr="00C547A2" w14:paraId="7491AE3F" w14:textId="77777777" w:rsidTr="00FB364E">
        <w:trPr>
          <w:trHeight w:val="300"/>
        </w:trPr>
        <w:tc>
          <w:tcPr>
            <w:tcW w:w="1395" w:type="dxa"/>
            <w:tcBorders>
              <w:top w:val="nil"/>
              <w:left w:val="single" w:sz="4" w:space="0" w:color="auto"/>
              <w:bottom w:val="single" w:sz="4" w:space="0" w:color="auto"/>
              <w:right w:val="single" w:sz="4" w:space="0" w:color="auto"/>
            </w:tcBorders>
            <w:shd w:val="clear" w:color="auto" w:fill="auto"/>
            <w:vAlign w:val="bottom"/>
            <w:hideMark/>
          </w:tcPr>
          <w:p w14:paraId="147C8FE0"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1241" w:type="dxa"/>
            <w:tcBorders>
              <w:top w:val="nil"/>
              <w:left w:val="nil"/>
              <w:bottom w:val="single" w:sz="4" w:space="0" w:color="auto"/>
              <w:right w:val="single" w:sz="4" w:space="0" w:color="auto"/>
            </w:tcBorders>
            <w:shd w:val="clear" w:color="auto" w:fill="auto"/>
            <w:vAlign w:val="bottom"/>
            <w:hideMark/>
          </w:tcPr>
          <w:p w14:paraId="09A847E4"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3310" w:type="dxa"/>
            <w:tcBorders>
              <w:top w:val="nil"/>
              <w:left w:val="nil"/>
              <w:bottom w:val="single" w:sz="4" w:space="0" w:color="auto"/>
              <w:right w:val="single" w:sz="4" w:space="0" w:color="auto"/>
            </w:tcBorders>
            <w:shd w:val="clear" w:color="auto" w:fill="auto"/>
            <w:vAlign w:val="bottom"/>
            <w:hideMark/>
          </w:tcPr>
          <w:p w14:paraId="17DA9C32"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3263" w:type="dxa"/>
            <w:gridSpan w:val="2"/>
            <w:tcBorders>
              <w:top w:val="single" w:sz="4" w:space="0" w:color="auto"/>
              <w:left w:val="nil"/>
              <w:bottom w:val="single" w:sz="4" w:space="0" w:color="auto"/>
              <w:right w:val="single" w:sz="4" w:space="0" w:color="000000"/>
            </w:tcBorders>
            <w:shd w:val="clear" w:color="auto" w:fill="auto"/>
            <w:vAlign w:val="bottom"/>
            <w:hideMark/>
          </w:tcPr>
          <w:p w14:paraId="38A6DDA4"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Caractéristiques</w:t>
            </w:r>
          </w:p>
        </w:tc>
      </w:tr>
      <w:tr w:rsidR="00C547A2" w:rsidRPr="00C547A2" w14:paraId="21B43D77" w14:textId="77777777" w:rsidTr="00FB364E">
        <w:trPr>
          <w:trHeight w:val="1652"/>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13D6A6A4"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Calculateur X90</w:t>
            </w:r>
          </w:p>
        </w:tc>
        <w:tc>
          <w:tcPr>
            <w:tcW w:w="1241" w:type="dxa"/>
            <w:tcBorders>
              <w:top w:val="nil"/>
              <w:left w:val="nil"/>
              <w:bottom w:val="single" w:sz="4" w:space="0" w:color="auto"/>
              <w:right w:val="single" w:sz="4" w:space="0" w:color="auto"/>
            </w:tcBorders>
            <w:shd w:val="clear" w:color="auto" w:fill="auto"/>
            <w:vAlign w:val="center"/>
            <w:hideMark/>
          </w:tcPr>
          <w:p w14:paraId="2CC3AFE1" w14:textId="77777777" w:rsidR="00C547A2" w:rsidRPr="00C547A2" w:rsidRDefault="00C547A2" w:rsidP="00C547A2">
            <w:pPr>
              <w:spacing w:after="0" w:line="240" w:lineRule="auto"/>
              <w:jc w:val="center"/>
              <w:rPr>
                <w:rFonts w:ascii="Calibri" w:eastAsia="Times New Roman" w:hAnsi="Calibri" w:cs="Calibri"/>
                <w:b/>
                <w:bCs/>
                <w:color w:val="000000"/>
                <w:sz w:val="22"/>
                <w:lang w:eastAsia="fr-FR"/>
              </w:rPr>
            </w:pPr>
            <w:r w:rsidRPr="00C547A2">
              <w:rPr>
                <w:rFonts w:ascii="Calibri" w:eastAsia="Times New Roman" w:hAnsi="Calibri" w:cs="Calibri"/>
                <w:b/>
                <w:bCs/>
                <w:color w:val="000000"/>
                <w:sz w:val="22"/>
                <w:lang w:eastAsia="fr-FR"/>
              </w:rPr>
              <w:t>B&amp;R</w:t>
            </w:r>
          </w:p>
        </w:tc>
        <w:tc>
          <w:tcPr>
            <w:tcW w:w="3310" w:type="dxa"/>
            <w:tcBorders>
              <w:top w:val="nil"/>
              <w:left w:val="nil"/>
              <w:bottom w:val="single" w:sz="4" w:space="0" w:color="auto"/>
              <w:right w:val="single" w:sz="4" w:space="0" w:color="auto"/>
            </w:tcBorders>
            <w:shd w:val="clear" w:color="auto" w:fill="auto"/>
            <w:vAlign w:val="center"/>
            <w:hideMark/>
          </w:tcPr>
          <w:p w14:paraId="6A3F1D75" w14:textId="697617DE"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noProof/>
                <w:color w:val="000000"/>
                <w:sz w:val="22"/>
                <w:lang w:eastAsia="fr-FR"/>
              </w:rPr>
              <w:drawing>
                <wp:anchor distT="0" distB="0" distL="114300" distR="114300" simplePos="0" relativeHeight="251663377" behindDoc="0" locked="0" layoutInCell="1" allowOverlap="1" wp14:anchorId="78EC153B" wp14:editId="110ED227">
                  <wp:simplePos x="0" y="0"/>
                  <wp:positionH relativeFrom="column">
                    <wp:posOffset>88900</wp:posOffset>
                  </wp:positionH>
                  <wp:positionV relativeFrom="paragraph">
                    <wp:posOffset>-105410</wp:posOffset>
                  </wp:positionV>
                  <wp:extent cx="1876425" cy="1428750"/>
                  <wp:effectExtent l="0" t="0" r="9525" b="0"/>
                  <wp:wrapNone/>
                  <wp:docPr id="62" name="Image 62">
                    <a:extLst xmlns:a="http://schemas.openxmlformats.org/drawingml/2006/main">
                      <a:ext uri="{FF2B5EF4-FFF2-40B4-BE49-F238E27FC236}">
                        <a16:creationId xmlns:a16="http://schemas.microsoft.com/office/drawing/2014/main" id="{D168B277-3B52-4D86-A62B-6B7CB41D261F}"/>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D168B277-3B52-4D86-A62B-6B7CB41D261F}"/>
                              </a:ext>
                            </a:extLst>
                          </pic:cNvPr>
                          <pic:cNvPicPr>
                            <a:picLocks noChangeAspect="1"/>
                          </pic:cNvPicPr>
                        </pic:nvPicPr>
                        <pic:blipFill>
                          <a:blip r:embed="rId12"/>
                          <a:stretch>
                            <a:fillRect/>
                          </a:stretch>
                        </pic:blipFill>
                        <pic:spPr>
                          <a:xfrm>
                            <a:off x="0" y="0"/>
                            <a:ext cx="1876425" cy="1428750"/>
                          </a:xfrm>
                          <a:prstGeom prst="rect">
                            <a:avLst/>
                          </a:prstGeom>
                        </pic:spPr>
                      </pic:pic>
                    </a:graphicData>
                  </a:graphic>
                  <wp14:sizeRelH relativeFrom="page">
                    <wp14:pctWidth>0</wp14:pctWidth>
                  </wp14:sizeRelH>
                  <wp14:sizeRelV relativeFrom="page">
                    <wp14:pctHeight>0</wp14:pctHeight>
                  </wp14:sizeRelV>
                </wp:anchor>
              </w:drawing>
            </w:r>
          </w:p>
        </w:tc>
        <w:tc>
          <w:tcPr>
            <w:tcW w:w="3263" w:type="dxa"/>
            <w:gridSpan w:val="2"/>
            <w:tcBorders>
              <w:top w:val="single" w:sz="4" w:space="0" w:color="auto"/>
              <w:left w:val="nil"/>
              <w:bottom w:val="single" w:sz="4" w:space="0" w:color="auto"/>
              <w:right w:val="single" w:sz="4" w:space="0" w:color="000000"/>
            </w:tcBorders>
            <w:shd w:val="clear" w:color="000000" w:fill="E7E6E6"/>
            <w:vAlign w:val="center"/>
            <w:hideMark/>
          </w:tcPr>
          <w:p w14:paraId="1259FFBA"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xml:space="preserve">Processeur : </w:t>
            </w:r>
            <w:proofErr w:type="gramStart"/>
            <w:r w:rsidRPr="00C547A2">
              <w:rPr>
                <w:rFonts w:ascii="Calibri" w:eastAsia="Times New Roman" w:hAnsi="Calibri" w:cs="Calibri"/>
                <w:color w:val="000000"/>
                <w:sz w:val="22"/>
                <w:lang w:eastAsia="fr-FR"/>
              </w:rPr>
              <w:t>ARM  Cortex</w:t>
            </w:r>
            <w:proofErr w:type="gramEnd"/>
            <w:r w:rsidRPr="00C547A2">
              <w:rPr>
                <w:rFonts w:ascii="Calibri" w:eastAsia="Times New Roman" w:hAnsi="Calibri" w:cs="Calibri"/>
                <w:color w:val="000000"/>
                <w:sz w:val="22"/>
                <w:lang w:eastAsia="fr-FR"/>
              </w:rPr>
              <w:t>-A9-650 | 650MHZ</w:t>
            </w:r>
            <w:r w:rsidRPr="00C547A2">
              <w:rPr>
                <w:rFonts w:ascii="Calibri" w:eastAsia="Times New Roman" w:hAnsi="Calibri" w:cs="Calibri"/>
                <w:color w:val="000000"/>
                <w:sz w:val="22"/>
                <w:lang w:eastAsia="fr-FR"/>
              </w:rPr>
              <w:br/>
              <w:t>RAM : 256 MB DDR3 SDRAM</w:t>
            </w:r>
            <w:r w:rsidRPr="00C547A2">
              <w:rPr>
                <w:rFonts w:ascii="Calibri" w:eastAsia="Times New Roman" w:hAnsi="Calibri" w:cs="Calibri"/>
                <w:color w:val="000000"/>
                <w:sz w:val="22"/>
                <w:lang w:eastAsia="fr-FR"/>
              </w:rPr>
              <w:br/>
              <w:t>Application memory : 1 GB flash memory</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 xml:space="preserve">Interfaces : </w:t>
            </w:r>
            <w:r w:rsidRPr="00C547A2">
              <w:rPr>
                <w:rFonts w:ascii="Calibri" w:eastAsia="Times New Roman" w:hAnsi="Calibri" w:cs="Calibri"/>
                <w:color w:val="000000"/>
                <w:sz w:val="22"/>
                <w:lang w:eastAsia="fr-FR"/>
              </w:rPr>
              <w:br/>
              <w:t xml:space="preserve">    - 1x Ethernet</w:t>
            </w:r>
            <w:r w:rsidRPr="00C547A2">
              <w:rPr>
                <w:rFonts w:ascii="Calibri" w:eastAsia="Times New Roman" w:hAnsi="Calibri" w:cs="Calibri"/>
                <w:color w:val="000000"/>
                <w:sz w:val="22"/>
                <w:lang w:eastAsia="fr-FR"/>
              </w:rPr>
              <w:br/>
              <w:t xml:space="preserve">    - USB</w:t>
            </w:r>
            <w:r w:rsidRPr="00C547A2">
              <w:rPr>
                <w:rFonts w:ascii="Calibri" w:eastAsia="Times New Roman" w:hAnsi="Calibri" w:cs="Calibri"/>
                <w:color w:val="000000"/>
                <w:sz w:val="22"/>
                <w:lang w:eastAsia="fr-FR"/>
              </w:rPr>
              <w:br/>
              <w:t xml:space="preserve">    - 3x Bus CAN</w:t>
            </w:r>
            <w:r w:rsidRPr="00C547A2">
              <w:rPr>
                <w:rFonts w:ascii="Calibri" w:eastAsia="Times New Roman" w:hAnsi="Calibri" w:cs="Calibri"/>
                <w:color w:val="000000"/>
                <w:sz w:val="22"/>
                <w:lang w:eastAsia="fr-FR"/>
              </w:rPr>
              <w:br/>
              <w:t xml:space="preserve">    - 1x POWERLINK</w:t>
            </w:r>
          </w:p>
        </w:tc>
      </w:tr>
      <w:tr w:rsidR="00C547A2" w:rsidRPr="00C547A2" w14:paraId="1F985EB6" w14:textId="77777777" w:rsidTr="00FB364E">
        <w:trPr>
          <w:trHeight w:val="2360"/>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1AA6CF3B"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xml:space="preserve">Automates </w:t>
            </w:r>
            <w:proofErr w:type="spellStart"/>
            <w:r w:rsidRPr="00C547A2">
              <w:rPr>
                <w:rFonts w:ascii="Calibri" w:eastAsia="Times New Roman" w:hAnsi="Calibri" w:cs="Calibri"/>
                <w:color w:val="000000"/>
                <w:sz w:val="22"/>
                <w:lang w:eastAsia="fr-FR"/>
              </w:rPr>
              <w:t>CompactLogix</w:t>
            </w:r>
            <w:proofErr w:type="spellEnd"/>
            <w:r w:rsidRPr="00C547A2">
              <w:rPr>
                <w:rFonts w:ascii="Calibri" w:eastAsia="Times New Roman" w:hAnsi="Calibri" w:cs="Calibri"/>
                <w:color w:val="000000"/>
                <w:sz w:val="22"/>
                <w:lang w:eastAsia="fr-FR"/>
              </w:rPr>
              <w:t xml:space="preserve"> 5380</w:t>
            </w:r>
          </w:p>
        </w:tc>
        <w:tc>
          <w:tcPr>
            <w:tcW w:w="1241" w:type="dxa"/>
            <w:tcBorders>
              <w:top w:val="nil"/>
              <w:left w:val="nil"/>
              <w:bottom w:val="single" w:sz="4" w:space="0" w:color="auto"/>
              <w:right w:val="single" w:sz="4" w:space="0" w:color="auto"/>
            </w:tcBorders>
            <w:shd w:val="clear" w:color="auto" w:fill="auto"/>
            <w:vAlign w:val="center"/>
            <w:hideMark/>
          </w:tcPr>
          <w:p w14:paraId="0C68CB7A" w14:textId="77777777" w:rsidR="00C547A2" w:rsidRPr="00C547A2" w:rsidRDefault="00C547A2" w:rsidP="00C547A2">
            <w:pPr>
              <w:spacing w:after="0" w:line="240" w:lineRule="auto"/>
              <w:jc w:val="center"/>
              <w:rPr>
                <w:rFonts w:ascii="Calibri" w:eastAsia="Times New Roman" w:hAnsi="Calibri" w:cs="Calibri"/>
                <w:b/>
                <w:bCs/>
                <w:color w:val="000000"/>
                <w:sz w:val="22"/>
                <w:lang w:eastAsia="fr-FR"/>
              </w:rPr>
            </w:pPr>
            <w:r w:rsidRPr="00C547A2">
              <w:rPr>
                <w:rFonts w:ascii="Calibri" w:eastAsia="Times New Roman" w:hAnsi="Calibri" w:cs="Calibri"/>
                <w:b/>
                <w:bCs/>
                <w:color w:val="000000"/>
                <w:sz w:val="22"/>
                <w:lang w:eastAsia="fr-FR"/>
              </w:rPr>
              <w:t>Rockwell Automation</w:t>
            </w:r>
          </w:p>
        </w:tc>
        <w:tc>
          <w:tcPr>
            <w:tcW w:w="3310" w:type="dxa"/>
            <w:tcBorders>
              <w:top w:val="nil"/>
              <w:left w:val="nil"/>
              <w:bottom w:val="single" w:sz="4" w:space="0" w:color="auto"/>
              <w:right w:val="single" w:sz="4" w:space="0" w:color="auto"/>
            </w:tcBorders>
            <w:shd w:val="clear" w:color="auto" w:fill="auto"/>
            <w:noWrap/>
            <w:vAlign w:val="bottom"/>
            <w:hideMark/>
          </w:tcPr>
          <w:p w14:paraId="2B52ADE9" w14:textId="1574EAD3"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noProof/>
                <w:color w:val="000000"/>
                <w:sz w:val="22"/>
                <w:lang w:eastAsia="fr-FR"/>
              </w:rPr>
              <w:drawing>
                <wp:anchor distT="0" distB="0" distL="114300" distR="114300" simplePos="0" relativeHeight="251664401" behindDoc="0" locked="0" layoutInCell="1" allowOverlap="1" wp14:anchorId="13F770B2" wp14:editId="129F7203">
                  <wp:simplePos x="0" y="0"/>
                  <wp:positionH relativeFrom="column">
                    <wp:posOffset>130175</wp:posOffset>
                  </wp:positionH>
                  <wp:positionV relativeFrom="paragraph">
                    <wp:posOffset>-1398270</wp:posOffset>
                  </wp:positionV>
                  <wp:extent cx="1590675" cy="1323975"/>
                  <wp:effectExtent l="0" t="0" r="0" b="9525"/>
                  <wp:wrapNone/>
                  <wp:docPr id="61" name="Image 61" descr="Vue de face de l'automate Allen-Bradley Compact GuardLogix SIL 3, catalogue 5069-L3100ERMS3">
                    <a:extLst xmlns:a="http://schemas.openxmlformats.org/drawingml/2006/main">
                      <a:ext uri="{FF2B5EF4-FFF2-40B4-BE49-F238E27FC236}">
                        <a16:creationId xmlns:a16="http://schemas.microsoft.com/office/drawing/2014/main" id="{B3AED7EB-3C04-9979-9D0B-091680B5C396}"/>
                      </a:ext>
                    </a:extLst>
                  </wp:docPr>
                  <wp:cNvGraphicFramePr/>
                  <a:graphic xmlns:a="http://schemas.openxmlformats.org/drawingml/2006/main">
                    <a:graphicData uri="http://schemas.openxmlformats.org/drawingml/2006/picture">
                      <pic:pic xmlns:pic="http://schemas.openxmlformats.org/drawingml/2006/picture">
                        <pic:nvPicPr>
                          <pic:cNvPr id="4" name="Image 3" descr="Vue de face de l'automate Allen-Bradley Compact GuardLogix SIL 3, catalogue 5069-L3100ERMS3">
                            <a:extLst>
                              <a:ext uri="{FF2B5EF4-FFF2-40B4-BE49-F238E27FC236}">
                                <a16:creationId xmlns:a16="http://schemas.microsoft.com/office/drawing/2014/main" id="{B3AED7EB-3C04-9979-9D0B-091680B5C396}"/>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999" r="16997"/>
                          <a:stretch/>
                        </pic:blipFill>
                        <pic:spPr bwMode="auto">
                          <a:xfrm>
                            <a:off x="0" y="0"/>
                            <a:ext cx="1590675" cy="1323975"/>
                          </a:xfrm>
                          <a:prstGeom prst="rect">
                            <a:avLst/>
                          </a:prstGeom>
                          <a:noFill/>
                        </pic:spPr>
                      </pic:pic>
                    </a:graphicData>
                  </a:graphic>
                  <wp14:sizeRelH relativeFrom="page">
                    <wp14:pctWidth>0</wp14:pctWidth>
                  </wp14:sizeRelH>
                  <wp14:sizeRelV relativeFrom="page">
                    <wp14:pctHeight>0</wp14:pctHeight>
                  </wp14:sizeRelV>
                </wp:anchor>
              </w:drawing>
            </w:r>
          </w:p>
        </w:tc>
        <w:tc>
          <w:tcPr>
            <w:tcW w:w="1537" w:type="dxa"/>
            <w:tcBorders>
              <w:top w:val="nil"/>
              <w:left w:val="nil"/>
              <w:bottom w:val="single" w:sz="4" w:space="0" w:color="auto"/>
              <w:right w:val="single" w:sz="4" w:space="0" w:color="auto"/>
            </w:tcBorders>
            <w:shd w:val="clear" w:color="auto" w:fill="auto"/>
            <w:vAlign w:val="center"/>
            <w:hideMark/>
          </w:tcPr>
          <w:p w14:paraId="1DE68C07"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2x Ethernet</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Haute vitesse de traitement</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Plus large capacité de communication</w:t>
            </w:r>
          </w:p>
        </w:tc>
        <w:tc>
          <w:tcPr>
            <w:tcW w:w="1726" w:type="dxa"/>
            <w:tcBorders>
              <w:top w:val="nil"/>
              <w:left w:val="nil"/>
              <w:bottom w:val="single" w:sz="4" w:space="0" w:color="auto"/>
              <w:right w:val="single" w:sz="4" w:space="0" w:color="auto"/>
            </w:tcBorders>
            <w:shd w:val="clear" w:color="auto" w:fill="auto"/>
            <w:vAlign w:val="center"/>
            <w:hideMark/>
          </w:tcPr>
          <w:p w14:paraId="3096ADDA"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Documentation difficile</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Plus cher</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Documentation qui n'est pas Open Source</w:t>
            </w:r>
          </w:p>
        </w:tc>
      </w:tr>
      <w:tr w:rsidR="00C547A2" w:rsidRPr="00C547A2" w14:paraId="68834883" w14:textId="77777777" w:rsidTr="00FB364E">
        <w:trPr>
          <w:trHeight w:val="285"/>
        </w:trPr>
        <w:tc>
          <w:tcPr>
            <w:tcW w:w="1395" w:type="dxa"/>
            <w:tcBorders>
              <w:top w:val="nil"/>
              <w:left w:val="single" w:sz="4" w:space="0" w:color="auto"/>
              <w:bottom w:val="single" w:sz="4" w:space="0" w:color="auto"/>
              <w:right w:val="single" w:sz="4" w:space="0" w:color="auto"/>
            </w:tcBorders>
            <w:shd w:val="thinDiagStripe" w:color="000000" w:fill="auto"/>
            <w:vAlign w:val="bottom"/>
            <w:hideMark/>
          </w:tcPr>
          <w:p w14:paraId="33762FC7"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1241" w:type="dxa"/>
            <w:tcBorders>
              <w:top w:val="nil"/>
              <w:left w:val="nil"/>
              <w:bottom w:val="single" w:sz="4" w:space="0" w:color="auto"/>
              <w:right w:val="single" w:sz="4" w:space="0" w:color="auto"/>
            </w:tcBorders>
            <w:shd w:val="thinDiagStripe" w:color="000000" w:fill="auto"/>
            <w:vAlign w:val="bottom"/>
            <w:hideMark/>
          </w:tcPr>
          <w:p w14:paraId="5813BFF4"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3310" w:type="dxa"/>
            <w:tcBorders>
              <w:top w:val="nil"/>
              <w:left w:val="nil"/>
              <w:bottom w:val="single" w:sz="4" w:space="0" w:color="auto"/>
              <w:right w:val="single" w:sz="4" w:space="0" w:color="auto"/>
            </w:tcBorders>
            <w:shd w:val="thinDiagStripe" w:color="000000" w:fill="auto"/>
            <w:vAlign w:val="bottom"/>
            <w:hideMark/>
          </w:tcPr>
          <w:p w14:paraId="08B7EB9B" w14:textId="77777777"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1537" w:type="dxa"/>
            <w:tcBorders>
              <w:top w:val="nil"/>
              <w:left w:val="nil"/>
              <w:bottom w:val="single" w:sz="4" w:space="0" w:color="auto"/>
              <w:right w:val="single" w:sz="4" w:space="0" w:color="auto"/>
            </w:tcBorders>
            <w:shd w:val="thinDiagStripe" w:color="000000" w:fill="auto"/>
            <w:vAlign w:val="center"/>
            <w:hideMark/>
          </w:tcPr>
          <w:p w14:paraId="12D6455F"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c>
          <w:tcPr>
            <w:tcW w:w="1726" w:type="dxa"/>
            <w:tcBorders>
              <w:top w:val="nil"/>
              <w:left w:val="nil"/>
              <w:bottom w:val="single" w:sz="4" w:space="0" w:color="auto"/>
              <w:right w:val="single" w:sz="4" w:space="0" w:color="auto"/>
            </w:tcBorders>
            <w:shd w:val="thinDiagStripe" w:color="000000" w:fill="auto"/>
            <w:vAlign w:val="center"/>
            <w:hideMark/>
          </w:tcPr>
          <w:p w14:paraId="412FF97F"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w:t>
            </w:r>
          </w:p>
        </w:tc>
      </w:tr>
      <w:tr w:rsidR="00C547A2" w:rsidRPr="00C547A2" w14:paraId="15A98161" w14:textId="77777777" w:rsidTr="00FB364E">
        <w:trPr>
          <w:trHeight w:val="2281"/>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0F81BF75" w14:textId="4FA2EE31"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Ecran tactil</w:t>
            </w:r>
            <w:r w:rsidR="001779A0">
              <w:rPr>
                <w:rFonts w:ascii="Calibri" w:eastAsia="Times New Roman" w:hAnsi="Calibri" w:cs="Calibri"/>
                <w:color w:val="000000"/>
                <w:sz w:val="22"/>
                <w:lang w:eastAsia="fr-FR"/>
              </w:rPr>
              <w:t>e</w:t>
            </w:r>
            <w:r w:rsidRPr="00C547A2">
              <w:rPr>
                <w:rFonts w:ascii="Calibri" w:eastAsia="Times New Roman" w:hAnsi="Calibri" w:cs="Calibri"/>
                <w:color w:val="000000"/>
                <w:sz w:val="22"/>
                <w:lang w:eastAsia="fr-FR"/>
              </w:rPr>
              <w:t xml:space="preserve"> FT50</w:t>
            </w:r>
          </w:p>
        </w:tc>
        <w:tc>
          <w:tcPr>
            <w:tcW w:w="1241" w:type="dxa"/>
            <w:tcBorders>
              <w:top w:val="nil"/>
              <w:left w:val="nil"/>
              <w:bottom w:val="single" w:sz="4" w:space="0" w:color="auto"/>
              <w:right w:val="single" w:sz="4" w:space="0" w:color="auto"/>
            </w:tcBorders>
            <w:shd w:val="clear" w:color="auto" w:fill="auto"/>
            <w:vAlign w:val="center"/>
            <w:hideMark/>
          </w:tcPr>
          <w:p w14:paraId="7F9A9443" w14:textId="77777777" w:rsidR="00C547A2" w:rsidRPr="00C547A2" w:rsidRDefault="00C547A2" w:rsidP="00C547A2">
            <w:pPr>
              <w:spacing w:after="0" w:line="240" w:lineRule="auto"/>
              <w:jc w:val="center"/>
              <w:rPr>
                <w:rFonts w:ascii="Calibri" w:eastAsia="Times New Roman" w:hAnsi="Calibri" w:cs="Calibri"/>
                <w:b/>
                <w:bCs/>
                <w:color w:val="000000"/>
                <w:sz w:val="22"/>
                <w:lang w:eastAsia="fr-FR"/>
              </w:rPr>
            </w:pPr>
            <w:r w:rsidRPr="00C547A2">
              <w:rPr>
                <w:rFonts w:ascii="Calibri" w:eastAsia="Times New Roman" w:hAnsi="Calibri" w:cs="Calibri"/>
                <w:b/>
                <w:bCs/>
                <w:color w:val="000000"/>
                <w:sz w:val="22"/>
                <w:lang w:eastAsia="fr-FR"/>
              </w:rPr>
              <w:t>B&amp;R</w:t>
            </w:r>
          </w:p>
        </w:tc>
        <w:tc>
          <w:tcPr>
            <w:tcW w:w="3310" w:type="dxa"/>
            <w:tcBorders>
              <w:top w:val="nil"/>
              <w:left w:val="nil"/>
              <w:bottom w:val="single" w:sz="4" w:space="0" w:color="auto"/>
              <w:right w:val="single" w:sz="4" w:space="0" w:color="auto"/>
            </w:tcBorders>
            <w:shd w:val="clear" w:color="auto" w:fill="auto"/>
            <w:vAlign w:val="bottom"/>
            <w:hideMark/>
          </w:tcPr>
          <w:p w14:paraId="6836C759" w14:textId="1D361038"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noProof/>
                <w:color w:val="000000"/>
                <w:sz w:val="22"/>
                <w:lang w:eastAsia="fr-FR"/>
              </w:rPr>
              <w:drawing>
                <wp:anchor distT="0" distB="0" distL="114300" distR="114300" simplePos="0" relativeHeight="251665425" behindDoc="0" locked="0" layoutInCell="1" allowOverlap="1" wp14:anchorId="16AB24AC" wp14:editId="4326D66B">
                  <wp:simplePos x="0" y="0"/>
                  <wp:positionH relativeFrom="column">
                    <wp:posOffset>313055</wp:posOffset>
                  </wp:positionH>
                  <wp:positionV relativeFrom="paragraph">
                    <wp:posOffset>-1513840</wp:posOffset>
                  </wp:positionV>
                  <wp:extent cx="1390650" cy="1095375"/>
                  <wp:effectExtent l="0" t="0" r="0" b="9525"/>
                  <wp:wrapNone/>
                  <wp:docPr id="60" name="Image 60" descr="Une image contenant texte, boîtier, cadre&#10;&#10;Description générée automatiquement">
                    <a:extLst xmlns:a="http://schemas.openxmlformats.org/drawingml/2006/main">
                      <a:ext uri="{FF2B5EF4-FFF2-40B4-BE49-F238E27FC236}">
                        <a16:creationId xmlns:a16="http://schemas.microsoft.com/office/drawing/2014/main" id="{399D5A29-167A-4FFC-AEB6-7574D46D4D36}"/>
                      </a:ext>
                    </a:extLst>
                  </wp:docPr>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boîtier, cadre&#10;&#10;Description générée automatiquement">
                            <a:extLst>
                              <a:ext uri="{FF2B5EF4-FFF2-40B4-BE49-F238E27FC236}">
                                <a16:creationId xmlns:a16="http://schemas.microsoft.com/office/drawing/2014/main" id="{399D5A29-167A-4FFC-AEB6-7574D46D4D36}"/>
                              </a:ext>
                            </a:extLst>
                          </pic:cNvPr>
                          <pic:cNvPicPr>
                            <a:picLocks noChangeAspect="1"/>
                          </pic:cNvPicPr>
                        </pic:nvPicPr>
                        <pic:blipFill>
                          <a:blip r:embed="rId14"/>
                          <a:stretch>
                            <a:fillRect/>
                          </a:stretch>
                        </pic:blipFill>
                        <pic:spPr>
                          <a:xfrm>
                            <a:off x="0" y="0"/>
                            <a:ext cx="1390650" cy="1095375"/>
                          </a:xfrm>
                          <a:prstGeom prst="rect">
                            <a:avLst/>
                          </a:prstGeom>
                        </pic:spPr>
                      </pic:pic>
                    </a:graphicData>
                  </a:graphic>
                  <wp14:sizeRelH relativeFrom="page">
                    <wp14:pctWidth>0</wp14:pctWidth>
                  </wp14:sizeRelH>
                  <wp14:sizeRelV relativeFrom="page">
                    <wp14:pctHeight>0</wp14:pctHeight>
                  </wp14:sizeRelV>
                </wp:anchor>
              </w:drawing>
            </w:r>
          </w:p>
        </w:tc>
        <w:tc>
          <w:tcPr>
            <w:tcW w:w="3263" w:type="dxa"/>
            <w:gridSpan w:val="2"/>
            <w:tcBorders>
              <w:top w:val="single" w:sz="4" w:space="0" w:color="auto"/>
              <w:left w:val="nil"/>
              <w:bottom w:val="single" w:sz="4" w:space="0" w:color="auto"/>
              <w:right w:val="single" w:sz="4" w:space="0" w:color="000000"/>
            </w:tcBorders>
            <w:shd w:val="clear" w:color="000000" w:fill="F2F2F2"/>
            <w:vAlign w:val="center"/>
            <w:hideMark/>
          </w:tcPr>
          <w:p w14:paraId="188A88A9" w14:textId="43FC8E5A"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 xml:space="preserve">Processeur : </w:t>
            </w:r>
            <w:proofErr w:type="gramStart"/>
            <w:r w:rsidRPr="00C547A2">
              <w:rPr>
                <w:rFonts w:ascii="Calibri" w:eastAsia="Times New Roman" w:hAnsi="Calibri" w:cs="Calibri"/>
                <w:color w:val="000000"/>
                <w:sz w:val="22"/>
                <w:lang w:eastAsia="fr-FR"/>
              </w:rPr>
              <w:t>ARM  Cortex</w:t>
            </w:r>
            <w:proofErr w:type="gramEnd"/>
            <w:r w:rsidRPr="00C547A2">
              <w:rPr>
                <w:rFonts w:ascii="Calibri" w:eastAsia="Times New Roman" w:hAnsi="Calibri" w:cs="Calibri"/>
                <w:color w:val="000000"/>
                <w:sz w:val="22"/>
                <w:lang w:eastAsia="fr-FR"/>
              </w:rPr>
              <w:t>-A9 4 cœurs | 800 MHz</w:t>
            </w:r>
            <w:r w:rsidRPr="00C547A2">
              <w:rPr>
                <w:rFonts w:ascii="Calibri" w:eastAsia="Times New Roman" w:hAnsi="Calibri" w:cs="Calibri"/>
                <w:color w:val="000000"/>
                <w:sz w:val="22"/>
                <w:lang w:eastAsia="fr-FR"/>
              </w:rPr>
              <w:br/>
              <w:t>DRAM : 2GB</w:t>
            </w:r>
            <w:r w:rsidRPr="00C547A2">
              <w:rPr>
                <w:rFonts w:ascii="Calibri" w:eastAsia="Times New Roman" w:hAnsi="Calibri" w:cs="Calibri"/>
                <w:color w:val="000000"/>
                <w:sz w:val="22"/>
                <w:lang w:eastAsia="fr-FR"/>
              </w:rPr>
              <w:br/>
              <w:t>Flash : 512 MB</w:t>
            </w:r>
            <w:r w:rsidRPr="00C547A2">
              <w:rPr>
                <w:rFonts w:ascii="Calibri" w:eastAsia="Times New Roman" w:hAnsi="Calibri" w:cs="Calibri"/>
                <w:color w:val="000000"/>
                <w:sz w:val="22"/>
                <w:lang w:eastAsia="fr-FR"/>
              </w:rPr>
              <w:br/>
              <w:t xml:space="preserve">Ports : </w:t>
            </w:r>
            <w:r w:rsidRPr="00C547A2">
              <w:rPr>
                <w:rFonts w:ascii="Calibri" w:eastAsia="Times New Roman" w:hAnsi="Calibri" w:cs="Calibri"/>
                <w:color w:val="000000"/>
                <w:sz w:val="22"/>
                <w:lang w:eastAsia="fr-FR"/>
              </w:rPr>
              <w:br/>
              <w:t xml:space="preserve">    - 1x Ethernet</w:t>
            </w:r>
            <w:r w:rsidRPr="00C547A2">
              <w:rPr>
                <w:rFonts w:ascii="Calibri" w:eastAsia="Times New Roman" w:hAnsi="Calibri" w:cs="Calibri"/>
                <w:color w:val="000000"/>
                <w:sz w:val="22"/>
                <w:lang w:eastAsia="fr-FR"/>
              </w:rPr>
              <w:br/>
              <w:t xml:space="preserve">    - 1x USB 2.0</w:t>
            </w:r>
            <w:r w:rsidRPr="00C547A2">
              <w:rPr>
                <w:rFonts w:ascii="Calibri" w:eastAsia="Times New Roman" w:hAnsi="Calibri" w:cs="Calibri"/>
                <w:color w:val="000000"/>
                <w:sz w:val="22"/>
                <w:lang w:eastAsia="fr-FR"/>
              </w:rPr>
              <w:br/>
              <w:t>Diagonale : 15,6 Pouces</w:t>
            </w:r>
            <w:r w:rsidRPr="00C547A2">
              <w:rPr>
                <w:rFonts w:ascii="Calibri" w:eastAsia="Times New Roman" w:hAnsi="Calibri" w:cs="Calibri"/>
                <w:color w:val="000000"/>
                <w:sz w:val="22"/>
                <w:lang w:eastAsia="fr-FR"/>
              </w:rPr>
              <w:br/>
              <w:t>Résolution : 1366 x 768</w:t>
            </w:r>
            <w:r w:rsidRPr="00C547A2">
              <w:rPr>
                <w:rFonts w:ascii="Calibri" w:eastAsia="Times New Roman" w:hAnsi="Calibri" w:cs="Calibri"/>
                <w:color w:val="000000"/>
                <w:sz w:val="22"/>
                <w:lang w:eastAsia="fr-FR"/>
              </w:rPr>
              <w:br/>
              <w:t>Couleurs : 16 millions</w:t>
            </w:r>
            <w:r w:rsidRPr="00C547A2">
              <w:rPr>
                <w:rFonts w:ascii="Calibri" w:eastAsia="Times New Roman" w:hAnsi="Calibri" w:cs="Calibri"/>
                <w:color w:val="000000"/>
                <w:sz w:val="22"/>
                <w:lang w:eastAsia="fr-FR"/>
              </w:rPr>
              <w:br/>
              <w:t>Rétroéclairage : LED</w:t>
            </w:r>
          </w:p>
        </w:tc>
      </w:tr>
      <w:tr w:rsidR="00C547A2" w:rsidRPr="00C547A2" w14:paraId="0254722E" w14:textId="77777777" w:rsidTr="00FB364E">
        <w:trPr>
          <w:trHeight w:val="2537"/>
        </w:trPr>
        <w:tc>
          <w:tcPr>
            <w:tcW w:w="1395" w:type="dxa"/>
            <w:tcBorders>
              <w:top w:val="nil"/>
              <w:left w:val="single" w:sz="4" w:space="0" w:color="auto"/>
              <w:bottom w:val="single" w:sz="4" w:space="0" w:color="auto"/>
              <w:right w:val="single" w:sz="4" w:space="0" w:color="auto"/>
            </w:tcBorders>
            <w:shd w:val="clear" w:color="auto" w:fill="auto"/>
            <w:vAlign w:val="center"/>
            <w:hideMark/>
          </w:tcPr>
          <w:p w14:paraId="22D532BE"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Basic Panel KTP700</w:t>
            </w:r>
          </w:p>
        </w:tc>
        <w:tc>
          <w:tcPr>
            <w:tcW w:w="1241" w:type="dxa"/>
            <w:tcBorders>
              <w:top w:val="nil"/>
              <w:left w:val="nil"/>
              <w:bottom w:val="single" w:sz="4" w:space="0" w:color="auto"/>
              <w:right w:val="single" w:sz="4" w:space="0" w:color="auto"/>
            </w:tcBorders>
            <w:shd w:val="clear" w:color="auto" w:fill="auto"/>
            <w:vAlign w:val="center"/>
            <w:hideMark/>
          </w:tcPr>
          <w:p w14:paraId="680867F5" w14:textId="77777777" w:rsidR="00C547A2" w:rsidRPr="00C547A2" w:rsidRDefault="00C547A2" w:rsidP="00C547A2">
            <w:pPr>
              <w:spacing w:after="0" w:line="240" w:lineRule="auto"/>
              <w:jc w:val="center"/>
              <w:rPr>
                <w:rFonts w:ascii="Calibri" w:eastAsia="Times New Roman" w:hAnsi="Calibri" w:cs="Calibri"/>
                <w:b/>
                <w:bCs/>
                <w:color w:val="000000"/>
                <w:sz w:val="22"/>
                <w:lang w:eastAsia="fr-FR"/>
              </w:rPr>
            </w:pPr>
            <w:r w:rsidRPr="00C547A2">
              <w:rPr>
                <w:rFonts w:ascii="Calibri" w:eastAsia="Times New Roman" w:hAnsi="Calibri" w:cs="Calibri"/>
                <w:b/>
                <w:bCs/>
                <w:color w:val="000000"/>
                <w:sz w:val="22"/>
                <w:lang w:eastAsia="fr-FR"/>
              </w:rPr>
              <w:t>Siemens</w:t>
            </w:r>
          </w:p>
        </w:tc>
        <w:tc>
          <w:tcPr>
            <w:tcW w:w="3310" w:type="dxa"/>
            <w:tcBorders>
              <w:top w:val="nil"/>
              <w:left w:val="nil"/>
              <w:bottom w:val="single" w:sz="4" w:space="0" w:color="auto"/>
              <w:right w:val="nil"/>
            </w:tcBorders>
            <w:shd w:val="clear" w:color="auto" w:fill="auto"/>
            <w:noWrap/>
            <w:vAlign w:val="bottom"/>
            <w:hideMark/>
          </w:tcPr>
          <w:p w14:paraId="2589000A" w14:textId="1432A742" w:rsidR="00C547A2" w:rsidRPr="00C547A2" w:rsidRDefault="00C547A2" w:rsidP="00C547A2">
            <w:pPr>
              <w:spacing w:after="0" w:line="240" w:lineRule="auto"/>
              <w:jc w:val="left"/>
              <w:rPr>
                <w:rFonts w:ascii="Calibri" w:eastAsia="Times New Roman" w:hAnsi="Calibri" w:cs="Calibri"/>
                <w:color w:val="000000"/>
                <w:sz w:val="22"/>
                <w:lang w:eastAsia="fr-FR"/>
              </w:rPr>
            </w:pPr>
            <w:r w:rsidRPr="00C547A2">
              <w:rPr>
                <w:rFonts w:ascii="Calibri" w:eastAsia="Times New Roman" w:hAnsi="Calibri" w:cs="Calibri"/>
                <w:noProof/>
                <w:color w:val="000000"/>
                <w:sz w:val="22"/>
                <w:lang w:eastAsia="fr-FR"/>
              </w:rPr>
              <w:drawing>
                <wp:anchor distT="0" distB="0" distL="114300" distR="114300" simplePos="0" relativeHeight="251666449" behindDoc="0" locked="0" layoutInCell="1" allowOverlap="1" wp14:anchorId="3EAAA351" wp14:editId="1E8753DF">
                  <wp:simplePos x="0" y="0"/>
                  <wp:positionH relativeFrom="column">
                    <wp:posOffset>137160</wp:posOffset>
                  </wp:positionH>
                  <wp:positionV relativeFrom="paragraph">
                    <wp:posOffset>-1570355</wp:posOffset>
                  </wp:positionV>
                  <wp:extent cx="1724025" cy="1495425"/>
                  <wp:effectExtent l="0" t="0" r="9525" b="0"/>
                  <wp:wrapNone/>
                  <wp:docPr id="59" name="Image 59" descr="SIMATIC Basic Panel Siemens KTP700 Basic PN - 6AV2123-2GB03-0AX0">
                    <a:extLst xmlns:a="http://schemas.openxmlformats.org/drawingml/2006/main">
                      <a:ext uri="{FF2B5EF4-FFF2-40B4-BE49-F238E27FC236}">
                        <a16:creationId xmlns:a16="http://schemas.microsoft.com/office/drawing/2014/main" id="{35D092BB-F75B-4E5D-806C-3FE25AE236D6}"/>
                      </a:ext>
                    </a:extLst>
                  </wp:docPr>
                  <wp:cNvGraphicFramePr/>
                  <a:graphic xmlns:a="http://schemas.openxmlformats.org/drawingml/2006/main">
                    <a:graphicData uri="http://schemas.openxmlformats.org/drawingml/2006/picture">
                      <pic:pic xmlns:pic="http://schemas.openxmlformats.org/drawingml/2006/picture">
                        <pic:nvPicPr>
                          <pic:cNvPr id="5" name="Image 4" descr="SIMATIC Basic Panel Siemens KTP700 Basic PN - 6AV2123-2GB03-0AX0">
                            <a:extLst>
                              <a:ext uri="{FF2B5EF4-FFF2-40B4-BE49-F238E27FC236}">
                                <a16:creationId xmlns:a16="http://schemas.microsoft.com/office/drawing/2014/main" id="{35D092BB-F75B-4E5D-806C-3FE25AE236D6}"/>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7222" b="6667"/>
                          <a:stretch/>
                        </pic:blipFill>
                        <pic:spPr bwMode="auto">
                          <a:xfrm>
                            <a:off x="0" y="0"/>
                            <a:ext cx="1724025" cy="1495425"/>
                          </a:xfrm>
                          <a:prstGeom prst="rect">
                            <a:avLst/>
                          </a:prstGeom>
                          <a:noFill/>
                        </pic:spPr>
                      </pic:pic>
                    </a:graphicData>
                  </a:graphic>
                  <wp14:sizeRelH relativeFrom="page">
                    <wp14:pctWidth>0</wp14:pctWidth>
                  </wp14:sizeRelH>
                  <wp14:sizeRelV relativeFrom="page">
                    <wp14:pctHeight>0</wp14:pctHeight>
                  </wp14:sizeRelV>
                </wp:anchor>
              </w:drawing>
            </w:r>
          </w:p>
        </w:tc>
        <w:tc>
          <w:tcPr>
            <w:tcW w:w="1537" w:type="dxa"/>
            <w:tcBorders>
              <w:top w:val="nil"/>
              <w:left w:val="single" w:sz="4" w:space="0" w:color="auto"/>
              <w:bottom w:val="single" w:sz="4" w:space="0" w:color="auto"/>
              <w:right w:val="single" w:sz="4" w:space="0" w:color="auto"/>
            </w:tcBorders>
            <w:shd w:val="clear" w:color="auto" w:fill="auto"/>
            <w:vAlign w:val="center"/>
            <w:hideMark/>
          </w:tcPr>
          <w:p w14:paraId="13D357E7" w14:textId="21D5BE56"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Moins cher</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Plus grosse résolution d'écran</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compatible avec plus de contrôleurs</w:t>
            </w:r>
          </w:p>
        </w:tc>
        <w:tc>
          <w:tcPr>
            <w:tcW w:w="1726" w:type="dxa"/>
            <w:tcBorders>
              <w:top w:val="nil"/>
              <w:left w:val="nil"/>
              <w:bottom w:val="single" w:sz="4" w:space="0" w:color="auto"/>
              <w:right w:val="single" w:sz="4" w:space="0" w:color="auto"/>
            </w:tcBorders>
            <w:shd w:val="clear" w:color="auto" w:fill="auto"/>
            <w:vAlign w:val="center"/>
            <w:hideMark/>
          </w:tcPr>
          <w:p w14:paraId="2DDFEB59" w14:textId="77777777" w:rsidR="00C547A2" w:rsidRPr="00C547A2" w:rsidRDefault="00C547A2" w:rsidP="00C547A2">
            <w:pPr>
              <w:spacing w:after="0" w:line="240" w:lineRule="auto"/>
              <w:jc w:val="center"/>
              <w:rPr>
                <w:rFonts w:ascii="Calibri" w:eastAsia="Times New Roman" w:hAnsi="Calibri" w:cs="Calibri"/>
                <w:color w:val="000000"/>
                <w:sz w:val="22"/>
                <w:lang w:eastAsia="fr-FR"/>
              </w:rPr>
            </w:pPr>
            <w:r w:rsidRPr="00C547A2">
              <w:rPr>
                <w:rFonts w:ascii="Calibri" w:eastAsia="Times New Roman" w:hAnsi="Calibri" w:cs="Calibri"/>
                <w:color w:val="000000"/>
                <w:sz w:val="22"/>
                <w:lang w:eastAsia="fr-FR"/>
              </w:rPr>
              <w:t>Ecran tactile potentiellement moins précis</w:t>
            </w:r>
            <w:r w:rsidRPr="00C547A2">
              <w:rPr>
                <w:rFonts w:ascii="Calibri" w:eastAsia="Times New Roman" w:hAnsi="Calibri" w:cs="Calibri"/>
                <w:color w:val="000000"/>
                <w:sz w:val="22"/>
                <w:lang w:eastAsia="fr-FR"/>
              </w:rPr>
              <w:br/>
            </w:r>
            <w:r w:rsidRPr="00C547A2">
              <w:rPr>
                <w:rFonts w:ascii="Calibri" w:eastAsia="Times New Roman" w:hAnsi="Calibri" w:cs="Calibri"/>
                <w:color w:val="000000"/>
                <w:sz w:val="22"/>
                <w:lang w:eastAsia="fr-FR"/>
              </w:rPr>
              <w:br/>
              <w:t>Mémoire moins importante (10Mo)</w:t>
            </w:r>
          </w:p>
        </w:tc>
      </w:tr>
    </w:tbl>
    <w:p w14:paraId="55477AF2" w14:textId="632EA708" w:rsidR="00A36CE2" w:rsidRDefault="00A36CE2">
      <w:pPr>
        <w:jc w:val="left"/>
      </w:pPr>
    </w:p>
    <w:p w14:paraId="0FCAC0F7" w14:textId="77777777" w:rsidR="00A36CE2" w:rsidRDefault="00A36CE2">
      <w:pPr>
        <w:jc w:val="left"/>
      </w:pPr>
      <w:r>
        <w:br w:type="page"/>
      </w:r>
    </w:p>
    <w:p w14:paraId="42A6D498" w14:textId="675FF68C" w:rsidR="005664CB" w:rsidRDefault="005231A0" w:rsidP="005231A0">
      <w:pPr>
        <w:pStyle w:val="Titre1"/>
      </w:pPr>
      <w:bookmarkStart w:id="13" w:name="_Toc128345984"/>
      <w:r>
        <w:lastRenderedPageBreak/>
        <w:t xml:space="preserve">Analyse </w:t>
      </w:r>
      <w:proofErr w:type="spellStart"/>
      <w:r>
        <w:t>SysMl</w:t>
      </w:r>
      <w:proofErr w:type="spellEnd"/>
      <w:r>
        <w:t xml:space="preserve"> / UML</w:t>
      </w:r>
      <w:bookmarkEnd w:id="13"/>
    </w:p>
    <w:p w14:paraId="0DF85999" w14:textId="7F65FD2A" w:rsidR="0028702A" w:rsidRPr="0028702A" w:rsidRDefault="0028702A" w:rsidP="000F2D62">
      <w:pPr>
        <w:pStyle w:val="Titre2"/>
        <w:numPr>
          <w:ilvl w:val="0"/>
          <w:numId w:val="13"/>
        </w:numPr>
      </w:pPr>
      <w:bookmarkStart w:id="14" w:name="_Toc128345985"/>
      <w:r>
        <w:t xml:space="preserve">Diagramme </w:t>
      </w:r>
      <w:r w:rsidR="00A17CB8">
        <w:t>des exigences</w:t>
      </w:r>
      <w:bookmarkEnd w:id="14"/>
      <w:r w:rsidR="00A17CB8">
        <w:t xml:space="preserve"> </w:t>
      </w:r>
    </w:p>
    <w:p w14:paraId="03B8A9A3" w14:textId="05660910" w:rsidR="00A17CB8" w:rsidRDefault="00B26432" w:rsidP="00D8632F">
      <w:r>
        <w:rPr>
          <w:noProof/>
        </w:rPr>
        <w:drawing>
          <wp:anchor distT="0" distB="0" distL="114300" distR="114300" simplePos="0" relativeHeight="251659281" behindDoc="0" locked="0" layoutInCell="1" allowOverlap="1" wp14:anchorId="465E7574" wp14:editId="27CC3187">
            <wp:simplePos x="0" y="0"/>
            <wp:positionH relativeFrom="column">
              <wp:posOffset>-136527</wp:posOffset>
            </wp:positionH>
            <wp:positionV relativeFrom="paragraph">
              <wp:posOffset>106045</wp:posOffset>
            </wp:positionV>
            <wp:extent cx="6459321" cy="4345650"/>
            <wp:effectExtent l="0" t="0" r="0" b="0"/>
            <wp:wrapNone/>
            <wp:docPr id="10" name="Picture 21"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21"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59321" cy="43456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27C3820" w14:textId="77777777" w:rsidR="00B26432" w:rsidRDefault="00B26432">
      <w:pPr>
        <w:jc w:val="left"/>
      </w:pPr>
    </w:p>
    <w:p w14:paraId="741B7F8D" w14:textId="77777777" w:rsidR="00B26432" w:rsidRDefault="00B26432">
      <w:pPr>
        <w:jc w:val="left"/>
      </w:pPr>
    </w:p>
    <w:p w14:paraId="3F2776E5" w14:textId="77777777" w:rsidR="00B26432" w:rsidRDefault="00B26432">
      <w:pPr>
        <w:jc w:val="left"/>
      </w:pPr>
    </w:p>
    <w:p w14:paraId="3B53849C" w14:textId="77777777" w:rsidR="00B26432" w:rsidRDefault="00B26432">
      <w:pPr>
        <w:jc w:val="left"/>
      </w:pPr>
    </w:p>
    <w:p w14:paraId="0DB32E62" w14:textId="77777777" w:rsidR="00B26432" w:rsidRDefault="00B26432">
      <w:pPr>
        <w:jc w:val="left"/>
      </w:pPr>
    </w:p>
    <w:p w14:paraId="604E91F7" w14:textId="77777777" w:rsidR="00B26432" w:rsidRDefault="00B26432">
      <w:pPr>
        <w:jc w:val="left"/>
      </w:pPr>
    </w:p>
    <w:p w14:paraId="30AB3622" w14:textId="77777777" w:rsidR="00B26432" w:rsidRDefault="00B26432">
      <w:pPr>
        <w:jc w:val="left"/>
      </w:pPr>
    </w:p>
    <w:p w14:paraId="02CA8E3A" w14:textId="77777777" w:rsidR="00B26432" w:rsidRDefault="00B26432">
      <w:pPr>
        <w:jc w:val="left"/>
      </w:pPr>
    </w:p>
    <w:p w14:paraId="4A909633" w14:textId="77777777" w:rsidR="00B26432" w:rsidRDefault="00B26432">
      <w:pPr>
        <w:jc w:val="left"/>
      </w:pPr>
    </w:p>
    <w:p w14:paraId="31EEA387" w14:textId="77777777" w:rsidR="00B26432" w:rsidRDefault="00B26432">
      <w:pPr>
        <w:jc w:val="left"/>
      </w:pPr>
    </w:p>
    <w:p w14:paraId="5BBB12FC" w14:textId="77777777" w:rsidR="00B26432" w:rsidRDefault="00B26432">
      <w:pPr>
        <w:jc w:val="left"/>
      </w:pPr>
    </w:p>
    <w:p w14:paraId="10598E3E" w14:textId="77777777" w:rsidR="00B26432" w:rsidRDefault="00B26432">
      <w:pPr>
        <w:jc w:val="left"/>
      </w:pPr>
    </w:p>
    <w:p w14:paraId="1DD2FF6E" w14:textId="77777777" w:rsidR="00B26432" w:rsidRDefault="00B26432">
      <w:pPr>
        <w:jc w:val="left"/>
      </w:pPr>
    </w:p>
    <w:p w14:paraId="3E90027A" w14:textId="77777777" w:rsidR="00B26432" w:rsidRDefault="00B26432">
      <w:pPr>
        <w:jc w:val="left"/>
      </w:pPr>
    </w:p>
    <w:p w14:paraId="35BBD62B" w14:textId="7E34C1A2" w:rsidR="00B26432" w:rsidRDefault="00B26432" w:rsidP="00B26432">
      <w:pPr>
        <w:pStyle w:val="Titre2"/>
        <w:numPr>
          <w:ilvl w:val="0"/>
          <w:numId w:val="16"/>
        </w:numPr>
      </w:pPr>
      <w:bookmarkStart w:id="15" w:name="_Toc128345986"/>
      <w:r>
        <w:t>Diagramme de cas d’utilisation</w:t>
      </w:r>
      <w:bookmarkEnd w:id="15"/>
    </w:p>
    <w:p w14:paraId="526A49E2" w14:textId="48F54CFA" w:rsidR="00A17CB8" w:rsidRDefault="00B26432">
      <w:pPr>
        <w:jc w:val="left"/>
      </w:pPr>
      <w:r>
        <w:rPr>
          <w:noProof/>
        </w:rPr>
        <w:drawing>
          <wp:anchor distT="0" distB="0" distL="114300" distR="114300" simplePos="0" relativeHeight="251661329" behindDoc="1" locked="0" layoutInCell="1" allowOverlap="1" wp14:anchorId="0213ECEB" wp14:editId="148A0315">
            <wp:simplePos x="0" y="0"/>
            <wp:positionH relativeFrom="column">
              <wp:posOffset>14605</wp:posOffset>
            </wp:positionH>
            <wp:positionV relativeFrom="paragraph">
              <wp:posOffset>102703</wp:posOffset>
            </wp:positionV>
            <wp:extent cx="4690745" cy="2766695"/>
            <wp:effectExtent l="0" t="0" r="0" b="0"/>
            <wp:wrapTight wrapText="bothSides">
              <wp:wrapPolygon edited="0">
                <wp:start x="0" y="0"/>
                <wp:lineTo x="0" y="21417"/>
                <wp:lineTo x="21492" y="21417"/>
                <wp:lineTo x="21492" y="0"/>
                <wp:lineTo x="0" y="0"/>
              </wp:wrapPolygon>
            </wp:wrapTight>
            <wp:docPr id="11" name="Picture 2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2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90745" cy="276669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17CB8">
        <w:br w:type="page"/>
      </w:r>
    </w:p>
    <w:tbl>
      <w:tblPr>
        <w:tblpPr w:leftFromText="141" w:rightFromText="141" w:vertAnchor="text" w:horzAnchor="margin" w:tblpXSpec="center" w:tblpY="-886"/>
        <w:tblW w:w="11196" w:type="dxa"/>
        <w:tblLayout w:type="fixed"/>
        <w:tblCellMar>
          <w:left w:w="10" w:type="dxa"/>
          <w:right w:w="10" w:type="dxa"/>
        </w:tblCellMar>
        <w:tblLook w:val="04A0" w:firstRow="1" w:lastRow="0" w:firstColumn="1" w:lastColumn="0" w:noHBand="0" w:noVBand="1"/>
      </w:tblPr>
      <w:tblGrid>
        <w:gridCol w:w="1904"/>
        <w:gridCol w:w="6882"/>
        <w:gridCol w:w="1276"/>
        <w:gridCol w:w="1134"/>
      </w:tblGrid>
      <w:tr w:rsidR="00B26432" w14:paraId="44ECCB58" w14:textId="77777777" w:rsidTr="00B26432">
        <w:tc>
          <w:tcPr>
            <w:tcW w:w="1904" w:type="dxa"/>
            <w:vMerge w:val="restart"/>
            <w:tcBorders>
              <w:top w:val="single" w:sz="2" w:space="0" w:color="000000"/>
              <w:left w:val="single" w:sz="2" w:space="0" w:color="000000"/>
              <w:bottom w:val="single" w:sz="2" w:space="0" w:color="000000"/>
              <w:right w:val="nil"/>
            </w:tcBorders>
            <w:shd w:val="clear" w:color="auto" w:fill="F2F2F2"/>
            <w:tcMar>
              <w:top w:w="55" w:type="dxa"/>
              <w:left w:w="55" w:type="dxa"/>
              <w:bottom w:w="55" w:type="dxa"/>
              <w:right w:w="55" w:type="dxa"/>
            </w:tcMar>
            <w:vAlign w:val="center"/>
            <w:hideMark/>
          </w:tcPr>
          <w:p w14:paraId="3795082D" w14:textId="77777777" w:rsidR="00B26432" w:rsidRDefault="00B26432" w:rsidP="00B26432">
            <w:pPr>
              <w:pStyle w:val="En-tte"/>
              <w:spacing w:before="170" w:after="170"/>
              <w:rPr>
                <w:sz w:val="20"/>
              </w:rPr>
            </w:pPr>
            <w:r>
              <w:lastRenderedPageBreak/>
              <w:t>Cas d'utilisation</w:t>
            </w:r>
          </w:p>
        </w:tc>
        <w:tc>
          <w:tcPr>
            <w:tcW w:w="6882" w:type="dxa"/>
            <w:vMerge w:val="restart"/>
            <w:tcBorders>
              <w:top w:val="single" w:sz="2" w:space="0" w:color="000000"/>
              <w:left w:val="single" w:sz="2" w:space="0" w:color="000000"/>
              <w:bottom w:val="single" w:sz="2" w:space="0" w:color="000000"/>
              <w:right w:val="nil"/>
            </w:tcBorders>
            <w:shd w:val="clear" w:color="auto" w:fill="F2F2F2"/>
            <w:tcMar>
              <w:top w:w="55" w:type="dxa"/>
              <w:left w:w="55" w:type="dxa"/>
              <w:bottom w:w="55" w:type="dxa"/>
              <w:right w:w="55" w:type="dxa"/>
            </w:tcMar>
            <w:vAlign w:val="center"/>
            <w:hideMark/>
          </w:tcPr>
          <w:p w14:paraId="6B67868E" w14:textId="77777777" w:rsidR="00B26432" w:rsidRDefault="00B26432" w:rsidP="00B26432">
            <w:pPr>
              <w:pStyle w:val="En-tte"/>
              <w:spacing w:before="170" w:after="170"/>
            </w:pPr>
            <w:r>
              <w:t>Description</w:t>
            </w:r>
          </w:p>
        </w:tc>
        <w:tc>
          <w:tcPr>
            <w:tcW w:w="2410" w:type="dxa"/>
            <w:gridSpan w:val="2"/>
            <w:tcBorders>
              <w:top w:val="single" w:sz="2" w:space="0" w:color="000000"/>
              <w:left w:val="single" w:sz="2" w:space="0" w:color="000000"/>
              <w:bottom w:val="single" w:sz="2" w:space="0" w:color="000000"/>
              <w:right w:val="single" w:sz="2" w:space="0" w:color="000000"/>
            </w:tcBorders>
            <w:shd w:val="clear" w:color="auto" w:fill="F2F2F2"/>
            <w:tcMar>
              <w:top w:w="55" w:type="dxa"/>
              <w:left w:w="55" w:type="dxa"/>
              <w:bottom w:w="55" w:type="dxa"/>
              <w:right w:w="55" w:type="dxa"/>
            </w:tcMar>
            <w:hideMark/>
          </w:tcPr>
          <w:p w14:paraId="7DA1D81D" w14:textId="77777777" w:rsidR="00B26432" w:rsidRDefault="00B26432" w:rsidP="00B26432">
            <w:pPr>
              <w:pStyle w:val="En-tte"/>
              <w:spacing w:before="170" w:after="170"/>
              <w:jc w:val="center"/>
            </w:pPr>
            <w:r>
              <w:t>Acteur(s) concerné(s)</w:t>
            </w:r>
          </w:p>
        </w:tc>
      </w:tr>
      <w:tr w:rsidR="00B26432" w14:paraId="1D380616" w14:textId="77777777" w:rsidTr="00B26432">
        <w:trPr>
          <w:trHeight w:val="531"/>
        </w:trPr>
        <w:tc>
          <w:tcPr>
            <w:tcW w:w="1904" w:type="dxa"/>
            <w:vMerge/>
            <w:tcBorders>
              <w:top w:val="single" w:sz="2" w:space="0" w:color="000000"/>
              <w:left w:val="single" w:sz="2" w:space="0" w:color="000000"/>
              <w:bottom w:val="single" w:sz="2" w:space="0" w:color="000000"/>
              <w:right w:val="nil"/>
            </w:tcBorders>
            <w:vAlign w:val="center"/>
            <w:hideMark/>
          </w:tcPr>
          <w:p w14:paraId="4B41BDB8" w14:textId="77777777" w:rsidR="00B26432" w:rsidRDefault="00B26432" w:rsidP="00B26432">
            <w:pPr>
              <w:rPr>
                <w:rFonts w:ascii="Times New Roman" w:hAnsi="Times New Roman"/>
                <w:kern w:val="3"/>
                <w:szCs w:val="24"/>
                <w:lang w:eastAsia="zh-CN" w:bidi="hi-IN"/>
              </w:rPr>
            </w:pPr>
          </w:p>
        </w:tc>
        <w:tc>
          <w:tcPr>
            <w:tcW w:w="6882" w:type="dxa"/>
            <w:vMerge/>
            <w:tcBorders>
              <w:top w:val="single" w:sz="2" w:space="0" w:color="000000"/>
              <w:left w:val="single" w:sz="2" w:space="0" w:color="000000"/>
              <w:bottom w:val="single" w:sz="2" w:space="0" w:color="000000"/>
              <w:right w:val="nil"/>
            </w:tcBorders>
            <w:vAlign w:val="center"/>
            <w:hideMark/>
          </w:tcPr>
          <w:p w14:paraId="34181203" w14:textId="77777777" w:rsidR="00B26432" w:rsidRDefault="00B26432" w:rsidP="00B26432">
            <w:pPr>
              <w:rPr>
                <w:rFonts w:ascii="Times New Roman" w:hAnsi="Times New Roman"/>
                <w:kern w:val="3"/>
                <w:szCs w:val="24"/>
                <w:lang w:eastAsia="zh-CN" w:bidi="hi-IN"/>
              </w:rPr>
            </w:pPr>
          </w:p>
        </w:tc>
        <w:tc>
          <w:tcPr>
            <w:tcW w:w="1276" w:type="dxa"/>
            <w:tcBorders>
              <w:top w:val="nil"/>
              <w:left w:val="single" w:sz="2" w:space="0" w:color="000000"/>
              <w:bottom w:val="single" w:sz="2" w:space="0" w:color="000000"/>
              <w:right w:val="nil"/>
            </w:tcBorders>
            <w:shd w:val="clear" w:color="auto" w:fill="F2F2F2"/>
            <w:tcMar>
              <w:top w:w="55" w:type="dxa"/>
              <w:left w:w="55" w:type="dxa"/>
              <w:bottom w:w="55" w:type="dxa"/>
              <w:right w:w="55" w:type="dxa"/>
            </w:tcMar>
            <w:hideMark/>
          </w:tcPr>
          <w:p w14:paraId="1A77D296" w14:textId="77777777" w:rsidR="00B26432" w:rsidRDefault="00B26432" w:rsidP="00B26432">
            <w:pPr>
              <w:pStyle w:val="TableContents"/>
              <w:spacing w:before="170" w:after="170"/>
              <w:jc w:val="center"/>
              <w:rPr>
                <w:b/>
                <w:sz w:val="16"/>
                <w:szCs w:val="16"/>
              </w:rPr>
            </w:pPr>
            <w:r>
              <w:rPr>
                <w:b/>
                <w:sz w:val="16"/>
                <w:szCs w:val="16"/>
              </w:rPr>
              <w:t xml:space="preserve">Responsable </w:t>
            </w:r>
          </w:p>
        </w:tc>
        <w:tc>
          <w:tcPr>
            <w:tcW w:w="1134" w:type="dxa"/>
            <w:tcBorders>
              <w:top w:val="nil"/>
              <w:left w:val="single" w:sz="2" w:space="0" w:color="000000"/>
              <w:bottom w:val="single" w:sz="2" w:space="0" w:color="000000"/>
              <w:right w:val="single" w:sz="2" w:space="0" w:color="000000"/>
            </w:tcBorders>
            <w:shd w:val="clear" w:color="auto" w:fill="F2F2F2"/>
            <w:tcMar>
              <w:top w:w="55" w:type="dxa"/>
              <w:left w:w="55" w:type="dxa"/>
              <w:bottom w:w="55" w:type="dxa"/>
              <w:right w:w="55" w:type="dxa"/>
            </w:tcMar>
            <w:hideMark/>
          </w:tcPr>
          <w:p w14:paraId="01D681A3" w14:textId="77777777" w:rsidR="00B26432" w:rsidRDefault="00B26432" w:rsidP="00B26432">
            <w:pPr>
              <w:pStyle w:val="TableContents"/>
              <w:spacing w:before="170" w:after="170"/>
              <w:jc w:val="center"/>
              <w:rPr>
                <w:b/>
                <w:sz w:val="16"/>
                <w:szCs w:val="16"/>
              </w:rPr>
            </w:pPr>
            <w:r>
              <w:rPr>
                <w:b/>
                <w:sz w:val="16"/>
                <w:szCs w:val="16"/>
              </w:rPr>
              <w:t>Opérateurs</w:t>
            </w:r>
          </w:p>
        </w:tc>
      </w:tr>
      <w:tr w:rsidR="00B26432" w14:paraId="090F41A5" w14:textId="77777777" w:rsidTr="00B26432">
        <w:trPr>
          <w:trHeight w:val="788"/>
        </w:trPr>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094E327E" w14:textId="77777777" w:rsidR="00B26432" w:rsidRDefault="00B26432" w:rsidP="00B26432">
            <w:pPr>
              <w:pStyle w:val="TableContents"/>
              <w:spacing w:before="170" w:after="170"/>
              <w:rPr>
                <w:sz w:val="20"/>
              </w:rPr>
            </w:pPr>
            <w:r>
              <w:rPr>
                <w:sz w:val="20"/>
              </w:rPr>
              <w:t>Administrer le système</w:t>
            </w:r>
          </w:p>
        </w:tc>
        <w:tc>
          <w:tcPr>
            <w:tcW w:w="6882" w:type="dxa"/>
            <w:tcBorders>
              <w:top w:val="nil"/>
              <w:left w:val="single" w:sz="2" w:space="0" w:color="000000"/>
              <w:bottom w:val="single" w:sz="2" w:space="0" w:color="000000"/>
              <w:right w:val="nil"/>
            </w:tcBorders>
            <w:tcMar>
              <w:top w:w="55" w:type="dxa"/>
              <w:left w:w="55" w:type="dxa"/>
              <w:bottom w:w="55" w:type="dxa"/>
              <w:right w:w="55" w:type="dxa"/>
            </w:tcMar>
            <w:hideMark/>
          </w:tcPr>
          <w:p w14:paraId="17F3D49B" w14:textId="77777777" w:rsidR="00B26432" w:rsidRDefault="00B26432" w:rsidP="00B26432">
            <w:pPr>
              <w:pStyle w:val="TableContents"/>
              <w:spacing w:before="170" w:after="170"/>
            </w:pPr>
            <w:r>
              <w:rPr>
                <w:sz w:val="20"/>
                <w:szCs w:val="20"/>
                <w:lang w:bidi="ar-SA"/>
              </w:rPr>
              <w:t>Le responsable technique est chargé d’effectuer les tests via un émulateur du chariot élévateur, permettant de vérifier le bon fonctionnement de l’IHM du Tableau de Bord de ce dernier</w:t>
            </w:r>
            <w:r>
              <w:rPr>
                <w:sz w:val="20"/>
              </w:rPr>
              <w:t>.</w:t>
            </w: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0300711"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4D8BD8F6" w14:textId="77777777" w:rsidR="00B26432" w:rsidRDefault="00B26432" w:rsidP="00B26432">
            <w:pPr>
              <w:pStyle w:val="TableContents"/>
              <w:spacing w:before="170" w:after="170"/>
              <w:jc w:val="center"/>
              <w:rPr>
                <w:sz w:val="20"/>
              </w:rPr>
            </w:pPr>
          </w:p>
        </w:tc>
      </w:tr>
      <w:tr w:rsidR="00B26432" w14:paraId="4FE0B091" w14:textId="77777777" w:rsidTr="00B26432">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29560480" w14:textId="77777777" w:rsidR="00B26432" w:rsidRDefault="00B26432" w:rsidP="00B26432">
            <w:pPr>
              <w:pStyle w:val="TableContents"/>
              <w:spacing w:before="170" w:after="170"/>
              <w:rPr>
                <w:sz w:val="20"/>
              </w:rPr>
            </w:pPr>
            <w:r>
              <w:rPr>
                <w:sz w:val="20"/>
              </w:rPr>
              <w:t>Superviser les données des tests</w:t>
            </w:r>
          </w:p>
        </w:tc>
        <w:tc>
          <w:tcPr>
            <w:tcW w:w="6882" w:type="dxa"/>
            <w:tcBorders>
              <w:top w:val="nil"/>
              <w:left w:val="single" w:sz="2" w:space="0" w:color="000000"/>
              <w:bottom w:val="single" w:sz="2" w:space="0" w:color="000000"/>
              <w:right w:val="nil"/>
            </w:tcBorders>
            <w:tcMar>
              <w:top w:w="55" w:type="dxa"/>
              <w:left w:w="55" w:type="dxa"/>
              <w:bottom w:w="55" w:type="dxa"/>
              <w:right w:w="55" w:type="dxa"/>
            </w:tcMar>
            <w:hideMark/>
          </w:tcPr>
          <w:p w14:paraId="63F766C2" w14:textId="77777777" w:rsidR="00B26432" w:rsidRDefault="00B26432" w:rsidP="00B26432">
            <w:pPr>
              <w:pStyle w:val="TableContents"/>
            </w:pPr>
            <w:r>
              <w:rPr>
                <w:sz w:val="20"/>
              </w:rPr>
              <w:t>Le responsable technique pourra visualiser les résultats des tests (</w:t>
            </w:r>
            <w:r>
              <w:rPr>
                <w:sz w:val="20"/>
                <w:szCs w:val="20"/>
                <w:lang w:bidi="ar-SA"/>
              </w:rPr>
              <w:t>identification, temps, température, ...) sur :</w:t>
            </w:r>
          </w:p>
          <w:p w14:paraId="252E0C86" w14:textId="77777777" w:rsidR="00B26432" w:rsidRDefault="00B26432" w:rsidP="00B26432">
            <w:pPr>
              <w:pStyle w:val="TableContents"/>
              <w:numPr>
                <w:ilvl w:val="0"/>
                <w:numId w:val="11"/>
              </w:numPr>
            </w:pPr>
            <w:proofErr w:type="gramStart"/>
            <w:r>
              <w:rPr>
                <w:sz w:val="20"/>
                <w:szCs w:val="20"/>
                <w:lang w:bidi="ar-SA"/>
              </w:rPr>
              <w:t>l’IHM</w:t>
            </w:r>
            <w:proofErr w:type="gramEnd"/>
            <w:r>
              <w:rPr>
                <w:sz w:val="20"/>
                <w:szCs w:val="20"/>
                <w:lang w:bidi="ar-SA"/>
              </w:rPr>
              <w:t xml:space="preserve"> du tableau de bord </w:t>
            </w:r>
          </w:p>
          <w:p w14:paraId="72A347AB" w14:textId="77777777" w:rsidR="00B26432" w:rsidRDefault="00B26432" w:rsidP="00B26432">
            <w:pPr>
              <w:pStyle w:val="TableContents"/>
              <w:numPr>
                <w:ilvl w:val="0"/>
                <w:numId w:val="11"/>
              </w:numPr>
            </w:pPr>
            <w:proofErr w:type="gramStart"/>
            <w:r>
              <w:rPr>
                <w:sz w:val="20"/>
                <w:szCs w:val="20"/>
                <w:lang w:bidi="ar-SA"/>
              </w:rPr>
              <w:t>l’interface</w:t>
            </w:r>
            <w:proofErr w:type="gramEnd"/>
            <w:r>
              <w:rPr>
                <w:sz w:val="20"/>
                <w:szCs w:val="20"/>
                <w:lang w:bidi="ar-SA"/>
              </w:rPr>
              <w:t xml:space="preserve"> WEB du banc de tests</w:t>
            </w: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D0166E6"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39D58875" w14:textId="77777777" w:rsidR="00B26432" w:rsidRDefault="00B26432" w:rsidP="00B26432">
            <w:pPr>
              <w:pStyle w:val="TableContents"/>
              <w:spacing w:before="170" w:after="170"/>
              <w:jc w:val="center"/>
              <w:rPr>
                <w:sz w:val="20"/>
              </w:rPr>
            </w:pPr>
          </w:p>
        </w:tc>
      </w:tr>
      <w:tr w:rsidR="00B26432" w14:paraId="69BC6A8C" w14:textId="77777777" w:rsidTr="00B26432">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79E29020" w14:textId="77777777" w:rsidR="00B26432" w:rsidRDefault="00B26432" w:rsidP="00B26432">
            <w:pPr>
              <w:pStyle w:val="TableContents"/>
              <w:spacing w:before="170" w:after="170"/>
              <w:rPr>
                <w:sz w:val="20"/>
                <w:szCs w:val="20"/>
              </w:rPr>
            </w:pPr>
            <w:r>
              <w:rPr>
                <w:sz w:val="20"/>
                <w:szCs w:val="20"/>
              </w:rPr>
              <w:t>Paramétrer le système</w:t>
            </w:r>
          </w:p>
        </w:tc>
        <w:tc>
          <w:tcPr>
            <w:tcW w:w="6882" w:type="dxa"/>
            <w:tcBorders>
              <w:top w:val="nil"/>
              <w:left w:val="single" w:sz="2" w:space="0" w:color="000000"/>
              <w:bottom w:val="single" w:sz="2" w:space="0" w:color="000000"/>
              <w:right w:val="nil"/>
            </w:tcBorders>
            <w:tcMar>
              <w:top w:w="55" w:type="dxa"/>
              <w:left w:w="55" w:type="dxa"/>
              <w:bottom w:w="55" w:type="dxa"/>
              <w:right w:w="55" w:type="dxa"/>
            </w:tcMar>
            <w:hideMark/>
          </w:tcPr>
          <w:p w14:paraId="03C01995" w14:textId="77777777" w:rsidR="00B26432" w:rsidRDefault="00B26432" w:rsidP="00B26432">
            <w:pPr>
              <w:pStyle w:val="TableContents"/>
              <w:spacing w:before="170" w:after="170"/>
              <w:jc w:val="both"/>
              <w:rPr>
                <w:sz w:val="20"/>
                <w:szCs w:val="20"/>
              </w:rPr>
            </w:pPr>
            <w:r>
              <w:rPr>
                <w:sz w:val="20"/>
                <w:szCs w:val="20"/>
              </w:rPr>
              <w:t xml:space="preserve">Un responsable technique qualifié doit être en mesure de mettre en relation l’ordinateur de contrôle (Emulateur) avec le tableau de bord IHM du chariot. Il doit être en mesure de paramétrer les entrées/sorties du système pour répondre aux cycles de fonctionnement du système et à la sécurité des personnes sur le site. </w:t>
            </w: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BA229A4"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1724617B" w14:textId="77777777" w:rsidR="00B26432" w:rsidRDefault="00B26432" w:rsidP="00B26432">
            <w:pPr>
              <w:pStyle w:val="TableContents"/>
              <w:spacing w:before="170" w:after="170"/>
              <w:jc w:val="center"/>
              <w:rPr>
                <w:sz w:val="20"/>
              </w:rPr>
            </w:pPr>
          </w:p>
        </w:tc>
      </w:tr>
      <w:tr w:rsidR="00B26432" w14:paraId="40750B01" w14:textId="77777777" w:rsidTr="00B26432">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7C5065E8" w14:textId="77777777" w:rsidR="00B26432" w:rsidRDefault="00B26432" w:rsidP="00B26432">
            <w:pPr>
              <w:pStyle w:val="TableContents"/>
              <w:spacing w:before="170" w:after="170"/>
              <w:rPr>
                <w:sz w:val="20"/>
                <w:szCs w:val="20"/>
              </w:rPr>
            </w:pPr>
            <w:r>
              <w:rPr>
                <w:sz w:val="20"/>
                <w:szCs w:val="20"/>
              </w:rPr>
              <w:t>Calibrer les pupitres</w:t>
            </w:r>
          </w:p>
        </w:tc>
        <w:tc>
          <w:tcPr>
            <w:tcW w:w="6882" w:type="dxa"/>
            <w:tcBorders>
              <w:top w:val="nil"/>
              <w:left w:val="single" w:sz="2" w:space="0" w:color="000000"/>
              <w:bottom w:val="single" w:sz="2" w:space="0" w:color="000000"/>
              <w:right w:val="nil"/>
            </w:tcBorders>
            <w:tcMar>
              <w:top w:w="55" w:type="dxa"/>
              <w:left w:w="55" w:type="dxa"/>
              <w:bottom w:w="55" w:type="dxa"/>
              <w:right w:w="55" w:type="dxa"/>
            </w:tcMar>
            <w:hideMark/>
          </w:tcPr>
          <w:p w14:paraId="33626872" w14:textId="77777777" w:rsidR="00B26432" w:rsidRDefault="00B26432" w:rsidP="00B26432">
            <w:pPr>
              <w:pStyle w:val="Textbody"/>
              <w:tabs>
                <w:tab w:val="right" w:leader="dot" w:pos="11056"/>
              </w:tabs>
              <w:spacing w:after="0" w:line="240" w:lineRule="auto"/>
            </w:pPr>
            <w:r>
              <w:rPr>
                <w:color w:val="000000"/>
                <w:sz w:val="20"/>
                <w:szCs w:val="20"/>
              </w:rPr>
              <w:t>Le responsable devra au préalable définir des configurations IHM en fonction de données telles que l</w:t>
            </w:r>
            <w:r>
              <w:rPr>
                <w:sz w:val="20"/>
                <w:szCs w:val="20"/>
              </w:rPr>
              <w:t xml:space="preserve">e type du chariot, la langue … et recalibrer l’IHM en cas de dysfonctionnement. </w:t>
            </w:r>
          </w:p>
          <w:p w14:paraId="614DBE4B" w14:textId="77777777" w:rsidR="00B26432" w:rsidRDefault="00B26432" w:rsidP="00B26432">
            <w:pPr>
              <w:pStyle w:val="Textbody"/>
              <w:spacing w:after="0" w:line="240" w:lineRule="auto"/>
              <w:jc w:val="both"/>
              <w:rPr>
                <w:sz w:val="20"/>
                <w:szCs w:val="20"/>
              </w:rPr>
            </w:pPr>
            <w:r>
              <w:rPr>
                <w:sz w:val="20"/>
                <w:szCs w:val="20"/>
              </w:rPr>
              <w:t>L’opérateur système vérifie le bon fonctionnement des indicateurs visuels de l’IHM du tableau de bord.</w:t>
            </w: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E8A3E20"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187E4DA2" w14:textId="77777777" w:rsidR="00B26432" w:rsidRDefault="00B26432" w:rsidP="00B26432">
            <w:pPr>
              <w:pStyle w:val="TableContents"/>
              <w:spacing w:before="170" w:after="170"/>
              <w:jc w:val="center"/>
              <w:rPr>
                <w:rFonts w:ascii="Wingdings" w:eastAsia="Wingdings" w:hAnsi="Wingdings" w:cs="Wingdings"/>
                <w:sz w:val="44"/>
                <w:szCs w:val="44"/>
              </w:rPr>
            </w:pPr>
          </w:p>
        </w:tc>
      </w:tr>
      <w:tr w:rsidR="00B26432" w14:paraId="7FFE42BC" w14:textId="77777777" w:rsidTr="00B26432">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65340652" w14:textId="77777777" w:rsidR="00B26432" w:rsidRDefault="00B26432" w:rsidP="00B26432">
            <w:pPr>
              <w:pStyle w:val="TableContents"/>
              <w:spacing w:before="170" w:after="170"/>
              <w:rPr>
                <w:sz w:val="20"/>
                <w:szCs w:val="20"/>
              </w:rPr>
            </w:pPr>
            <w:r>
              <w:rPr>
                <w:sz w:val="20"/>
                <w:szCs w:val="20"/>
              </w:rPr>
              <w:t>Démarrer un cycle</w:t>
            </w:r>
          </w:p>
        </w:tc>
        <w:tc>
          <w:tcPr>
            <w:tcW w:w="6882" w:type="dxa"/>
            <w:tcBorders>
              <w:top w:val="nil"/>
              <w:left w:val="single" w:sz="2" w:space="0" w:color="000000"/>
              <w:bottom w:val="single" w:sz="2" w:space="0" w:color="000000"/>
              <w:right w:val="nil"/>
            </w:tcBorders>
            <w:tcMar>
              <w:top w:w="55" w:type="dxa"/>
              <w:left w:w="55" w:type="dxa"/>
              <w:bottom w:w="55" w:type="dxa"/>
              <w:right w:w="55" w:type="dxa"/>
            </w:tcMar>
            <w:hideMark/>
          </w:tcPr>
          <w:p w14:paraId="17E35347" w14:textId="77777777" w:rsidR="00B26432" w:rsidRDefault="00B26432" w:rsidP="00B26432">
            <w:pPr>
              <w:pStyle w:val="Standard"/>
            </w:pPr>
            <w:r>
              <w:rPr>
                <w:sz w:val="20"/>
                <w:szCs w:val="20"/>
                <w:lang w:bidi="ar-SA"/>
              </w:rPr>
              <w:t xml:space="preserve">Le responsable technique met en route le système grâce à l’interface de l’émulateur du chariot et visualise à l’aide d’un pupitre IHM, la mise en route du chariot. </w:t>
            </w:r>
          </w:p>
          <w:p w14:paraId="06FE9C52" w14:textId="77777777" w:rsidR="00B26432" w:rsidRDefault="00B26432" w:rsidP="00B26432">
            <w:pPr>
              <w:pStyle w:val="Standard"/>
            </w:pPr>
            <w:r>
              <w:rPr>
                <w:sz w:val="20"/>
                <w:szCs w:val="20"/>
                <w:lang w:bidi="ar-SA"/>
              </w:rPr>
              <w:t xml:space="preserve">Le système passe d’un état « repos » à un état « actif » </w:t>
            </w:r>
            <w:r>
              <w:rPr>
                <w:color w:val="000000"/>
                <w:sz w:val="20"/>
                <w:szCs w:val="20"/>
                <w:lang w:bidi="ar-SA"/>
              </w:rPr>
              <w:t xml:space="preserve">et l’IHM renseigne l’opérateur de la situation par un message écrit </w:t>
            </w:r>
          </w:p>
          <w:p w14:paraId="70BF9AE0" w14:textId="77777777" w:rsidR="00B26432" w:rsidRDefault="00B26432" w:rsidP="00B26432">
            <w:pPr>
              <w:pStyle w:val="Standard"/>
            </w:pPr>
            <w:r>
              <w:rPr>
                <w:sz w:val="20"/>
                <w:szCs w:val="20"/>
                <w:lang w:bidi="ar-SA"/>
              </w:rPr>
              <w:t>Ils pourront aussi choisir d’interrompre un processus s’ils jugent cela nécessaire, voir éventuellement d’y mettre fin.</w:t>
            </w: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1A58036"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45343C68"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r>
      <w:tr w:rsidR="00B26432" w14:paraId="68C604DE" w14:textId="77777777" w:rsidTr="00216667">
        <w:tc>
          <w:tcPr>
            <w:tcW w:w="1904" w:type="dxa"/>
            <w:tcBorders>
              <w:top w:val="nil"/>
              <w:left w:val="single" w:sz="2" w:space="0" w:color="000000"/>
              <w:bottom w:val="single" w:sz="2" w:space="0" w:color="000000"/>
              <w:right w:val="nil"/>
            </w:tcBorders>
            <w:tcMar>
              <w:top w:w="55" w:type="dxa"/>
              <w:left w:w="55" w:type="dxa"/>
              <w:bottom w:w="55" w:type="dxa"/>
              <w:right w:w="55" w:type="dxa"/>
            </w:tcMar>
            <w:hideMark/>
          </w:tcPr>
          <w:p w14:paraId="5853339C" w14:textId="77777777" w:rsidR="00B26432" w:rsidRDefault="00B26432" w:rsidP="00B26432">
            <w:pPr>
              <w:pStyle w:val="TableContents"/>
              <w:spacing w:before="170" w:after="170"/>
              <w:rPr>
                <w:sz w:val="20"/>
                <w:szCs w:val="20"/>
              </w:rPr>
            </w:pPr>
            <w:r>
              <w:rPr>
                <w:sz w:val="20"/>
                <w:szCs w:val="20"/>
              </w:rPr>
              <w:t>Superviser le tableau de bord du chariot</w:t>
            </w:r>
          </w:p>
        </w:tc>
        <w:tc>
          <w:tcPr>
            <w:tcW w:w="6882" w:type="dxa"/>
            <w:tcBorders>
              <w:top w:val="nil"/>
              <w:left w:val="single" w:sz="2" w:space="0" w:color="000000"/>
              <w:bottom w:val="single" w:sz="2" w:space="0" w:color="000000"/>
              <w:right w:val="nil"/>
            </w:tcBorders>
            <w:tcMar>
              <w:top w:w="55" w:type="dxa"/>
              <w:left w:w="55" w:type="dxa"/>
              <w:bottom w:w="55" w:type="dxa"/>
              <w:right w:w="55" w:type="dxa"/>
            </w:tcMar>
          </w:tcPr>
          <w:p w14:paraId="0AEFD7B1" w14:textId="77777777" w:rsidR="00B26432" w:rsidRDefault="00B26432" w:rsidP="00B26432">
            <w:pPr>
              <w:pStyle w:val="TableContents"/>
            </w:pPr>
            <w:r>
              <w:rPr>
                <w:sz w:val="22"/>
              </w:rPr>
              <w:t>P</w:t>
            </w:r>
            <w:r>
              <w:rPr>
                <w:sz w:val="20"/>
                <w:szCs w:val="20"/>
              </w:rPr>
              <w:t xml:space="preserve">endant un cycle, l’opérateur pourra suivre </w:t>
            </w:r>
            <w:r>
              <w:rPr>
                <w:sz w:val="20"/>
                <w:szCs w:val="20"/>
                <w:lang w:bidi="ar-SA"/>
              </w:rPr>
              <w:t xml:space="preserve">l’évolution des consignes en fonction des actions du chariot sur son tableau de bord (temps, température, masse à soulever, feux, clignotants, gyrophare, </w:t>
            </w:r>
            <w:proofErr w:type="spellStart"/>
            <w:r>
              <w:rPr>
                <w:sz w:val="20"/>
                <w:szCs w:val="20"/>
                <w:lang w:bidi="ar-SA"/>
              </w:rPr>
              <w:t>claxone</w:t>
            </w:r>
            <w:proofErr w:type="spellEnd"/>
            <w:r>
              <w:rPr>
                <w:sz w:val="20"/>
                <w:szCs w:val="20"/>
                <w:lang w:bidi="ar-SA"/>
              </w:rPr>
              <w:t xml:space="preserve">, etc…) </w:t>
            </w:r>
          </w:p>
          <w:p w14:paraId="2E3269FC" w14:textId="77777777" w:rsidR="00B26432" w:rsidRDefault="00B26432" w:rsidP="00B26432">
            <w:pPr>
              <w:pStyle w:val="TableContents"/>
            </w:pPr>
          </w:p>
        </w:tc>
        <w:tc>
          <w:tcPr>
            <w:tcW w:w="1276" w:type="dxa"/>
            <w:tcBorders>
              <w:top w:val="nil"/>
              <w:left w:val="single" w:sz="2" w:space="0" w:color="000000"/>
              <w:bottom w:val="single" w:sz="2" w:space="0" w:color="000000"/>
              <w:right w:val="nil"/>
            </w:tcBorders>
            <w:tcMar>
              <w:top w:w="55" w:type="dxa"/>
              <w:left w:w="55" w:type="dxa"/>
              <w:bottom w:w="55" w:type="dxa"/>
              <w:right w:w="55" w:type="dxa"/>
            </w:tcMar>
            <w:vAlign w:val="center"/>
          </w:tcPr>
          <w:p w14:paraId="5F18A35D" w14:textId="77777777" w:rsidR="00B26432" w:rsidRDefault="00B26432" w:rsidP="00B26432">
            <w:pPr>
              <w:pStyle w:val="TableContents"/>
              <w:spacing w:before="170" w:after="170"/>
              <w:jc w:val="center"/>
              <w:rPr>
                <w:rFonts w:ascii="Wingdings" w:eastAsia="Wingdings" w:hAnsi="Wingdings" w:cs="Wingdings"/>
                <w:sz w:val="44"/>
                <w:szCs w:val="44"/>
              </w:rPr>
            </w:pPr>
          </w:p>
        </w:tc>
        <w:tc>
          <w:tcPr>
            <w:tcW w:w="1134"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4F40172D" w14:textId="77777777" w:rsidR="00B26432" w:rsidRDefault="00B26432" w:rsidP="00B26432">
            <w:pPr>
              <w:pStyle w:val="TableContents"/>
              <w:spacing w:before="170" w:after="170"/>
              <w:jc w:val="center"/>
              <w:rPr>
                <w:rFonts w:ascii="Wingdings" w:eastAsia="Wingdings" w:hAnsi="Wingdings" w:cs="Wingdings"/>
                <w:sz w:val="44"/>
                <w:szCs w:val="44"/>
              </w:rPr>
            </w:pPr>
            <w:r>
              <w:rPr>
                <w:rFonts w:ascii="Wingdings" w:eastAsia="Wingdings" w:hAnsi="Wingdings" w:cs="Wingdings"/>
                <w:sz w:val="44"/>
                <w:szCs w:val="44"/>
              </w:rPr>
              <w:t>ü</w:t>
            </w:r>
          </w:p>
        </w:tc>
      </w:tr>
    </w:tbl>
    <w:p w14:paraId="7AE281E5" w14:textId="47848BC2" w:rsidR="00286831" w:rsidRDefault="00286831" w:rsidP="00832F30"/>
    <w:p w14:paraId="27D83C61" w14:textId="2D910A37" w:rsidR="00B26432" w:rsidRDefault="00B26432" w:rsidP="00B26432">
      <w:pPr>
        <w:pStyle w:val="Titre1"/>
      </w:pPr>
      <w:r w:rsidRPr="00B26432">
        <w:t>Conclusion</w:t>
      </w:r>
    </w:p>
    <w:p w14:paraId="42F26B64" w14:textId="6D17099A" w:rsidR="00B26432" w:rsidRPr="00832F30" w:rsidRDefault="00B26432" w:rsidP="00832F30">
      <w:r w:rsidRPr="00B26432">
        <w:t xml:space="preserve"> En conclusion, la mise en place d'un poste de travail adapté aux tâches à effectuer et la définition claire des spécifications techniques sont des éléments essentiels pour mener à bien un projet d'automatisation industrielle tel que le nôtre. En utilisant des normes et des langages de programmation standardisés, nous avons pu travailler efficacement en équipe et minimiser les problèmes techniques. Les ressources matérielles et logicielles nécessaires ont été identifiées et mises à disposition, ce qui nous a permis de programmer l'émulateur et l'interface WEB en </w:t>
      </w:r>
      <w:proofErr w:type="spellStart"/>
      <w:r w:rsidRPr="00B26432">
        <w:t>Structured</w:t>
      </w:r>
      <w:proofErr w:type="spellEnd"/>
      <w:r w:rsidRPr="00B26432">
        <w:t xml:space="preserve"> </w:t>
      </w:r>
      <w:proofErr w:type="spellStart"/>
      <w:r w:rsidRPr="00B26432">
        <w:t>Text</w:t>
      </w:r>
      <w:proofErr w:type="spellEnd"/>
      <w:r w:rsidRPr="00B26432">
        <w:t>, de décoder et interpréter les trames CAN, et de réaliser une interface WEB tactile conviviale pour l'utilisateur final.</w:t>
      </w:r>
    </w:p>
    <w:sectPr w:rsidR="00B26432" w:rsidRPr="00832F30" w:rsidSect="00BE03BC">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BD68" w14:textId="77777777" w:rsidR="007816B9" w:rsidRDefault="007816B9" w:rsidP="00BE03BC">
      <w:pPr>
        <w:spacing w:after="0" w:line="240" w:lineRule="auto"/>
      </w:pPr>
      <w:r>
        <w:separator/>
      </w:r>
    </w:p>
  </w:endnote>
  <w:endnote w:type="continuationSeparator" w:id="0">
    <w:p w14:paraId="4E173F6E" w14:textId="77777777" w:rsidR="007816B9" w:rsidRDefault="007816B9" w:rsidP="00BE03BC">
      <w:pPr>
        <w:spacing w:after="0" w:line="240" w:lineRule="auto"/>
      </w:pPr>
      <w:r>
        <w:continuationSeparator/>
      </w:r>
    </w:p>
  </w:endnote>
  <w:endnote w:type="continuationNotice" w:id="1">
    <w:p w14:paraId="4A969DBF" w14:textId="77777777" w:rsidR="007816B9" w:rsidRDefault="00781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in Font Family">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6FB7" w14:textId="1438CA8D" w:rsidR="002D0EDF" w:rsidRDefault="002D0EDF">
    <w:pPr>
      <w:pStyle w:val="Pieddepage"/>
      <w:jc w:val="center"/>
    </w:pPr>
  </w:p>
  <w:p w14:paraId="42A5241C" w14:textId="61BF2FBA" w:rsidR="00BE03BC" w:rsidRDefault="002D0EDF">
    <w:pPr>
      <w:pStyle w:val="Pieddepage"/>
    </w:pPr>
    <w:r>
      <w:rPr>
        <w:noProof/>
      </w:rPr>
      <mc:AlternateContent>
        <mc:Choice Requires="wps">
          <w:drawing>
            <wp:anchor distT="0" distB="0" distL="114300" distR="114300" simplePos="0" relativeHeight="251658244" behindDoc="0" locked="0" layoutInCell="1" allowOverlap="1" wp14:anchorId="58AB10F0" wp14:editId="51833A40">
              <wp:simplePos x="0" y="0"/>
              <wp:positionH relativeFrom="column">
                <wp:posOffset>2361565</wp:posOffset>
              </wp:positionH>
              <wp:positionV relativeFrom="paragraph">
                <wp:posOffset>47625</wp:posOffset>
              </wp:positionV>
              <wp:extent cx="960120" cy="3200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AB10F0" id="_x0000_t202" coordsize="21600,21600" o:spt="202" path="m,l,21600r21600,l21600,xe">
              <v:stroke joinstyle="miter"/>
              <v:path gradientshapeok="t" o:connecttype="rect"/>
            </v:shapetype>
            <v:shape id="Text Box 26" o:spid="_x0000_s1028" type="#_x0000_t202" style="position:absolute;left:0;text-align:left;margin-left:185.95pt;margin-top:3.75pt;width:75.6pt;height:25.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v:textbox>
            </v:shape>
          </w:pict>
        </mc:Fallback>
      </mc:AlternateContent>
    </w:r>
    <w:r w:rsidR="00897768">
      <w:rPr>
        <w:noProof/>
      </w:rPr>
      <mc:AlternateContent>
        <mc:Choice Requires="wps">
          <w:drawing>
            <wp:anchor distT="0" distB="0" distL="114300" distR="114300" simplePos="0" relativeHeight="251658241" behindDoc="0" locked="0" layoutInCell="1" allowOverlap="1" wp14:anchorId="2A156B76" wp14:editId="14815CBD">
              <wp:simplePos x="0" y="0"/>
              <wp:positionH relativeFrom="margin">
                <wp:posOffset>-1843724</wp:posOffset>
              </wp:positionH>
              <wp:positionV relativeFrom="paragraph">
                <wp:posOffset>1152208</wp:posOffset>
              </wp:positionV>
              <wp:extent cx="4662805" cy="1670050"/>
              <wp:effectExtent l="1229678" t="103822" r="1443672" b="0"/>
              <wp:wrapNone/>
              <wp:docPr id="49" name="Freeform: Shape 49"/>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1C0E" id="Freeform: Shape 49" o:spid="_x0000_s1026" style="position:absolute;margin-left:-145.2pt;margin-top:90.75pt;width:367.15pt;height:131.5pt;rotation:-8439374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2" behindDoc="0" locked="0" layoutInCell="1" allowOverlap="1" wp14:anchorId="292ECB3E" wp14:editId="5D72EFCD">
              <wp:simplePos x="0" y="0"/>
              <wp:positionH relativeFrom="page">
                <wp:posOffset>2179320</wp:posOffset>
              </wp:positionH>
              <wp:positionV relativeFrom="paragraph">
                <wp:posOffset>1327150</wp:posOffset>
              </wp:positionV>
              <wp:extent cx="4662805" cy="1670050"/>
              <wp:effectExtent l="372428" t="27622" r="1405572" b="33973"/>
              <wp:wrapNone/>
              <wp:docPr id="22" name="Freeform: Shape 22"/>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05535" id="Freeform: Shape 22" o:spid="_x0000_s1026" style="position:absolute;margin-left:171.6pt;margin-top:104.5pt;width:367.15pt;height:131.5pt;rotation:-3017058fd;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sidR="00897768">
      <w:rPr>
        <w:noProof/>
      </w:rPr>
      <mc:AlternateContent>
        <mc:Choice Requires="wps">
          <w:drawing>
            <wp:anchor distT="0" distB="0" distL="114300" distR="114300" simplePos="0" relativeHeight="251658240" behindDoc="0" locked="0" layoutInCell="1" allowOverlap="1" wp14:anchorId="04348CD6" wp14:editId="46C3B1A0">
              <wp:simplePos x="0" y="0"/>
              <wp:positionH relativeFrom="margin">
                <wp:posOffset>-356235</wp:posOffset>
              </wp:positionH>
              <wp:positionV relativeFrom="paragraph">
                <wp:posOffset>1414780</wp:posOffset>
              </wp:positionV>
              <wp:extent cx="4662805" cy="1670050"/>
              <wp:effectExtent l="1229678" t="103822" r="1443672" b="0"/>
              <wp:wrapNone/>
              <wp:docPr id="48" name="Freeform: Shape 48"/>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DA116" id="Freeform: Shape 48" o:spid="_x0000_s1026" style="position:absolute;margin-left:-28.05pt;margin-top:111.4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3" behindDoc="0" locked="0" layoutInCell="1" allowOverlap="1" wp14:anchorId="116240BD" wp14:editId="01A621FF">
              <wp:simplePos x="0" y="0"/>
              <wp:positionH relativeFrom="margin">
                <wp:posOffset>2760345</wp:posOffset>
              </wp:positionH>
              <wp:positionV relativeFrom="paragraph">
                <wp:posOffset>988695</wp:posOffset>
              </wp:positionV>
              <wp:extent cx="4662805" cy="1670050"/>
              <wp:effectExtent l="372428" t="27622" r="1405572" b="33973"/>
              <wp:wrapNone/>
              <wp:docPr id="25" name="Freeform: Shape 2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AE2FE" id="Freeform: Shape 25" o:spid="_x0000_s1026" style="position:absolute;margin-left:217.35pt;margin-top:77.85pt;width:367.15pt;height:131.5pt;rotation:-3017058fd;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2777" w14:textId="77777777" w:rsidR="007816B9" w:rsidRDefault="007816B9" w:rsidP="00BE03BC">
      <w:pPr>
        <w:spacing w:after="0" w:line="240" w:lineRule="auto"/>
      </w:pPr>
      <w:r>
        <w:separator/>
      </w:r>
    </w:p>
  </w:footnote>
  <w:footnote w:type="continuationSeparator" w:id="0">
    <w:p w14:paraId="771603F9" w14:textId="77777777" w:rsidR="007816B9" w:rsidRDefault="007816B9" w:rsidP="00BE03BC">
      <w:pPr>
        <w:spacing w:after="0" w:line="240" w:lineRule="auto"/>
      </w:pPr>
      <w:r>
        <w:continuationSeparator/>
      </w:r>
    </w:p>
  </w:footnote>
  <w:footnote w:type="continuationNotice" w:id="1">
    <w:p w14:paraId="70E3BAB0" w14:textId="77777777" w:rsidR="007816B9" w:rsidRDefault="007816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C69"/>
    <w:multiLevelType w:val="hybridMultilevel"/>
    <w:tmpl w:val="3DA42584"/>
    <w:lvl w:ilvl="0" w:tplc="C310C330">
      <w:start w:val="1"/>
      <w:numFmt w:val="upperRoman"/>
      <w:pStyle w:val="Titre1"/>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CCF6F48"/>
    <w:multiLevelType w:val="hybridMultilevel"/>
    <w:tmpl w:val="F0905308"/>
    <w:lvl w:ilvl="0" w:tplc="47D895F4">
      <w:start w:val="1"/>
      <w:numFmt w:val="upperLetter"/>
      <w:pStyle w:val="Titre2"/>
      <w:lvlText w:val="%1."/>
      <w:lvlJc w:val="left"/>
      <w:pPr>
        <w:ind w:left="1428" w:hanging="360"/>
      </w:pPr>
    </w:lvl>
    <w:lvl w:ilvl="1" w:tplc="C2DC1B6C">
      <w:start w:val="1"/>
      <w:numFmt w:val="lowerLetter"/>
      <w:pStyle w:val="Titre3"/>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04071FA"/>
    <w:multiLevelType w:val="multilevel"/>
    <w:tmpl w:val="8B9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A37A3"/>
    <w:multiLevelType w:val="hybridMultilevel"/>
    <w:tmpl w:val="7194A3B6"/>
    <w:lvl w:ilvl="0" w:tplc="D19C0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616336"/>
    <w:multiLevelType w:val="hybridMultilevel"/>
    <w:tmpl w:val="7F0C96B6"/>
    <w:lvl w:ilvl="0" w:tplc="4E0C847E">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86C2928"/>
    <w:multiLevelType w:val="multilevel"/>
    <w:tmpl w:val="46C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00207"/>
    <w:multiLevelType w:val="hybridMultilevel"/>
    <w:tmpl w:val="6D2830C4"/>
    <w:lvl w:ilvl="0" w:tplc="4274B3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EF7F23"/>
    <w:multiLevelType w:val="multilevel"/>
    <w:tmpl w:val="801055A8"/>
    <w:lvl w:ilvl="0">
      <w:numFmt w:val="bullet"/>
      <w:lvlText w:val="-"/>
      <w:lvlJc w:val="left"/>
      <w:pPr>
        <w:ind w:left="1067" w:hanging="360"/>
      </w:pPr>
      <w:rPr>
        <w:rFonts w:ascii="Times New Roman" w:eastAsia="Times New Roman" w:hAnsi="Times New Roman" w:cs="Times New Roman"/>
      </w:rPr>
    </w:lvl>
    <w:lvl w:ilvl="1">
      <w:numFmt w:val="bullet"/>
      <w:lvlText w:val="o"/>
      <w:lvlJc w:val="left"/>
      <w:pPr>
        <w:ind w:left="1787" w:hanging="360"/>
      </w:pPr>
      <w:rPr>
        <w:rFonts w:ascii="Courier New" w:hAnsi="Courier New" w:cs="Courier New"/>
      </w:rPr>
    </w:lvl>
    <w:lvl w:ilvl="2">
      <w:numFmt w:val="bullet"/>
      <w:lvlText w:val=""/>
      <w:lvlJc w:val="left"/>
      <w:pPr>
        <w:ind w:left="2507" w:hanging="360"/>
      </w:pPr>
      <w:rPr>
        <w:rFonts w:ascii="Wingdings" w:hAnsi="Wingdings"/>
      </w:rPr>
    </w:lvl>
    <w:lvl w:ilvl="3">
      <w:numFmt w:val="bullet"/>
      <w:lvlText w:val=""/>
      <w:lvlJc w:val="left"/>
      <w:pPr>
        <w:ind w:left="3227" w:hanging="360"/>
      </w:pPr>
      <w:rPr>
        <w:rFonts w:ascii="Symbol" w:hAnsi="Symbol"/>
      </w:rPr>
    </w:lvl>
    <w:lvl w:ilvl="4">
      <w:numFmt w:val="bullet"/>
      <w:lvlText w:val="o"/>
      <w:lvlJc w:val="left"/>
      <w:pPr>
        <w:ind w:left="3947" w:hanging="360"/>
      </w:pPr>
      <w:rPr>
        <w:rFonts w:ascii="Courier New" w:hAnsi="Courier New" w:cs="Courier New"/>
      </w:rPr>
    </w:lvl>
    <w:lvl w:ilvl="5">
      <w:numFmt w:val="bullet"/>
      <w:lvlText w:val=""/>
      <w:lvlJc w:val="left"/>
      <w:pPr>
        <w:ind w:left="4667" w:hanging="360"/>
      </w:pPr>
      <w:rPr>
        <w:rFonts w:ascii="Wingdings" w:hAnsi="Wingdings"/>
      </w:rPr>
    </w:lvl>
    <w:lvl w:ilvl="6">
      <w:numFmt w:val="bullet"/>
      <w:lvlText w:val=""/>
      <w:lvlJc w:val="left"/>
      <w:pPr>
        <w:ind w:left="5387" w:hanging="360"/>
      </w:pPr>
      <w:rPr>
        <w:rFonts w:ascii="Symbol" w:hAnsi="Symbol"/>
      </w:rPr>
    </w:lvl>
    <w:lvl w:ilvl="7">
      <w:numFmt w:val="bullet"/>
      <w:lvlText w:val="o"/>
      <w:lvlJc w:val="left"/>
      <w:pPr>
        <w:ind w:left="6107" w:hanging="360"/>
      </w:pPr>
      <w:rPr>
        <w:rFonts w:ascii="Courier New" w:hAnsi="Courier New" w:cs="Courier New"/>
      </w:rPr>
    </w:lvl>
    <w:lvl w:ilvl="8">
      <w:numFmt w:val="bullet"/>
      <w:lvlText w:val=""/>
      <w:lvlJc w:val="left"/>
      <w:pPr>
        <w:ind w:left="6827" w:hanging="360"/>
      </w:pPr>
      <w:rPr>
        <w:rFonts w:ascii="Wingdings" w:hAnsi="Wingdings"/>
      </w:rPr>
    </w:lvl>
  </w:abstractNum>
  <w:abstractNum w:abstractNumId="8" w15:restartNumberingAfterBreak="0">
    <w:nsid w:val="6A9B1A0A"/>
    <w:multiLevelType w:val="hybridMultilevel"/>
    <w:tmpl w:val="D60885A6"/>
    <w:lvl w:ilvl="0" w:tplc="B4FA90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9E059C"/>
    <w:multiLevelType w:val="hybridMultilevel"/>
    <w:tmpl w:val="40B012DA"/>
    <w:lvl w:ilvl="0" w:tplc="6082D3B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8C0A50"/>
    <w:multiLevelType w:val="hybridMultilevel"/>
    <w:tmpl w:val="76D68594"/>
    <w:lvl w:ilvl="0" w:tplc="5FD84F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1882798">
    <w:abstractNumId w:val="3"/>
  </w:num>
  <w:num w:numId="2" w16cid:durableId="364404821">
    <w:abstractNumId w:val="8"/>
  </w:num>
  <w:num w:numId="3" w16cid:durableId="1960599147">
    <w:abstractNumId w:val="11"/>
  </w:num>
  <w:num w:numId="4" w16cid:durableId="2133479659">
    <w:abstractNumId w:val="9"/>
  </w:num>
  <w:num w:numId="5" w16cid:durableId="1338577665">
    <w:abstractNumId w:val="4"/>
  </w:num>
  <w:num w:numId="6" w16cid:durableId="2121677916">
    <w:abstractNumId w:val="1"/>
  </w:num>
  <w:num w:numId="7" w16cid:durableId="567571927">
    <w:abstractNumId w:val="0"/>
  </w:num>
  <w:num w:numId="8" w16cid:durableId="336419560">
    <w:abstractNumId w:val="10"/>
  </w:num>
  <w:num w:numId="9" w16cid:durableId="969750285">
    <w:abstractNumId w:val="6"/>
  </w:num>
  <w:num w:numId="10" w16cid:durableId="117529258">
    <w:abstractNumId w:val="1"/>
    <w:lvlOverride w:ilvl="0">
      <w:startOverride w:val="1"/>
    </w:lvlOverride>
  </w:num>
  <w:num w:numId="11" w16cid:durableId="1242451258">
    <w:abstractNumId w:val="7"/>
  </w:num>
  <w:num w:numId="12" w16cid:durableId="819004790">
    <w:abstractNumId w:val="1"/>
    <w:lvlOverride w:ilvl="0">
      <w:startOverride w:val="1"/>
    </w:lvlOverride>
  </w:num>
  <w:num w:numId="13" w16cid:durableId="1691957186">
    <w:abstractNumId w:val="1"/>
    <w:lvlOverride w:ilvl="0">
      <w:startOverride w:val="1"/>
    </w:lvlOverride>
  </w:num>
  <w:num w:numId="14" w16cid:durableId="1992754240">
    <w:abstractNumId w:val="2"/>
  </w:num>
  <w:num w:numId="15" w16cid:durableId="1152479244">
    <w:abstractNumId w:val="5"/>
  </w:num>
  <w:num w:numId="16" w16cid:durableId="93096449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5"/>
    <w:rsid w:val="00002899"/>
    <w:rsid w:val="00004BD9"/>
    <w:rsid w:val="00005827"/>
    <w:rsid w:val="00006914"/>
    <w:rsid w:val="00006F9C"/>
    <w:rsid w:val="000123B8"/>
    <w:rsid w:val="00012B70"/>
    <w:rsid w:val="0001381E"/>
    <w:rsid w:val="00014135"/>
    <w:rsid w:val="0001475F"/>
    <w:rsid w:val="00015AA5"/>
    <w:rsid w:val="00024C19"/>
    <w:rsid w:val="00026E04"/>
    <w:rsid w:val="00027515"/>
    <w:rsid w:val="00030702"/>
    <w:rsid w:val="00031617"/>
    <w:rsid w:val="000320AC"/>
    <w:rsid w:val="00032FA2"/>
    <w:rsid w:val="00033D3B"/>
    <w:rsid w:val="00034BD7"/>
    <w:rsid w:val="00042A5F"/>
    <w:rsid w:val="000455C4"/>
    <w:rsid w:val="00045699"/>
    <w:rsid w:val="00052F23"/>
    <w:rsid w:val="00054213"/>
    <w:rsid w:val="00062043"/>
    <w:rsid w:val="00064528"/>
    <w:rsid w:val="00064CD8"/>
    <w:rsid w:val="0006551D"/>
    <w:rsid w:val="00065931"/>
    <w:rsid w:val="00067F70"/>
    <w:rsid w:val="00071F9B"/>
    <w:rsid w:val="000737E8"/>
    <w:rsid w:val="00080292"/>
    <w:rsid w:val="0008046B"/>
    <w:rsid w:val="00082CB6"/>
    <w:rsid w:val="00084E0E"/>
    <w:rsid w:val="00085724"/>
    <w:rsid w:val="00085938"/>
    <w:rsid w:val="00085A82"/>
    <w:rsid w:val="00087EB0"/>
    <w:rsid w:val="00093C26"/>
    <w:rsid w:val="0009459B"/>
    <w:rsid w:val="000A0954"/>
    <w:rsid w:val="000A10B8"/>
    <w:rsid w:val="000A2087"/>
    <w:rsid w:val="000A37AE"/>
    <w:rsid w:val="000A541A"/>
    <w:rsid w:val="000A5482"/>
    <w:rsid w:val="000A634D"/>
    <w:rsid w:val="000A63E7"/>
    <w:rsid w:val="000A6645"/>
    <w:rsid w:val="000A7927"/>
    <w:rsid w:val="000B02E5"/>
    <w:rsid w:val="000B0DE5"/>
    <w:rsid w:val="000B10C5"/>
    <w:rsid w:val="000B3C4A"/>
    <w:rsid w:val="000B6872"/>
    <w:rsid w:val="000B6F4E"/>
    <w:rsid w:val="000C00C1"/>
    <w:rsid w:val="000C0B75"/>
    <w:rsid w:val="000C1645"/>
    <w:rsid w:val="000C164E"/>
    <w:rsid w:val="000C19F8"/>
    <w:rsid w:val="000C2B24"/>
    <w:rsid w:val="000C32E4"/>
    <w:rsid w:val="000C3D73"/>
    <w:rsid w:val="000C46BD"/>
    <w:rsid w:val="000C72FF"/>
    <w:rsid w:val="000D3A8A"/>
    <w:rsid w:val="000D3DD2"/>
    <w:rsid w:val="000D4575"/>
    <w:rsid w:val="000D458A"/>
    <w:rsid w:val="000D4F35"/>
    <w:rsid w:val="000E1BE0"/>
    <w:rsid w:val="000E1D2C"/>
    <w:rsid w:val="000E3E40"/>
    <w:rsid w:val="000E4956"/>
    <w:rsid w:val="000F0620"/>
    <w:rsid w:val="000F1A81"/>
    <w:rsid w:val="000F2D62"/>
    <w:rsid w:val="000F433B"/>
    <w:rsid w:val="000F6CFA"/>
    <w:rsid w:val="000F707C"/>
    <w:rsid w:val="0010473C"/>
    <w:rsid w:val="001115A9"/>
    <w:rsid w:val="00111603"/>
    <w:rsid w:val="00112CBA"/>
    <w:rsid w:val="00115BDE"/>
    <w:rsid w:val="00120A60"/>
    <w:rsid w:val="00121321"/>
    <w:rsid w:val="0012508D"/>
    <w:rsid w:val="00125C69"/>
    <w:rsid w:val="001266A8"/>
    <w:rsid w:val="00131B83"/>
    <w:rsid w:val="00132467"/>
    <w:rsid w:val="001342BC"/>
    <w:rsid w:val="001363E4"/>
    <w:rsid w:val="0014151A"/>
    <w:rsid w:val="0014353D"/>
    <w:rsid w:val="00143FE1"/>
    <w:rsid w:val="00152BE1"/>
    <w:rsid w:val="00154BC8"/>
    <w:rsid w:val="00155007"/>
    <w:rsid w:val="0015741D"/>
    <w:rsid w:val="00157C8B"/>
    <w:rsid w:val="001637B1"/>
    <w:rsid w:val="00163938"/>
    <w:rsid w:val="00163ECB"/>
    <w:rsid w:val="0016548D"/>
    <w:rsid w:val="00167A5C"/>
    <w:rsid w:val="00170299"/>
    <w:rsid w:val="001703B3"/>
    <w:rsid w:val="00170D60"/>
    <w:rsid w:val="00170E6F"/>
    <w:rsid w:val="001726AD"/>
    <w:rsid w:val="0017273C"/>
    <w:rsid w:val="00173024"/>
    <w:rsid w:val="001779A0"/>
    <w:rsid w:val="00177AEE"/>
    <w:rsid w:val="00183CF5"/>
    <w:rsid w:val="00184498"/>
    <w:rsid w:val="001849F5"/>
    <w:rsid w:val="00184FA4"/>
    <w:rsid w:val="0018749C"/>
    <w:rsid w:val="001909D2"/>
    <w:rsid w:val="00194A3E"/>
    <w:rsid w:val="00194A47"/>
    <w:rsid w:val="00196EFD"/>
    <w:rsid w:val="001A134C"/>
    <w:rsid w:val="001A2229"/>
    <w:rsid w:val="001A36DB"/>
    <w:rsid w:val="001A3860"/>
    <w:rsid w:val="001A6974"/>
    <w:rsid w:val="001B0006"/>
    <w:rsid w:val="001B0A9D"/>
    <w:rsid w:val="001B1C05"/>
    <w:rsid w:val="001B41A1"/>
    <w:rsid w:val="001C1B03"/>
    <w:rsid w:val="001C23EB"/>
    <w:rsid w:val="001C274A"/>
    <w:rsid w:val="001C37A4"/>
    <w:rsid w:val="001C4B19"/>
    <w:rsid w:val="001C6E39"/>
    <w:rsid w:val="001C7015"/>
    <w:rsid w:val="001C78AD"/>
    <w:rsid w:val="001D1E90"/>
    <w:rsid w:val="001D3015"/>
    <w:rsid w:val="001D3192"/>
    <w:rsid w:val="001D3E05"/>
    <w:rsid w:val="001D4CEB"/>
    <w:rsid w:val="001D7384"/>
    <w:rsid w:val="001D7B62"/>
    <w:rsid w:val="001E07D6"/>
    <w:rsid w:val="001E0A20"/>
    <w:rsid w:val="001E111D"/>
    <w:rsid w:val="001E4265"/>
    <w:rsid w:val="001F3795"/>
    <w:rsid w:val="001F3C92"/>
    <w:rsid w:val="001F508F"/>
    <w:rsid w:val="00200312"/>
    <w:rsid w:val="00200BE6"/>
    <w:rsid w:val="00203076"/>
    <w:rsid w:val="00203530"/>
    <w:rsid w:val="00204311"/>
    <w:rsid w:val="00205125"/>
    <w:rsid w:val="002064B7"/>
    <w:rsid w:val="0020674D"/>
    <w:rsid w:val="00207F3C"/>
    <w:rsid w:val="00207F54"/>
    <w:rsid w:val="00212E08"/>
    <w:rsid w:val="002134EA"/>
    <w:rsid w:val="00216667"/>
    <w:rsid w:val="00221BC7"/>
    <w:rsid w:val="00221D89"/>
    <w:rsid w:val="00222B2F"/>
    <w:rsid w:val="002327F7"/>
    <w:rsid w:val="002335BA"/>
    <w:rsid w:val="00233784"/>
    <w:rsid w:val="00234A08"/>
    <w:rsid w:val="00237BD7"/>
    <w:rsid w:val="00240311"/>
    <w:rsid w:val="00241C89"/>
    <w:rsid w:val="00241CC7"/>
    <w:rsid w:val="00243CF4"/>
    <w:rsid w:val="00243D32"/>
    <w:rsid w:val="0024498E"/>
    <w:rsid w:val="00245422"/>
    <w:rsid w:val="00245F17"/>
    <w:rsid w:val="002472A8"/>
    <w:rsid w:val="00252087"/>
    <w:rsid w:val="002551D2"/>
    <w:rsid w:val="0026248A"/>
    <w:rsid w:val="00262B0A"/>
    <w:rsid w:val="002641F5"/>
    <w:rsid w:val="00264B26"/>
    <w:rsid w:val="0026553D"/>
    <w:rsid w:val="002679DE"/>
    <w:rsid w:val="00270A30"/>
    <w:rsid w:val="00272634"/>
    <w:rsid w:val="002728B6"/>
    <w:rsid w:val="00276570"/>
    <w:rsid w:val="00276800"/>
    <w:rsid w:val="00277AEB"/>
    <w:rsid w:val="00282571"/>
    <w:rsid w:val="00284F73"/>
    <w:rsid w:val="00286831"/>
    <w:rsid w:val="0028702A"/>
    <w:rsid w:val="002871D6"/>
    <w:rsid w:val="0028748C"/>
    <w:rsid w:val="00290AE0"/>
    <w:rsid w:val="00291400"/>
    <w:rsid w:val="0029426D"/>
    <w:rsid w:val="00294F0F"/>
    <w:rsid w:val="0029562A"/>
    <w:rsid w:val="0029593E"/>
    <w:rsid w:val="002A1209"/>
    <w:rsid w:val="002A1BF9"/>
    <w:rsid w:val="002A22D8"/>
    <w:rsid w:val="002A374B"/>
    <w:rsid w:val="002A3FDF"/>
    <w:rsid w:val="002A4C87"/>
    <w:rsid w:val="002B05C7"/>
    <w:rsid w:val="002B330C"/>
    <w:rsid w:val="002B37E5"/>
    <w:rsid w:val="002C0ADD"/>
    <w:rsid w:val="002C3DCE"/>
    <w:rsid w:val="002C624E"/>
    <w:rsid w:val="002C6338"/>
    <w:rsid w:val="002D0EDF"/>
    <w:rsid w:val="002D1078"/>
    <w:rsid w:val="002D2D08"/>
    <w:rsid w:val="002D3599"/>
    <w:rsid w:val="002D3A81"/>
    <w:rsid w:val="002D3CF1"/>
    <w:rsid w:val="002D7C74"/>
    <w:rsid w:val="002E03BF"/>
    <w:rsid w:val="002E1F4C"/>
    <w:rsid w:val="002E55CF"/>
    <w:rsid w:val="002F22A5"/>
    <w:rsid w:val="002F3005"/>
    <w:rsid w:val="002F3954"/>
    <w:rsid w:val="002F3E03"/>
    <w:rsid w:val="002F4276"/>
    <w:rsid w:val="002F5B0A"/>
    <w:rsid w:val="002F6991"/>
    <w:rsid w:val="003048B4"/>
    <w:rsid w:val="003113F0"/>
    <w:rsid w:val="003114F9"/>
    <w:rsid w:val="003135D3"/>
    <w:rsid w:val="0031686D"/>
    <w:rsid w:val="003169EE"/>
    <w:rsid w:val="003178A3"/>
    <w:rsid w:val="003214B7"/>
    <w:rsid w:val="003246FF"/>
    <w:rsid w:val="00325EFB"/>
    <w:rsid w:val="0032781E"/>
    <w:rsid w:val="00330594"/>
    <w:rsid w:val="00331326"/>
    <w:rsid w:val="0033156D"/>
    <w:rsid w:val="00333FAD"/>
    <w:rsid w:val="003374BA"/>
    <w:rsid w:val="00337BBC"/>
    <w:rsid w:val="003410D4"/>
    <w:rsid w:val="00341163"/>
    <w:rsid w:val="00341EC4"/>
    <w:rsid w:val="0034322B"/>
    <w:rsid w:val="00343CC8"/>
    <w:rsid w:val="00345058"/>
    <w:rsid w:val="00346428"/>
    <w:rsid w:val="00352E03"/>
    <w:rsid w:val="0036063E"/>
    <w:rsid w:val="00361ECC"/>
    <w:rsid w:val="003626F1"/>
    <w:rsid w:val="00366D27"/>
    <w:rsid w:val="00370248"/>
    <w:rsid w:val="00374094"/>
    <w:rsid w:val="00375BB0"/>
    <w:rsid w:val="003826BB"/>
    <w:rsid w:val="003856D4"/>
    <w:rsid w:val="003860F0"/>
    <w:rsid w:val="00386E7C"/>
    <w:rsid w:val="00386EC8"/>
    <w:rsid w:val="0039196B"/>
    <w:rsid w:val="00392CD7"/>
    <w:rsid w:val="0039325B"/>
    <w:rsid w:val="0039376E"/>
    <w:rsid w:val="00396056"/>
    <w:rsid w:val="00396BA2"/>
    <w:rsid w:val="003A075B"/>
    <w:rsid w:val="003A0DA1"/>
    <w:rsid w:val="003A0DF0"/>
    <w:rsid w:val="003A2A04"/>
    <w:rsid w:val="003A2B02"/>
    <w:rsid w:val="003A2E08"/>
    <w:rsid w:val="003A2E9F"/>
    <w:rsid w:val="003A9E67"/>
    <w:rsid w:val="003B6ECF"/>
    <w:rsid w:val="003C0486"/>
    <w:rsid w:val="003C1449"/>
    <w:rsid w:val="003C2F0B"/>
    <w:rsid w:val="003C4947"/>
    <w:rsid w:val="003C5142"/>
    <w:rsid w:val="003C6269"/>
    <w:rsid w:val="003D0E8C"/>
    <w:rsid w:val="003D22D7"/>
    <w:rsid w:val="003D3835"/>
    <w:rsid w:val="003D58C3"/>
    <w:rsid w:val="003D6D38"/>
    <w:rsid w:val="003D70D8"/>
    <w:rsid w:val="003E6927"/>
    <w:rsid w:val="003E6A49"/>
    <w:rsid w:val="003E7773"/>
    <w:rsid w:val="003F001C"/>
    <w:rsid w:val="003F658C"/>
    <w:rsid w:val="00400533"/>
    <w:rsid w:val="004027E6"/>
    <w:rsid w:val="00402870"/>
    <w:rsid w:val="00410E18"/>
    <w:rsid w:val="00411F58"/>
    <w:rsid w:val="00412056"/>
    <w:rsid w:val="0041696F"/>
    <w:rsid w:val="00422976"/>
    <w:rsid w:val="00427762"/>
    <w:rsid w:val="00430684"/>
    <w:rsid w:val="00431B00"/>
    <w:rsid w:val="0043256F"/>
    <w:rsid w:val="004357B9"/>
    <w:rsid w:val="004369E9"/>
    <w:rsid w:val="00440AB8"/>
    <w:rsid w:val="00445452"/>
    <w:rsid w:val="00450D6C"/>
    <w:rsid w:val="00451113"/>
    <w:rsid w:val="00451E0C"/>
    <w:rsid w:val="00452AAD"/>
    <w:rsid w:val="004559FF"/>
    <w:rsid w:val="004573EF"/>
    <w:rsid w:val="00457640"/>
    <w:rsid w:val="00457AA9"/>
    <w:rsid w:val="0046057F"/>
    <w:rsid w:val="00460CA5"/>
    <w:rsid w:val="00462EE5"/>
    <w:rsid w:val="00463937"/>
    <w:rsid w:val="00464417"/>
    <w:rsid w:val="00464B28"/>
    <w:rsid w:val="00464E9D"/>
    <w:rsid w:val="004725C5"/>
    <w:rsid w:val="00472D96"/>
    <w:rsid w:val="00473791"/>
    <w:rsid w:val="00475F64"/>
    <w:rsid w:val="00480D0A"/>
    <w:rsid w:val="00482254"/>
    <w:rsid w:val="004829DF"/>
    <w:rsid w:val="0048602F"/>
    <w:rsid w:val="00491F50"/>
    <w:rsid w:val="00492958"/>
    <w:rsid w:val="00493F48"/>
    <w:rsid w:val="00495CC5"/>
    <w:rsid w:val="00497190"/>
    <w:rsid w:val="004A1175"/>
    <w:rsid w:val="004A62D6"/>
    <w:rsid w:val="004A6D69"/>
    <w:rsid w:val="004B00DF"/>
    <w:rsid w:val="004B1F54"/>
    <w:rsid w:val="004B22F6"/>
    <w:rsid w:val="004B29A3"/>
    <w:rsid w:val="004B50C5"/>
    <w:rsid w:val="004B7359"/>
    <w:rsid w:val="004C314F"/>
    <w:rsid w:val="004C35F1"/>
    <w:rsid w:val="004C42BC"/>
    <w:rsid w:val="004C4F9D"/>
    <w:rsid w:val="004C74F8"/>
    <w:rsid w:val="004D3441"/>
    <w:rsid w:val="004D3BD2"/>
    <w:rsid w:val="004D4044"/>
    <w:rsid w:val="004D4C20"/>
    <w:rsid w:val="004E0AB2"/>
    <w:rsid w:val="004E24DA"/>
    <w:rsid w:val="004E37AE"/>
    <w:rsid w:val="004E37E8"/>
    <w:rsid w:val="004E53FC"/>
    <w:rsid w:val="004E6205"/>
    <w:rsid w:val="004E6D61"/>
    <w:rsid w:val="004F2270"/>
    <w:rsid w:val="004F3597"/>
    <w:rsid w:val="004F44BA"/>
    <w:rsid w:val="004F49BB"/>
    <w:rsid w:val="004F4FD0"/>
    <w:rsid w:val="004F50C9"/>
    <w:rsid w:val="004F55E1"/>
    <w:rsid w:val="004F5B96"/>
    <w:rsid w:val="004F6B2D"/>
    <w:rsid w:val="004F7A88"/>
    <w:rsid w:val="0050113A"/>
    <w:rsid w:val="0050359E"/>
    <w:rsid w:val="00503A8C"/>
    <w:rsid w:val="00517941"/>
    <w:rsid w:val="005204CA"/>
    <w:rsid w:val="005231A0"/>
    <w:rsid w:val="00523931"/>
    <w:rsid w:val="00525565"/>
    <w:rsid w:val="00526F5D"/>
    <w:rsid w:val="005276EB"/>
    <w:rsid w:val="00530A64"/>
    <w:rsid w:val="00531475"/>
    <w:rsid w:val="00533258"/>
    <w:rsid w:val="0053417E"/>
    <w:rsid w:val="00534799"/>
    <w:rsid w:val="005369F0"/>
    <w:rsid w:val="0053709E"/>
    <w:rsid w:val="00540963"/>
    <w:rsid w:val="0054100C"/>
    <w:rsid w:val="00542073"/>
    <w:rsid w:val="00542C7A"/>
    <w:rsid w:val="00542DB3"/>
    <w:rsid w:val="00545E53"/>
    <w:rsid w:val="00547288"/>
    <w:rsid w:val="00550232"/>
    <w:rsid w:val="0055204F"/>
    <w:rsid w:val="0055215B"/>
    <w:rsid w:val="005531B4"/>
    <w:rsid w:val="00557D82"/>
    <w:rsid w:val="005616B3"/>
    <w:rsid w:val="00561A07"/>
    <w:rsid w:val="005626D6"/>
    <w:rsid w:val="005660C3"/>
    <w:rsid w:val="005664CB"/>
    <w:rsid w:val="00567E04"/>
    <w:rsid w:val="0057061A"/>
    <w:rsid w:val="0057405B"/>
    <w:rsid w:val="0057544F"/>
    <w:rsid w:val="005761DB"/>
    <w:rsid w:val="00576B3B"/>
    <w:rsid w:val="00577252"/>
    <w:rsid w:val="00580180"/>
    <w:rsid w:val="0058198C"/>
    <w:rsid w:val="00584A70"/>
    <w:rsid w:val="005858B3"/>
    <w:rsid w:val="00587EFC"/>
    <w:rsid w:val="00587F45"/>
    <w:rsid w:val="005922FD"/>
    <w:rsid w:val="00593AB3"/>
    <w:rsid w:val="00594936"/>
    <w:rsid w:val="00597366"/>
    <w:rsid w:val="005A2292"/>
    <w:rsid w:val="005A3AB7"/>
    <w:rsid w:val="005A3D1B"/>
    <w:rsid w:val="005A4911"/>
    <w:rsid w:val="005A56C8"/>
    <w:rsid w:val="005A6412"/>
    <w:rsid w:val="005A6E4F"/>
    <w:rsid w:val="005B1E13"/>
    <w:rsid w:val="005B2FDC"/>
    <w:rsid w:val="005B37FC"/>
    <w:rsid w:val="005B7192"/>
    <w:rsid w:val="005C3308"/>
    <w:rsid w:val="005C6714"/>
    <w:rsid w:val="005C6F57"/>
    <w:rsid w:val="005D557F"/>
    <w:rsid w:val="005D606F"/>
    <w:rsid w:val="005D74CE"/>
    <w:rsid w:val="005E072D"/>
    <w:rsid w:val="005E0F9E"/>
    <w:rsid w:val="005E19F2"/>
    <w:rsid w:val="005E2C95"/>
    <w:rsid w:val="005E37EE"/>
    <w:rsid w:val="005E382F"/>
    <w:rsid w:val="005E69E3"/>
    <w:rsid w:val="00602AC2"/>
    <w:rsid w:val="00603510"/>
    <w:rsid w:val="00603BF4"/>
    <w:rsid w:val="006064DE"/>
    <w:rsid w:val="00606750"/>
    <w:rsid w:val="00606FC9"/>
    <w:rsid w:val="006103CA"/>
    <w:rsid w:val="00611086"/>
    <w:rsid w:val="00612A3C"/>
    <w:rsid w:val="006143C9"/>
    <w:rsid w:val="006158EA"/>
    <w:rsid w:val="00616BB2"/>
    <w:rsid w:val="00617DF9"/>
    <w:rsid w:val="00622550"/>
    <w:rsid w:val="00622BFB"/>
    <w:rsid w:val="00622E9E"/>
    <w:rsid w:val="00623DA1"/>
    <w:rsid w:val="00624481"/>
    <w:rsid w:val="00632CC7"/>
    <w:rsid w:val="0063315F"/>
    <w:rsid w:val="00635014"/>
    <w:rsid w:val="00635715"/>
    <w:rsid w:val="00636295"/>
    <w:rsid w:val="00636C20"/>
    <w:rsid w:val="0063775D"/>
    <w:rsid w:val="00637D59"/>
    <w:rsid w:val="00642198"/>
    <w:rsid w:val="006436AB"/>
    <w:rsid w:val="00643C6E"/>
    <w:rsid w:val="006468EE"/>
    <w:rsid w:val="0064757E"/>
    <w:rsid w:val="00647864"/>
    <w:rsid w:val="00647C47"/>
    <w:rsid w:val="0065016D"/>
    <w:rsid w:val="006544A8"/>
    <w:rsid w:val="00655975"/>
    <w:rsid w:val="0065789C"/>
    <w:rsid w:val="006607EA"/>
    <w:rsid w:val="00660DF0"/>
    <w:rsid w:val="00661715"/>
    <w:rsid w:val="00662867"/>
    <w:rsid w:val="00662AA1"/>
    <w:rsid w:val="006635C9"/>
    <w:rsid w:val="006637DB"/>
    <w:rsid w:val="00665496"/>
    <w:rsid w:val="0067653A"/>
    <w:rsid w:val="00681983"/>
    <w:rsid w:val="00682461"/>
    <w:rsid w:val="00683023"/>
    <w:rsid w:val="006845C1"/>
    <w:rsid w:val="0069077C"/>
    <w:rsid w:val="00691EC1"/>
    <w:rsid w:val="0069387D"/>
    <w:rsid w:val="006951D0"/>
    <w:rsid w:val="0069694A"/>
    <w:rsid w:val="006970D0"/>
    <w:rsid w:val="00697239"/>
    <w:rsid w:val="00697D82"/>
    <w:rsid w:val="006A2755"/>
    <w:rsid w:val="006A3A21"/>
    <w:rsid w:val="006A59D7"/>
    <w:rsid w:val="006A5CA4"/>
    <w:rsid w:val="006A5D7A"/>
    <w:rsid w:val="006A681E"/>
    <w:rsid w:val="006A7851"/>
    <w:rsid w:val="006B0453"/>
    <w:rsid w:val="006B291D"/>
    <w:rsid w:val="006B361F"/>
    <w:rsid w:val="006B51C2"/>
    <w:rsid w:val="006B7051"/>
    <w:rsid w:val="006C0620"/>
    <w:rsid w:val="006C0DB1"/>
    <w:rsid w:val="006C1079"/>
    <w:rsid w:val="006C372B"/>
    <w:rsid w:val="006C4501"/>
    <w:rsid w:val="006C6AA0"/>
    <w:rsid w:val="006C6C42"/>
    <w:rsid w:val="006C715C"/>
    <w:rsid w:val="006C7B0B"/>
    <w:rsid w:val="006D2481"/>
    <w:rsid w:val="006D716A"/>
    <w:rsid w:val="006D784B"/>
    <w:rsid w:val="006D79CB"/>
    <w:rsid w:val="006D79FE"/>
    <w:rsid w:val="006E1755"/>
    <w:rsid w:val="006E267F"/>
    <w:rsid w:val="006E42BD"/>
    <w:rsid w:val="006E4C67"/>
    <w:rsid w:val="006F1927"/>
    <w:rsid w:val="006F1EC8"/>
    <w:rsid w:val="006F2C3C"/>
    <w:rsid w:val="006F3EDE"/>
    <w:rsid w:val="006F40C2"/>
    <w:rsid w:val="006F5617"/>
    <w:rsid w:val="006F5ABA"/>
    <w:rsid w:val="006F6DBA"/>
    <w:rsid w:val="00700848"/>
    <w:rsid w:val="007117B0"/>
    <w:rsid w:val="007123FB"/>
    <w:rsid w:val="00714D1E"/>
    <w:rsid w:val="00715F80"/>
    <w:rsid w:val="00717654"/>
    <w:rsid w:val="0072014E"/>
    <w:rsid w:val="00721827"/>
    <w:rsid w:val="0072196D"/>
    <w:rsid w:val="00723C78"/>
    <w:rsid w:val="00725C07"/>
    <w:rsid w:val="00727577"/>
    <w:rsid w:val="00732257"/>
    <w:rsid w:val="00735027"/>
    <w:rsid w:val="00735E3B"/>
    <w:rsid w:val="00736C3D"/>
    <w:rsid w:val="00740C11"/>
    <w:rsid w:val="007441BB"/>
    <w:rsid w:val="00745C28"/>
    <w:rsid w:val="00746403"/>
    <w:rsid w:val="00746B3D"/>
    <w:rsid w:val="007476C5"/>
    <w:rsid w:val="00750D2A"/>
    <w:rsid w:val="00750F28"/>
    <w:rsid w:val="007511DD"/>
    <w:rsid w:val="00753367"/>
    <w:rsid w:val="00754694"/>
    <w:rsid w:val="00760EEF"/>
    <w:rsid w:val="00761EB2"/>
    <w:rsid w:val="00767D02"/>
    <w:rsid w:val="00767EE9"/>
    <w:rsid w:val="00770E9D"/>
    <w:rsid w:val="00772130"/>
    <w:rsid w:val="007734D1"/>
    <w:rsid w:val="00773792"/>
    <w:rsid w:val="00774FC7"/>
    <w:rsid w:val="007816B9"/>
    <w:rsid w:val="007841C1"/>
    <w:rsid w:val="0078533C"/>
    <w:rsid w:val="007861B3"/>
    <w:rsid w:val="00786F52"/>
    <w:rsid w:val="00787073"/>
    <w:rsid w:val="00787E45"/>
    <w:rsid w:val="00792344"/>
    <w:rsid w:val="0079504C"/>
    <w:rsid w:val="00796622"/>
    <w:rsid w:val="007A3B28"/>
    <w:rsid w:val="007A3FF6"/>
    <w:rsid w:val="007B0C34"/>
    <w:rsid w:val="007B0D21"/>
    <w:rsid w:val="007B0FF8"/>
    <w:rsid w:val="007B3A61"/>
    <w:rsid w:val="007B62AC"/>
    <w:rsid w:val="007B783A"/>
    <w:rsid w:val="007C0D4A"/>
    <w:rsid w:val="007C1031"/>
    <w:rsid w:val="007C1C31"/>
    <w:rsid w:val="007C246C"/>
    <w:rsid w:val="007C334C"/>
    <w:rsid w:val="007C3991"/>
    <w:rsid w:val="007C3E61"/>
    <w:rsid w:val="007C64A0"/>
    <w:rsid w:val="007C6840"/>
    <w:rsid w:val="007C6B02"/>
    <w:rsid w:val="007C756D"/>
    <w:rsid w:val="007C7ED4"/>
    <w:rsid w:val="007D2C0D"/>
    <w:rsid w:val="007D3753"/>
    <w:rsid w:val="007D3F4E"/>
    <w:rsid w:val="007D4BA2"/>
    <w:rsid w:val="007D4F85"/>
    <w:rsid w:val="007D54D9"/>
    <w:rsid w:val="007D5B6F"/>
    <w:rsid w:val="007D750F"/>
    <w:rsid w:val="007D7EF4"/>
    <w:rsid w:val="007E208A"/>
    <w:rsid w:val="007E575C"/>
    <w:rsid w:val="007E5CBC"/>
    <w:rsid w:val="007E79B4"/>
    <w:rsid w:val="007F062E"/>
    <w:rsid w:val="007F0B49"/>
    <w:rsid w:val="007F10F9"/>
    <w:rsid w:val="007F12BC"/>
    <w:rsid w:val="007F27B9"/>
    <w:rsid w:val="007F2ECD"/>
    <w:rsid w:val="007F5C7F"/>
    <w:rsid w:val="0080274F"/>
    <w:rsid w:val="00803043"/>
    <w:rsid w:val="0081156B"/>
    <w:rsid w:val="00811F7C"/>
    <w:rsid w:val="00812B59"/>
    <w:rsid w:val="008135B7"/>
    <w:rsid w:val="00813A68"/>
    <w:rsid w:val="00814536"/>
    <w:rsid w:val="00820471"/>
    <w:rsid w:val="00820BBB"/>
    <w:rsid w:val="00821C19"/>
    <w:rsid w:val="00821CD5"/>
    <w:rsid w:val="00823B8D"/>
    <w:rsid w:val="00825937"/>
    <w:rsid w:val="008259D9"/>
    <w:rsid w:val="00825AE8"/>
    <w:rsid w:val="00827280"/>
    <w:rsid w:val="008277E7"/>
    <w:rsid w:val="00832F30"/>
    <w:rsid w:val="00833729"/>
    <w:rsid w:val="008351A3"/>
    <w:rsid w:val="00836375"/>
    <w:rsid w:val="00836724"/>
    <w:rsid w:val="00837CFC"/>
    <w:rsid w:val="0084022E"/>
    <w:rsid w:val="008407DE"/>
    <w:rsid w:val="008407F8"/>
    <w:rsid w:val="00840907"/>
    <w:rsid w:val="00840C82"/>
    <w:rsid w:val="008436DE"/>
    <w:rsid w:val="00844858"/>
    <w:rsid w:val="008449B8"/>
    <w:rsid w:val="008472F8"/>
    <w:rsid w:val="00847530"/>
    <w:rsid w:val="00853037"/>
    <w:rsid w:val="00853879"/>
    <w:rsid w:val="0085637A"/>
    <w:rsid w:val="00860F0F"/>
    <w:rsid w:val="00860F56"/>
    <w:rsid w:val="0086130F"/>
    <w:rsid w:val="0086158C"/>
    <w:rsid w:val="00861AEC"/>
    <w:rsid w:val="00861C7E"/>
    <w:rsid w:val="00862012"/>
    <w:rsid w:val="00862A70"/>
    <w:rsid w:val="00863869"/>
    <w:rsid w:val="00864A48"/>
    <w:rsid w:val="0086676B"/>
    <w:rsid w:val="0087143B"/>
    <w:rsid w:val="00873AEE"/>
    <w:rsid w:val="008755D0"/>
    <w:rsid w:val="00875CDA"/>
    <w:rsid w:val="00875DF8"/>
    <w:rsid w:val="00882273"/>
    <w:rsid w:val="00883CDD"/>
    <w:rsid w:val="00883D26"/>
    <w:rsid w:val="00885EAB"/>
    <w:rsid w:val="0088657F"/>
    <w:rsid w:val="00886C5E"/>
    <w:rsid w:val="0088720F"/>
    <w:rsid w:val="008876F4"/>
    <w:rsid w:val="0088788F"/>
    <w:rsid w:val="008878BC"/>
    <w:rsid w:val="00891551"/>
    <w:rsid w:val="008924A1"/>
    <w:rsid w:val="00893802"/>
    <w:rsid w:val="0089582B"/>
    <w:rsid w:val="00897768"/>
    <w:rsid w:val="008A0D69"/>
    <w:rsid w:val="008A16F8"/>
    <w:rsid w:val="008A4455"/>
    <w:rsid w:val="008A6FF2"/>
    <w:rsid w:val="008A7E29"/>
    <w:rsid w:val="008B085C"/>
    <w:rsid w:val="008B1875"/>
    <w:rsid w:val="008C4E59"/>
    <w:rsid w:val="008C57C8"/>
    <w:rsid w:val="008C6D1B"/>
    <w:rsid w:val="008D0A80"/>
    <w:rsid w:val="008D0BCC"/>
    <w:rsid w:val="008D2E1C"/>
    <w:rsid w:val="008D4971"/>
    <w:rsid w:val="008D7858"/>
    <w:rsid w:val="008E1859"/>
    <w:rsid w:val="008E3862"/>
    <w:rsid w:val="008E4A88"/>
    <w:rsid w:val="008E720E"/>
    <w:rsid w:val="008E7290"/>
    <w:rsid w:val="008F09C8"/>
    <w:rsid w:val="008F0A1D"/>
    <w:rsid w:val="008F11F2"/>
    <w:rsid w:val="008F48B5"/>
    <w:rsid w:val="008F6016"/>
    <w:rsid w:val="008F69F8"/>
    <w:rsid w:val="008F7D36"/>
    <w:rsid w:val="00903C42"/>
    <w:rsid w:val="00907F1B"/>
    <w:rsid w:val="00910E2B"/>
    <w:rsid w:val="009165B8"/>
    <w:rsid w:val="00916C59"/>
    <w:rsid w:val="009210A1"/>
    <w:rsid w:val="00923DDD"/>
    <w:rsid w:val="00924581"/>
    <w:rsid w:val="009245FA"/>
    <w:rsid w:val="00924715"/>
    <w:rsid w:val="00924725"/>
    <w:rsid w:val="00924F30"/>
    <w:rsid w:val="009254FC"/>
    <w:rsid w:val="009256B6"/>
    <w:rsid w:val="009327B1"/>
    <w:rsid w:val="00933A49"/>
    <w:rsid w:val="00934979"/>
    <w:rsid w:val="0093717E"/>
    <w:rsid w:val="00942CD0"/>
    <w:rsid w:val="009441CE"/>
    <w:rsid w:val="00945B56"/>
    <w:rsid w:val="00947512"/>
    <w:rsid w:val="009513F5"/>
    <w:rsid w:val="0095285E"/>
    <w:rsid w:val="009532D8"/>
    <w:rsid w:val="00954CBC"/>
    <w:rsid w:val="00955425"/>
    <w:rsid w:val="00955FA4"/>
    <w:rsid w:val="009562FC"/>
    <w:rsid w:val="009567D4"/>
    <w:rsid w:val="009613C3"/>
    <w:rsid w:val="00962DF3"/>
    <w:rsid w:val="00965FA5"/>
    <w:rsid w:val="0096604E"/>
    <w:rsid w:val="00975597"/>
    <w:rsid w:val="00976C85"/>
    <w:rsid w:val="00976FA9"/>
    <w:rsid w:val="009775EF"/>
    <w:rsid w:val="00980792"/>
    <w:rsid w:val="00980C77"/>
    <w:rsid w:val="00981ABE"/>
    <w:rsid w:val="00982FEE"/>
    <w:rsid w:val="0098349F"/>
    <w:rsid w:val="009863F1"/>
    <w:rsid w:val="0099086D"/>
    <w:rsid w:val="00990FDA"/>
    <w:rsid w:val="00991EF9"/>
    <w:rsid w:val="00994695"/>
    <w:rsid w:val="009967D5"/>
    <w:rsid w:val="009A01A1"/>
    <w:rsid w:val="009A0541"/>
    <w:rsid w:val="009A7243"/>
    <w:rsid w:val="009A7D33"/>
    <w:rsid w:val="009B177F"/>
    <w:rsid w:val="009B1F4D"/>
    <w:rsid w:val="009B4F72"/>
    <w:rsid w:val="009B5056"/>
    <w:rsid w:val="009B572B"/>
    <w:rsid w:val="009B622C"/>
    <w:rsid w:val="009C007B"/>
    <w:rsid w:val="009C0341"/>
    <w:rsid w:val="009C1AC1"/>
    <w:rsid w:val="009C1CAE"/>
    <w:rsid w:val="009C2B7E"/>
    <w:rsid w:val="009C30E5"/>
    <w:rsid w:val="009C346A"/>
    <w:rsid w:val="009C3987"/>
    <w:rsid w:val="009C480F"/>
    <w:rsid w:val="009D1046"/>
    <w:rsid w:val="009D142B"/>
    <w:rsid w:val="009D29C8"/>
    <w:rsid w:val="009D2C48"/>
    <w:rsid w:val="009D52ED"/>
    <w:rsid w:val="009D63F1"/>
    <w:rsid w:val="009E0109"/>
    <w:rsid w:val="009E0BF4"/>
    <w:rsid w:val="009E107E"/>
    <w:rsid w:val="009E1C57"/>
    <w:rsid w:val="009E2F57"/>
    <w:rsid w:val="009E3E90"/>
    <w:rsid w:val="009E788A"/>
    <w:rsid w:val="009F1864"/>
    <w:rsid w:val="009F2AF9"/>
    <w:rsid w:val="009F38F0"/>
    <w:rsid w:val="009F6D16"/>
    <w:rsid w:val="009F6ECD"/>
    <w:rsid w:val="00A002E0"/>
    <w:rsid w:val="00A042CB"/>
    <w:rsid w:val="00A045B4"/>
    <w:rsid w:val="00A04A1B"/>
    <w:rsid w:val="00A0512A"/>
    <w:rsid w:val="00A0627C"/>
    <w:rsid w:val="00A06720"/>
    <w:rsid w:val="00A07247"/>
    <w:rsid w:val="00A11616"/>
    <w:rsid w:val="00A12C21"/>
    <w:rsid w:val="00A14435"/>
    <w:rsid w:val="00A17CB8"/>
    <w:rsid w:val="00A21C8A"/>
    <w:rsid w:val="00A22521"/>
    <w:rsid w:val="00A226C1"/>
    <w:rsid w:val="00A25813"/>
    <w:rsid w:val="00A25E51"/>
    <w:rsid w:val="00A3005B"/>
    <w:rsid w:val="00A31D84"/>
    <w:rsid w:val="00A323D1"/>
    <w:rsid w:val="00A32D11"/>
    <w:rsid w:val="00A34C07"/>
    <w:rsid w:val="00A355A9"/>
    <w:rsid w:val="00A36CE2"/>
    <w:rsid w:val="00A41C96"/>
    <w:rsid w:val="00A421B4"/>
    <w:rsid w:val="00A42AD5"/>
    <w:rsid w:val="00A43556"/>
    <w:rsid w:val="00A501B5"/>
    <w:rsid w:val="00A51717"/>
    <w:rsid w:val="00A52E73"/>
    <w:rsid w:val="00A533BC"/>
    <w:rsid w:val="00A53AEB"/>
    <w:rsid w:val="00A5526A"/>
    <w:rsid w:val="00A554CF"/>
    <w:rsid w:val="00A557D4"/>
    <w:rsid w:val="00A576FA"/>
    <w:rsid w:val="00A60C25"/>
    <w:rsid w:val="00A61267"/>
    <w:rsid w:val="00A6232B"/>
    <w:rsid w:val="00A62CA1"/>
    <w:rsid w:val="00A64774"/>
    <w:rsid w:val="00A655C6"/>
    <w:rsid w:val="00A66899"/>
    <w:rsid w:val="00A7058D"/>
    <w:rsid w:val="00A70E85"/>
    <w:rsid w:val="00A72F74"/>
    <w:rsid w:val="00A751DB"/>
    <w:rsid w:val="00A756C5"/>
    <w:rsid w:val="00A773CD"/>
    <w:rsid w:val="00A830DF"/>
    <w:rsid w:val="00A84C2C"/>
    <w:rsid w:val="00A85AC0"/>
    <w:rsid w:val="00A85C4C"/>
    <w:rsid w:val="00A9318A"/>
    <w:rsid w:val="00A95B69"/>
    <w:rsid w:val="00AA19E0"/>
    <w:rsid w:val="00AA2E76"/>
    <w:rsid w:val="00AA3C5A"/>
    <w:rsid w:val="00AA4058"/>
    <w:rsid w:val="00AA4575"/>
    <w:rsid w:val="00AA5A70"/>
    <w:rsid w:val="00AB06BC"/>
    <w:rsid w:val="00AB2A76"/>
    <w:rsid w:val="00AB4728"/>
    <w:rsid w:val="00AC0CB0"/>
    <w:rsid w:val="00AC118A"/>
    <w:rsid w:val="00AC2250"/>
    <w:rsid w:val="00AC2FF8"/>
    <w:rsid w:val="00AC32F8"/>
    <w:rsid w:val="00AC7AA1"/>
    <w:rsid w:val="00AD1F42"/>
    <w:rsid w:val="00AD2000"/>
    <w:rsid w:val="00AD46B4"/>
    <w:rsid w:val="00AD7863"/>
    <w:rsid w:val="00AE029B"/>
    <w:rsid w:val="00AE31A6"/>
    <w:rsid w:val="00AE35AD"/>
    <w:rsid w:val="00AE402D"/>
    <w:rsid w:val="00AE4579"/>
    <w:rsid w:val="00AE55F5"/>
    <w:rsid w:val="00AE5E9F"/>
    <w:rsid w:val="00AE6242"/>
    <w:rsid w:val="00AF23FF"/>
    <w:rsid w:val="00AF3CFD"/>
    <w:rsid w:val="00AF3F68"/>
    <w:rsid w:val="00AF4369"/>
    <w:rsid w:val="00AF52DE"/>
    <w:rsid w:val="00B039AA"/>
    <w:rsid w:val="00B03A97"/>
    <w:rsid w:val="00B042C1"/>
    <w:rsid w:val="00B0545A"/>
    <w:rsid w:val="00B05BF8"/>
    <w:rsid w:val="00B05D0A"/>
    <w:rsid w:val="00B0799D"/>
    <w:rsid w:val="00B1052C"/>
    <w:rsid w:val="00B10DD8"/>
    <w:rsid w:val="00B118DA"/>
    <w:rsid w:val="00B12170"/>
    <w:rsid w:val="00B13276"/>
    <w:rsid w:val="00B13805"/>
    <w:rsid w:val="00B13B60"/>
    <w:rsid w:val="00B15044"/>
    <w:rsid w:val="00B15BCD"/>
    <w:rsid w:val="00B16F6A"/>
    <w:rsid w:val="00B17077"/>
    <w:rsid w:val="00B210A7"/>
    <w:rsid w:val="00B2210E"/>
    <w:rsid w:val="00B2327E"/>
    <w:rsid w:val="00B232AF"/>
    <w:rsid w:val="00B24540"/>
    <w:rsid w:val="00B25611"/>
    <w:rsid w:val="00B26432"/>
    <w:rsid w:val="00B303D7"/>
    <w:rsid w:val="00B317B6"/>
    <w:rsid w:val="00B320ED"/>
    <w:rsid w:val="00B33EDA"/>
    <w:rsid w:val="00B370E4"/>
    <w:rsid w:val="00B409F8"/>
    <w:rsid w:val="00B40AC4"/>
    <w:rsid w:val="00B42CAB"/>
    <w:rsid w:val="00B43C48"/>
    <w:rsid w:val="00B45471"/>
    <w:rsid w:val="00B4690B"/>
    <w:rsid w:val="00B51452"/>
    <w:rsid w:val="00B51B58"/>
    <w:rsid w:val="00B55633"/>
    <w:rsid w:val="00B6263C"/>
    <w:rsid w:val="00B67928"/>
    <w:rsid w:val="00B71E93"/>
    <w:rsid w:val="00B729F4"/>
    <w:rsid w:val="00B8175E"/>
    <w:rsid w:val="00B83B75"/>
    <w:rsid w:val="00B90A0D"/>
    <w:rsid w:val="00B92190"/>
    <w:rsid w:val="00B92DC2"/>
    <w:rsid w:val="00B941CC"/>
    <w:rsid w:val="00B94DD5"/>
    <w:rsid w:val="00BA00F3"/>
    <w:rsid w:val="00BA1B89"/>
    <w:rsid w:val="00BA273A"/>
    <w:rsid w:val="00BA2B95"/>
    <w:rsid w:val="00BA34C5"/>
    <w:rsid w:val="00BA4513"/>
    <w:rsid w:val="00BA54F3"/>
    <w:rsid w:val="00BA6564"/>
    <w:rsid w:val="00BA71BD"/>
    <w:rsid w:val="00BA7E47"/>
    <w:rsid w:val="00BB07CB"/>
    <w:rsid w:val="00BB2730"/>
    <w:rsid w:val="00BB2BC0"/>
    <w:rsid w:val="00BB2C6C"/>
    <w:rsid w:val="00BB3888"/>
    <w:rsid w:val="00BB56DA"/>
    <w:rsid w:val="00BB72BE"/>
    <w:rsid w:val="00BB78AC"/>
    <w:rsid w:val="00BC1B0B"/>
    <w:rsid w:val="00BC273F"/>
    <w:rsid w:val="00BC2942"/>
    <w:rsid w:val="00BC2BA2"/>
    <w:rsid w:val="00BC3F68"/>
    <w:rsid w:val="00BC4652"/>
    <w:rsid w:val="00BC531A"/>
    <w:rsid w:val="00BC6DCE"/>
    <w:rsid w:val="00BC7867"/>
    <w:rsid w:val="00BD3923"/>
    <w:rsid w:val="00BD3CA7"/>
    <w:rsid w:val="00BD637D"/>
    <w:rsid w:val="00BE03BC"/>
    <w:rsid w:val="00BE1931"/>
    <w:rsid w:val="00BE33BF"/>
    <w:rsid w:val="00BE3FE5"/>
    <w:rsid w:val="00BE4880"/>
    <w:rsid w:val="00BE48FD"/>
    <w:rsid w:val="00BE639F"/>
    <w:rsid w:val="00BE668A"/>
    <w:rsid w:val="00BE725E"/>
    <w:rsid w:val="00BF005F"/>
    <w:rsid w:val="00BF12A2"/>
    <w:rsid w:val="00BF79FE"/>
    <w:rsid w:val="00C009A6"/>
    <w:rsid w:val="00C01E80"/>
    <w:rsid w:val="00C021C4"/>
    <w:rsid w:val="00C02449"/>
    <w:rsid w:val="00C028DF"/>
    <w:rsid w:val="00C03394"/>
    <w:rsid w:val="00C035AB"/>
    <w:rsid w:val="00C10C00"/>
    <w:rsid w:val="00C1156E"/>
    <w:rsid w:val="00C14380"/>
    <w:rsid w:val="00C15C6A"/>
    <w:rsid w:val="00C1673C"/>
    <w:rsid w:val="00C2199A"/>
    <w:rsid w:val="00C22824"/>
    <w:rsid w:val="00C22DA2"/>
    <w:rsid w:val="00C22E99"/>
    <w:rsid w:val="00C24006"/>
    <w:rsid w:val="00C25298"/>
    <w:rsid w:val="00C26353"/>
    <w:rsid w:val="00C31AF1"/>
    <w:rsid w:val="00C31E45"/>
    <w:rsid w:val="00C3408B"/>
    <w:rsid w:val="00C35E70"/>
    <w:rsid w:val="00C367A3"/>
    <w:rsid w:val="00C37E09"/>
    <w:rsid w:val="00C44112"/>
    <w:rsid w:val="00C451F1"/>
    <w:rsid w:val="00C454E3"/>
    <w:rsid w:val="00C463BD"/>
    <w:rsid w:val="00C479C8"/>
    <w:rsid w:val="00C547A2"/>
    <w:rsid w:val="00C54F38"/>
    <w:rsid w:val="00C55FB6"/>
    <w:rsid w:val="00C57DFB"/>
    <w:rsid w:val="00C61647"/>
    <w:rsid w:val="00C720AF"/>
    <w:rsid w:val="00C72439"/>
    <w:rsid w:val="00C762E3"/>
    <w:rsid w:val="00C76641"/>
    <w:rsid w:val="00C82D90"/>
    <w:rsid w:val="00C85118"/>
    <w:rsid w:val="00C8527D"/>
    <w:rsid w:val="00C87EB9"/>
    <w:rsid w:val="00C9166F"/>
    <w:rsid w:val="00C9641B"/>
    <w:rsid w:val="00CA1EE6"/>
    <w:rsid w:val="00CA55E7"/>
    <w:rsid w:val="00CA6044"/>
    <w:rsid w:val="00CA6147"/>
    <w:rsid w:val="00CA6E4D"/>
    <w:rsid w:val="00CB1024"/>
    <w:rsid w:val="00CB14E9"/>
    <w:rsid w:val="00CB31D1"/>
    <w:rsid w:val="00CC0332"/>
    <w:rsid w:val="00CC1E26"/>
    <w:rsid w:val="00CC5A22"/>
    <w:rsid w:val="00CC5D8E"/>
    <w:rsid w:val="00CC707E"/>
    <w:rsid w:val="00CC74C9"/>
    <w:rsid w:val="00CD31C8"/>
    <w:rsid w:val="00CD3C4C"/>
    <w:rsid w:val="00CD568A"/>
    <w:rsid w:val="00CE1AF0"/>
    <w:rsid w:val="00CE5300"/>
    <w:rsid w:val="00CE59CF"/>
    <w:rsid w:val="00CE5BB7"/>
    <w:rsid w:val="00CE659F"/>
    <w:rsid w:val="00CF11A5"/>
    <w:rsid w:val="00CF2467"/>
    <w:rsid w:val="00CF26CD"/>
    <w:rsid w:val="00CF6397"/>
    <w:rsid w:val="00CF7F3D"/>
    <w:rsid w:val="00D00F58"/>
    <w:rsid w:val="00D0165E"/>
    <w:rsid w:val="00D04116"/>
    <w:rsid w:val="00D05FB5"/>
    <w:rsid w:val="00D12218"/>
    <w:rsid w:val="00D12F93"/>
    <w:rsid w:val="00D1364D"/>
    <w:rsid w:val="00D16D12"/>
    <w:rsid w:val="00D177CF"/>
    <w:rsid w:val="00D17E25"/>
    <w:rsid w:val="00D2075B"/>
    <w:rsid w:val="00D219EC"/>
    <w:rsid w:val="00D225F2"/>
    <w:rsid w:val="00D23D19"/>
    <w:rsid w:val="00D2437C"/>
    <w:rsid w:val="00D2640C"/>
    <w:rsid w:val="00D30C88"/>
    <w:rsid w:val="00D32AF8"/>
    <w:rsid w:val="00D32D6C"/>
    <w:rsid w:val="00D409ED"/>
    <w:rsid w:val="00D44175"/>
    <w:rsid w:val="00D456BB"/>
    <w:rsid w:val="00D50B28"/>
    <w:rsid w:val="00D51040"/>
    <w:rsid w:val="00D5120E"/>
    <w:rsid w:val="00D51D23"/>
    <w:rsid w:val="00D51E07"/>
    <w:rsid w:val="00D52492"/>
    <w:rsid w:val="00D54526"/>
    <w:rsid w:val="00D55667"/>
    <w:rsid w:val="00D55B68"/>
    <w:rsid w:val="00D6115C"/>
    <w:rsid w:val="00D633B5"/>
    <w:rsid w:val="00D663DB"/>
    <w:rsid w:val="00D73D79"/>
    <w:rsid w:val="00D755CA"/>
    <w:rsid w:val="00D821CA"/>
    <w:rsid w:val="00D83E3E"/>
    <w:rsid w:val="00D8551D"/>
    <w:rsid w:val="00D8632F"/>
    <w:rsid w:val="00D87B49"/>
    <w:rsid w:val="00D87C9D"/>
    <w:rsid w:val="00D916FB"/>
    <w:rsid w:val="00D93D5F"/>
    <w:rsid w:val="00D97421"/>
    <w:rsid w:val="00D97F6E"/>
    <w:rsid w:val="00DA0A27"/>
    <w:rsid w:val="00DA2DD5"/>
    <w:rsid w:val="00DA2EA6"/>
    <w:rsid w:val="00DA3A06"/>
    <w:rsid w:val="00DA4E3B"/>
    <w:rsid w:val="00DA6A56"/>
    <w:rsid w:val="00DA7328"/>
    <w:rsid w:val="00DB00C6"/>
    <w:rsid w:val="00DB14F6"/>
    <w:rsid w:val="00DB2622"/>
    <w:rsid w:val="00DB69EC"/>
    <w:rsid w:val="00DB6E19"/>
    <w:rsid w:val="00DC0167"/>
    <w:rsid w:val="00DC2AA8"/>
    <w:rsid w:val="00DC2ECD"/>
    <w:rsid w:val="00DC531A"/>
    <w:rsid w:val="00DC5EC1"/>
    <w:rsid w:val="00DC5FFD"/>
    <w:rsid w:val="00DD090C"/>
    <w:rsid w:val="00DD1F76"/>
    <w:rsid w:val="00DD33F4"/>
    <w:rsid w:val="00DD44DD"/>
    <w:rsid w:val="00DD6687"/>
    <w:rsid w:val="00DE1DD0"/>
    <w:rsid w:val="00DE2C1A"/>
    <w:rsid w:val="00DE59F5"/>
    <w:rsid w:val="00DE5ECC"/>
    <w:rsid w:val="00DF29A2"/>
    <w:rsid w:val="00DF3E97"/>
    <w:rsid w:val="00DF4E5E"/>
    <w:rsid w:val="00DF7C5B"/>
    <w:rsid w:val="00E01AC4"/>
    <w:rsid w:val="00E04389"/>
    <w:rsid w:val="00E10E5F"/>
    <w:rsid w:val="00E15251"/>
    <w:rsid w:val="00E168D6"/>
    <w:rsid w:val="00E16C22"/>
    <w:rsid w:val="00E16DA7"/>
    <w:rsid w:val="00E172BC"/>
    <w:rsid w:val="00E17691"/>
    <w:rsid w:val="00E216EB"/>
    <w:rsid w:val="00E250C9"/>
    <w:rsid w:val="00E258FC"/>
    <w:rsid w:val="00E25C83"/>
    <w:rsid w:val="00E31AB9"/>
    <w:rsid w:val="00E31AE4"/>
    <w:rsid w:val="00E339A1"/>
    <w:rsid w:val="00E33A7B"/>
    <w:rsid w:val="00E33B33"/>
    <w:rsid w:val="00E36E59"/>
    <w:rsid w:val="00E37F48"/>
    <w:rsid w:val="00E4134F"/>
    <w:rsid w:val="00E43259"/>
    <w:rsid w:val="00E452EC"/>
    <w:rsid w:val="00E4622B"/>
    <w:rsid w:val="00E467F3"/>
    <w:rsid w:val="00E46D36"/>
    <w:rsid w:val="00E47136"/>
    <w:rsid w:val="00E47543"/>
    <w:rsid w:val="00E50FFA"/>
    <w:rsid w:val="00E5216C"/>
    <w:rsid w:val="00E524AD"/>
    <w:rsid w:val="00E52E7B"/>
    <w:rsid w:val="00E56406"/>
    <w:rsid w:val="00E60268"/>
    <w:rsid w:val="00E606F7"/>
    <w:rsid w:val="00E62646"/>
    <w:rsid w:val="00E646F2"/>
    <w:rsid w:val="00E66B7F"/>
    <w:rsid w:val="00E70150"/>
    <w:rsid w:val="00E70683"/>
    <w:rsid w:val="00E7275B"/>
    <w:rsid w:val="00E72E83"/>
    <w:rsid w:val="00E740B6"/>
    <w:rsid w:val="00E75785"/>
    <w:rsid w:val="00E76246"/>
    <w:rsid w:val="00E775B3"/>
    <w:rsid w:val="00E8404B"/>
    <w:rsid w:val="00E84083"/>
    <w:rsid w:val="00E84500"/>
    <w:rsid w:val="00E852C7"/>
    <w:rsid w:val="00E85BEB"/>
    <w:rsid w:val="00E9046D"/>
    <w:rsid w:val="00E910C8"/>
    <w:rsid w:val="00E91832"/>
    <w:rsid w:val="00E91BB6"/>
    <w:rsid w:val="00E91E6B"/>
    <w:rsid w:val="00E91FE4"/>
    <w:rsid w:val="00E965D4"/>
    <w:rsid w:val="00E966D5"/>
    <w:rsid w:val="00EA0CB2"/>
    <w:rsid w:val="00EA128B"/>
    <w:rsid w:val="00EA15A2"/>
    <w:rsid w:val="00EA24B9"/>
    <w:rsid w:val="00EA2A3E"/>
    <w:rsid w:val="00EA4C49"/>
    <w:rsid w:val="00EA577C"/>
    <w:rsid w:val="00EA5AFD"/>
    <w:rsid w:val="00EA6156"/>
    <w:rsid w:val="00EB38F2"/>
    <w:rsid w:val="00EB79D3"/>
    <w:rsid w:val="00EC14D0"/>
    <w:rsid w:val="00EC2C11"/>
    <w:rsid w:val="00EC351D"/>
    <w:rsid w:val="00EC63F5"/>
    <w:rsid w:val="00ED18D7"/>
    <w:rsid w:val="00ED5843"/>
    <w:rsid w:val="00ED5918"/>
    <w:rsid w:val="00ED7065"/>
    <w:rsid w:val="00EE03E2"/>
    <w:rsid w:val="00EE32F4"/>
    <w:rsid w:val="00EE4CE5"/>
    <w:rsid w:val="00EE4DB3"/>
    <w:rsid w:val="00EE6632"/>
    <w:rsid w:val="00EE70F1"/>
    <w:rsid w:val="00EE7797"/>
    <w:rsid w:val="00EF015D"/>
    <w:rsid w:val="00EF2F71"/>
    <w:rsid w:val="00EF4E0B"/>
    <w:rsid w:val="00EF4EB6"/>
    <w:rsid w:val="00EF58E9"/>
    <w:rsid w:val="00EF5A31"/>
    <w:rsid w:val="00EF6993"/>
    <w:rsid w:val="00F00C79"/>
    <w:rsid w:val="00F017AD"/>
    <w:rsid w:val="00F047FF"/>
    <w:rsid w:val="00F054FD"/>
    <w:rsid w:val="00F07117"/>
    <w:rsid w:val="00F106F3"/>
    <w:rsid w:val="00F12485"/>
    <w:rsid w:val="00F157F9"/>
    <w:rsid w:val="00F17A09"/>
    <w:rsid w:val="00F229E5"/>
    <w:rsid w:val="00F27037"/>
    <w:rsid w:val="00F30B27"/>
    <w:rsid w:val="00F30B31"/>
    <w:rsid w:val="00F346C0"/>
    <w:rsid w:val="00F36A00"/>
    <w:rsid w:val="00F37858"/>
    <w:rsid w:val="00F416B4"/>
    <w:rsid w:val="00F416B9"/>
    <w:rsid w:val="00F42C1C"/>
    <w:rsid w:val="00F436F5"/>
    <w:rsid w:val="00F44206"/>
    <w:rsid w:val="00F46A8A"/>
    <w:rsid w:val="00F552B8"/>
    <w:rsid w:val="00F55891"/>
    <w:rsid w:val="00F61DAE"/>
    <w:rsid w:val="00F62590"/>
    <w:rsid w:val="00F630BD"/>
    <w:rsid w:val="00F65222"/>
    <w:rsid w:val="00F65405"/>
    <w:rsid w:val="00F65528"/>
    <w:rsid w:val="00F66BFA"/>
    <w:rsid w:val="00F67002"/>
    <w:rsid w:val="00F67109"/>
    <w:rsid w:val="00F67751"/>
    <w:rsid w:val="00F6782C"/>
    <w:rsid w:val="00F7243E"/>
    <w:rsid w:val="00F72DC0"/>
    <w:rsid w:val="00F730D3"/>
    <w:rsid w:val="00F75492"/>
    <w:rsid w:val="00F757B8"/>
    <w:rsid w:val="00F75CF1"/>
    <w:rsid w:val="00F767B3"/>
    <w:rsid w:val="00F76AE8"/>
    <w:rsid w:val="00F77162"/>
    <w:rsid w:val="00F775F5"/>
    <w:rsid w:val="00F77700"/>
    <w:rsid w:val="00F864A1"/>
    <w:rsid w:val="00F86697"/>
    <w:rsid w:val="00F908AF"/>
    <w:rsid w:val="00F90C33"/>
    <w:rsid w:val="00F9342D"/>
    <w:rsid w:val="00FA431F"/>
    <w:rsid w:val="00FA54B2"/>
    <w:rsid w:val="00FA5628"/>
    <w:rsid w:val="00FA6D77"/>
    <w:rsid w:val="00FA768C"/>
    <w:rsid w:val="00FB01C5"/>
    <w:rsid w:val="00FB185A"/>
    <w:rsid w:val="00FB3549"/>
    <w:rsid w:val="00FB364E"/>
    <w:rsid w:val="00FB36FF"/>
    <w:rsid w:val="00FB372A"/>
    <w:rsid w:val="00FB3C13"/>
    <w:rsid w:val="00FB406E"/>
    <w:rsid w:val="00FB426F"/>
    <w:rsid w:val="00FB42E4"/>
    <w:rsid w:val="00FB6D1B"/>
    <w:rsid w:val="00FB7DA9"/>
    <w:rsid w:val="00FC3027"/>
    <w:rsid w:val="00FC3504"/>
    <w:rsid w:val="00FC47AF"/>
    <w:rsid w:val="00FC545C"/>
    <w:rsid w:val="00FD033E"/>
    <w:rsid w:val="00FD75BE"/>
    <w:rsid w:val="00FE086A"/>
    <w:rsid w:val="00FE1395"/>
    <w:rsid w:val="00FE17BF"/>
    <w:rsid w:val="00FE1C66"/>
    <w:rsid w:val="00FE60B2"/>
    <w:rsid w:val="00FE61ED"/>
    <w:rsid w:val="00FE6946"/>
    <w:rsid w:val="00FE6F64"/>
    <w:rsid w:val="00FE73F2"/>
    <w:rsid w:val="00FE7CD7"/>
    <w:rsid w:val="00FF5FFE"/>
    <w:rsid w:val="00FF6B1D"/>
    <w:rsid w:val="00FF6D0E"/>
    <w:rsid w:val="00FF7606"/>
    <w:rsid w:val="01221D84"/>
    <w:rsid w:val="015AEB35"/>
    <w:rsid w:val="018521E6"/>
    <w:rsid w:val="01C4CE4F"/>
    <w:rsid w:val="01C75019"/>
    <w:rsid w:val="023618F9"/>
    <w:rsid w:val="02564411"/>
    <w:rsid w:val="0297AE9E"/>
    <w:rsid w:val="02DC5FFF"/>
    <w:rsid w:val="0301D59D"/>
    <w:rsid w:val="0339832C"/>
    <w:rsid w:val="035EF8CA"/>
    <w:rsid w:val="03602ACB"/>
    <w:rsid w:val="0379522D"/>
    <w:rsid w:val="0399FF1A"/>
    <w:rsid w:val="0436C952"/>
    <w:rsid w:val="047CF672"/>
    <w:rsid w:val="049982B1"/>
    <w:rsid w:val="05A600D8"/>
    <w:rsid w:val="05C114DA"/>
    <w:rsid w:val="05CB2D2B"/>
    <w:rsid w:val="061F4C90"/>
    <w:rsid w:val="0698CF33"/>
    <w:rsid w:val="06AA0283"/>
    <w:rsid w:val="0722B6C3"/>
    <w:rsid w:val="07A8493E"/>
    <w:rsid w:val="0839DDF8"/>
    <w:rsid w:val="0855D5A4"/>
    <w:rsid w:val="08672634"/>
    <w:rsid w:val="098AE18E"/>
    <w:rsid w:val="09CFD87D"/>
    <w:rsid w:val="09FB69A6"/>
    <w:rsid w:val="09FF6E67"/>
    <w:rsid w:val="0A1395E4"/>
    <w:rsid w:val="0A214837"/>
    <w:rsid w:val="0A523747"/>
    <w:rsid w:val="0A68D623"/>
    <w:rsid w:val="0AFBD7F5"/>
    <w:rsid w:val="0B3877C2"/>
    <w:rsid w:val="0C0FBA3D"/>
    <w:rsid w:val="0C127FD5"/>
    <w:rsid w:val="0C3396F1"/>
    <w:rsid w:val="0C42AD07"/>
    <w:rsid w:val="0C8C2BEA"/>
    <w:rsid w:val="0CE9527F"/>
    <w:rsid w:val="0D1235E6"/>
    <w:rsid w:val="0E1ABA8A"/>
    <w:rsid w:val="0E1C1814"/>
    <w:rsid w:val="0E206BE6"/>
    <w:rsid w:val="0E59B8F5"/>
    <w:rsid w:val="0EE0B25D"/>
    <w:rsid w:val="0FAB758E"/>
    <w:rsid w:val="0FC36805"/>
    <w:rsid w:val="10044841"/>
    <w:rsid w:val="101A98FB"/>
    <w:rsid w:val="10423AFA"/>
    <w:rsid w:val="10A750E7"/>
    <w:rsid w:val="1146DA52"/>
    <w:rsid w:val="114A0491"/>
    <w:rsid w:val="119A16C0"/>
    <w:rsid w:val="11B0FE79"/>
    <w:rsid w:val="12C0D434"/>
    <w:rsid w:val="13695CEC"/>
    <w:rsid w:val="13794444"/>
    <w:rsid w:val="13B8E493"/>
    <w:rsid w:val="142509F1"/>
    <w:rsid w:val="1431C41C"/>
    <w:rsid w:val="148F5144"/>
    <w:rsid w:val="14C2DA8B"/>
    <w:rsid w:val="1582171D"/>
    <w:rsid w:val="15F40B8E"/>
    <w:rsid w:val="1624344A"/>
    <w:rsid w:val="16458839"/>
    <w:rsid w:val="16D60A15"/>
    <w:rsid w:val="17182A4C"/>
    <w:rsid w:val="171C8083"/>
    <w:rsid w:val="1722C7B6"/>
    <w:rsid w:val="1727689B"/>
    <w:rsid w:val="173B88A2"/>
    <w:rsid w:val="179D264A"/>
    <w:rsid w:val="17ADE760"/>
    <w:rsid w:val="17AF433B"/>
    <w:rsid w:val="17B12E40"/>
    <w:rsid w:val="17D2B564"/>
    <w:rsid w:val="17E1F7FD"/>
    <w:rsid w:val="17E2E998"/>
    <w:rsid w:val="191A6073"/>
    <w:rsid w:val="1A0C9B16"/>
    <w:rsid w:val="1A674552"/>
    <w:rsid w:val="1A987798"/>
    <w:rsid w:val="1AC672C5"/>
    <w:rsid w:val="1B26CDFE"/>
    <w:rsid w:val="1B6AC925"/>
    <w:rsid w:val="1B6DBE7D"/>
    <w:rsid w:val="1BA04A53"/>
    <w:rsid w:val="1BE3A15A"/>
    <w:rsid w:val="1C2B6DAD"/>
    <w:rsid w:val="1D340A97"/>
    <w:rsid w:val="1D7401A0"/>
    <w:rsid w:val="1D88D2E4"/>
    <w:rsid w:val="1DB9B881"/>
    <w:rsid w:val="1DC3B239"/>
    <w:rsid w:val="1DC578A1"/>
    <w:rsid w:val="1E0F2A55"/>
    <w:rsid w:val="1E3F9908"/>
    <w:rsid w:val="1E74D5CF"/>
    <w:rsid w:val="1E8FC9E7"/>
    <w:rsid w:val="1F04E586"/>
    <w:rsid w:val="1F08AEC4"/>
    <w:rsid w:val="1F4CDB6A"/>
    <w:rsid w:val="1F55EF28"/>
    <w:rsid w:val="1FC48B22"/>
    <w:rsid w:val="201F6858"/>
    <w:rsid w:val="202ACFFF"/>
    <w:rsid w:val="2042FCE1"/>
    <w:rsid w:val="20B81063"/>
    <w:rsid w:val="20EFA77C"/>
    <w:rsid w:val="212A4134"/>
    <w:rsid w:val="215E9A0D"/>
    <w:rsid w:val="219F90F6"/>
    <w:rsid w:val="21FAC11F"/>
    <w:rsid w:val="220BF29A"/>
    <w:rsid w:val="223FEADF"/>
    <w:rsid w:val="22D497A8"/>
    <w:rsid w:val="2341369D"/>
    <w:rsid w:val="235989F0"/>
    <w:rsid w:val="237CFE47"/>
    <w:rsid w:val="24426B5D"/>
    <w:rsid w:val="24608269"/>
    <w:rsid w:val="24CBC941"/>
    <w:rsid w:val="24E1087D"/>
    <w:rsid w:val="251C2EDC"/>
    <w:rsid w:val="259489D6"/>
    <w:rsid w:val="26339570"/>
    <w:rsid w:val="27B47904"/>
    <w:rsid w:val="27EB9131"/>
    <w:rsid w:val="281E6E3F"/>
    <w:rsid w:val="282242F8"/>
    <w:rsid w:val="28575AF5"/>
    <w:rsid w:val="2879ACF4"/>
    <w:rsid w:val="291AE7CB"/>
    <w:rsid w:val="292B14D8"/>
    <w:rsid w:val="293F4064"/>
    <w:rsid w:val="2A2AE3FB"/>
    <w:rsid w:val="2AFEBAA8"/>
    <w:rsid w:val="2B578272"/>
    <w:rsid w:val="2B8BD507"/>
    <w:rsid w:val="2BC2EA4C"/>
    <w:rsid w:val="2BD3F787"/>
    <w:rsid w:val="2C62CFD4"/>
    <w:rsid w:val="2CAC977E"/>
    <w:rsid w:val="2CD56963"/>
    <w:rsid w:val="2D65791A"/>
    <w:rsid w:val="2DA87090"/>
    <w:rsid w:val="2DD7A05C"/>
    <w:rsid w:val="2E1B7E89"/>
    <w:rsid w:val="2E3FCBFF"/>
    <w:rsid w:val="2EC7E414"/>
    <w:rsid w:val="2F2B4B19"/>
    <w:rsid w:val="2F94C30E"/>
    <w:rsid w:val="2FBA38AC"/>
    <w:rsid w:val="303AC060"/>
    <w:rsid w:val="3044B580"/>
    <w:rsid w:val="30653A77"/>
    <w:rsid w:val="306B3E26"/>
    <w:rsid w:val="3091FE9C"/>
    <w:rsid w:val="30A07E73"/>
    <w:rsid w:val="313C4859"/>
    <w:rsid w:val="318BF7EB"/>
    <w:rsid w:val="318D4617"/>
    <w:rsid w:val="31ED4802"/>
    <w:rsid w:val="320D518D"/>
    <w:rsid w:val="3270C711"/>
    <w:rsid w:val="32788768"/>
    <w:rsid w:val="327F7926"/>
    <w:rsid w:val="330A92CD"/>
    <w:rsid w:val="339290CE"/>
    <w:rsid w:val="33FAEC6D"/>
    <w:rsid w:val="3418E83F"/>
    <w:rsid w:val="34EC2CC7"/>
    <w:rsid w:val="36223BA0"/>
    <w:rsid w:val="36226890"/>
    <w:rsid w:val="362711B8"/>
    <w:rsid w:val="3637532A"/>
    <w:rsid w:val="3661208F"/>
    <w:rsid w:val="36A45FFD"/>
    <w:rsid w:val="372BAF25"/>
    <w:rsid w:val="3761FAF3"/>
    <w:rsid w:val="37BBBEDC"/>
    <w:rsid w:val="382DE61E"/>
    <w:rsid w:val="384712C5"/>
    <w:rsid w:val="389117CE"/>
    <w:rsid w:val="389FDA8F"/>
    <w:rsid w:val="38D88887"/>
    <w:rsid w:val="38DB5372"/>
    <w:rsid w:val="38E1A955"/>
    <w:rsid w:val="390F9C6A"/>
    <w:rsid w:val="39154031"/>
    <w:rsid w:val="39494BD4"/>
    <w:rsid w:val="394E3120"/>
    <w:rsid w:val="39777846"/>
    <w:rsid w:val="39B81606"/>
    <w:rsid w:val="39C1FEDB"/>
    <w:rsid w:val="39CCE210"/>
    <w:rsid w:val="39EF6104"/>
    <w:rsid w:val="3A0866C9"/>
    <w:rsid w:val="3AFCE423"/>
    <w:rsid w:val="3B5E4328"/>
    <w:rsid w:val="3B6488E5"/>
    <w:rsid w:val="3B6C6323"/>
    <w:rsid w:val="3B7988AA"/>
    <w:rsid w:val="3BB21802"/>
    <w:rsid w:val="3BF53121"/>
    <w:rsid w:val="3C4D5381"/>
    <w:rsid w:val="3C53F69B"/>
    <w:rsid w:val="3CFA7924"/>
    <w:rsid w:val="3D40050D"/>
    <w:rsid w:val="3D85F526"/>
    <w:rsid w:val="3D8EDB8C"/>
    <w:rsid w:val="3EAA3F2C"/>
    <w:rsid w:val="3F4C75E2"/>
    <w:rsid w:val="3F4CEFC5"/>
    <w:rsid w:val="4044EE32"/>
    <w:rsid w:val="405DD629"/>
    <w:rsid w:val="40619932"/>
    <w:rsid w:val="40BE6A87"/>
    <w:rsid w:val="40E3AD54"/>
    <w:rsid w:val="40F1CCAB"/>
    <w:rsid w:val="4150CB0B"/>
    <w:rsid w:val="41617543"/>
    <w:rsid w:val="42DDF413"/>
    <w:rsid w:val="42F2ACCE"/>
    <w:rsid w:val="42F77BE5"/>
    <w:rsid w:val="4335A043"/>
    <w:rsid w:val="435CC708"/>
    <w:rsid w:val="435E0232"/>
    <w:rsid w:val="437CE606"/>
    <w:rsid w:val="439A3ABD"/>
    <w:rsid w:val="43B593FE"/>
    <w:rsid w:val="43CACE7A"/>
    <w:rsid w:val="43CE5E9C"/>
    <w:rsid w:val="4433D166"/>
    <w:rsid w:val="444709C0"/>
    <w:rsid w:val="44B6AA9E"/>
    <w:rsid w:val="44C08C63"/>
    <w:rsid w:val="44CC9C3B"/>
    <w:rsid w:val="4514BB94"/>
    <w:rsid w:val="4537AF5A"/>
    <w:rsid w:val="455FD0DB"/>
    <w:rsid w:val="458EB4B5"/>
    <w:rsid w:val="45B3A0D0"/>
    <w:rsid w:val="4662AF6A"/>
    <w:rsid w:val="468E79B2"/>
    <w:rsid w:val="46934CA4"/>
    <w:rsid w:val="46D5C571"/>
    <w:rsid w:val="46DF52EF"/>
    <w:rsid w:val="46EF334C"/>
    <w:rsid w:val="47006E23"/>
    <w:rsid w:val="47976C04"/>
    <w:rsid w:val="47BF7BF0"/>
    <w:rsid w:val="47D31BA4"/>
    <w:rsid w:val="480D5C84"/>
    <w:rsid w:val="4835651C"/>
    <w:rsid w:val="483C864E"/>
    <w:rsid w:val="48685096"/>
    <w:rsid w:val="487BF04D"/>
    <w:rsid w:val="48C90A30"/>
    <w:rsid w:val="48EBE3C3"/>
    <w:rsid w:val="48F23E74"/>
    <w:rsid w:val="496EE65A"/>
    <w:rsid w:val="4978E35C"/>
    <w:rsid w:val="4994A198"/>
    <w:rsid w:val="49BAC4E1"/>
    <w:rsid w:val="4A0324D8"/>
    <w:rsid w:val="4A165D32"/>
    <w:rsid w:val="4A1D3A82"/>
    <w:rsid w:val="4A386858"/>
    <w:rsid w:val="4A42D141"/>
    <w:rsid w:val="4A7D6A7B"/>
    <w:rsid w:val="4B1B8CEB"/>
    <w:rsid w:val="4BA251F2"/>
    <w:rsid w:val="4CC3789E"/>
    <w:rsid w:val="4CCF2D2E"/>
    <w:rsid w:val="4D41B303"/>
    <w:rsid w:val="4D7930C4"/>
    <w:rsid w:val="4D92C130"/>
    <w:rsid w:val="4DDA80DB"/>
    <w:rsid w:val="4DF27A48"/>
    <w:rsid w:val="4E3D9855"/>
    <w:rsid w:val="4E50D0AF"/>
    <w:rsid w:val="4E9BD365"/>
    <w:rsid w:val="4F26AB3B"/>
    <w:rsid w:val="4F4FDF7F"/>
    <w:rsid w:val="4F89547D"/>
    <w:rsid w:val="4FC1D3F0"/>
    <w:rsid w:val="4FFF44FD"/>
    <w:rsid w:val="50264C30"/>
    <w:rsid w:val="5084EADD"/>
    <w:rsid w:val="5125F188"/>
    <w:rsid w:val="518E719E"/>
    <w:rsid w:val="51E26B93"/>
    <w:rsid w:val="51E77E6C"/>
    <w:rsid w:val="51FCC318"/>
    <w:rsid w:val="52002314"/>
    <w:rsid w:val="523575D4"/>
    <w:rsid w:val="5241F1DA"/>
    <w:rsid w:val="526FA5CE"/>
    <w:rsid w:val="527E64C6"/>
    <w:rsid w:val="52B7A954"/>
    <w:rsid w:val="53B7507E"/>
    <w:rsid w:val="53C52C1C"/>
    <w:rsid w:val="53D14635"/>
    <w:rsid w:val="5402FE7C"/>
    <w:rsid w:val="54209BB0"/>
    <w:rsid w:val="54272292"/>
    <w:rsid w:val="542A291F"/>
    <w:rsid w:val="546C1981"/>
    <w:rsid w:val="546F0627"/>
    <w:rsid w:val="54A48ABD"/>
    <w:rsid w:val="54AF3B21"/>
    <w:rsid w:val="5547A14F"/>
    <w:rsid w:val="557C234D"/>
    <w:rsid w:val="55D18F2D"/>
    <w:rsid w:val="55FE610E"/>
    <w:rsid w:val="5619AE07"/>
    <w:rsid w:val="568B3D14"/>
    <w:rsid w:val="56C82871"/>
    <w:rsid w:val="56E4A6D5"/>
    <w:rsid w:val="570DDB19"/>
    <w:rsid w:val="57299DC4"/>
    <w:rsid w:val="5791D764"/>
    <w:rsid w:val="57B8AF71"/>
    <w:rsid w:val="582DFDE1"/>
    <w:rsid w:val="592ED46B"/>
    <w:rsid w:val="59C1E7EC"/>
    <w:rsid w:val="5A158BFE"/>
    <w:rsid w:val="5A7D9122"/>
    <w:rsid w:val="5ABB39BE"/>
    <w:rsid w:val="5AC188E1"/>
    <w:rsid w:val="5B22D8F8"/>
    <w:rsid w:val="5B36A8E3"/>
    <w:rsid w:val="5B9928CC"/>
    <w:rsid w:val="5BA7D1B9"/>
    <w:rsid w:val="5BA83EE2"/>
    <w:rsid w:val="5BEFD34E"/>
    <w:rsid w:val="5C06C1DA"/>
    <w:rsid w:val="5C4BB8C9"/>
    <w:rsid w:val="5C4EE2F4"/>
    <w:rsid w:val="5CE8885F"/>
    <w:rsid w:val="5D08E3C9"/>
    <w:rsid w:val="5D0DEF16"/>
    <w:rsid w:val="5D6EA44D"/>
    <w:rsid w:val="5DA1577A"/>
    <w:rsid w:val="5E2CE4C0"/>
    <w:rsid w:val="5E3ECB5D"/>
    <w:rsid w:val="5E48A76B"/>
    <w:rsid w:val="5E519EA5"/>
    <w:rsid w:val="5E720E80"/>
    <w:rsid w:val="5E72D403"/>
    <w:rsid w:val="5E753A11"/>
    <w:rsid w:val="5E7CD20E"/>
    <w:rsid w:val="5EBFC6DB"/>
    <w:rsid w:val="5EFB2CB0"/>
    <w:rsid w:val="5F042E09"/>
    <w:rsid w:val="5F9DE711"/>
    <w:rsid w:val="5FA60CA2"/>
    <w:rsid w:val="5FDB10E6"/>
    <w:rsid w:val="5FE76D24"/>
    <w:rsid w:val="5FF34217"/>
    <w:rsid w:val="600CE2C2"/>
    <w:rsid w:val="60159F1E"/>
    <w:rsid w:val="604C8F2B"/>
    <w:rsid w:val="60999DBF"/>
    <w:rsid w:val="6143B100"/>
    <w:rsid w:val="614B5727"/>
    <w:rsid w:val="61A6D822"/>
    <w:rsid w:val="61E27022"/>
    <w:rsid w:val="622532D2"/>
    <w:rsid w:val="6287B626"/>
    <w:rsid w:val="62E58FBD"/>
    <w:rsid w:val="6346B92B"/>
    <w:rsid w:val="634E6D77"/>
    <w:rsid w:val="63B3AF39"/>
    <w:rsid w:val="63CF6D81"/>
    <w:rsid w:val="64563336"/>
    <w:rsid w:val="64A2698D"/>
    <w:rsid w:val="6606A305"/>
    <w:rsid w:val="663EABDF"/>
    <w:rsid w:val="6654912E"/>
    <w:rsid w:val="66A9539E"/>
    <w:rsid w:val="66AEDD0F"/>
    <w:rsid w:val="66C51649"/>
    <w:rsid w:val="6747A1DB"/>
    <w:rsid w:val="67948C59"/>
    <w:rsid w:val="6809E0FE"/>
    <w:rsid w:val="6843258C"/>
    <w:rsid w:val="68832A82"/>
    <w:rsid w:val="68F096FF"/>
    <w:rsid w:val="69160C9D"/>
    <w:rsid w:val="69198378"/>
    <w:rsid w:val="691C90DB"/>
    <w:rsid w:val="69344DCF"/>
    <w:rsid w:val="69671364"/>
    <w:rsid w:val="69712726"/>
    <w:rsid w:val="6975A969"/>
    <w:rsid w:val="69C10E68"/>
    <w:rsid w:val="69ED48DF"/>
    <w:rsid w:val="6A08D276"/>
    <w:rsid w:val="6A684C8C"/>
    <w:rsid w:val="6A75D76B"/>
    <w:rsid w:val="6A7ABE06"/>
    <w:rsid w:val="6AD68205"/>
    <w:rsid w:val="6B1191F7"/>
    <w:rsid w:val="6B8E9C55"/>
    <w:rsid w:val="6C1657C0"/>
    <w:rsid w:val="6C7151FD"/>
    <w:rsid w:val="6CB23239"/>
    <w:rsid w:val="6CC08907"/>
    <w:rsid w:val="6CD1DEF1"/>
    <w:rsid w:val="6CD2A214"/>
    <w:rsid w:val="6CE6B79F"/>
    <w:rsid w:val="6D94E748"/>
    <w:rsid w:val="6DA555EF"/>
    <w:rsid w:val="6DBAE577"/>
    <w:rsid w:val="6DE1F5DC"/>
    <w:rsid w:val="6E08933A"/>
    <w:rsid w:val="6E7E8159"/>
    <w:rsid w:val="6EB53A64"/>
    <w:rsid w:val="6F7F01C7"/>
    <w:rsid w:val="6FA44494"/>
    <w:rsid w:val="700033EE"/>
    <w:rsid w:val="70109CC5"/>
    <w:rsid w:val="701CF618"/>
    <w:rsid w:val="70382066"/>
    <w:rsid w:val="706EBE27"/>
    <w:rsid w:val="70F6F8AD"/>
    <w:rsid w:val="712C96E2"/>
    <w:rsid w:val="7188AC3B"/>
    <w:rsid w:val="7189BA0F"/>
    <w:rsid w:val="71B554D2"/>
    <w:rsid w:val="71DA007C"/>
    <w:rsid w:val="723B5A41"/>
    <w:rsid w:val="7241D7C7"/>
    <w:rsid w:val="72E423B9"/>
    <w:rsid w:val="72F468A6"/>
    <w:rsid w:val="739EBED5"/>
    <w:rsid w:val="73E6C3A3"/>
    <w:rsid w:val="73E8AD00"/>
    <w:rsid w:val="74143282"/>
    <w:rsid w:val="7436A2AA"/>
    <w:rsid w:val="743AA76B"/>
    <w:rsid w:val="746FB562"/>
    <w:rsid w:val="74A95808"/>
    <w:rsid w:val="74B896EE"/>
    <w:rsid w:val="74E90616"/>
    <w:rsid w:val="757FAC87"/>
    <w:rsid w:val="758E7439"/>
    <w:rsid w:val="75D2304B"/>
    <w:rsid w:val="76639D3F"/>
    <w:rsid w:val="76EF7AA2"/>
    <w:rsid w:val="77041203"/>
    <w:rsid w:val="7718065A"/>
    <w:rsid w:val="77248B83"/>
    <w:rsid w:val="776DABF4"/>
    <w:rsid w:val="7772B1B7"/>
    <w:rsid w:val="77A7825E"/>
    <w:rsid w:val="77B9EDA2"/>
    <w:rsid w:val="78D957A5"/>
    <w:rsid w:val="79A50DBD"/>
    <w:rsid w:val="79CBE421"/>
    <w:rsid w:val="7A21EB98"/>
    <w:rsid w:val="7A270F4C"/>
    <w:rsid w:val="7ACF6B64"/>
    <w:rsid w:val="7AEAAC58"/>
    <w:rsid w:val="7AF5C011"/>
    <w:rsid w:val="7B2A4DF9"/>
    <w:rsid w:val="7C20C820"/>
    <w:rsid w:val="7CA30EF8"/>
    <w:rsid w:val="7CD9ACBA"/>
    <w:rsid w:val="7D3193A0"/>
    <w:rsid w:val="7D53D761"/>
    <w:rsid w:val="7D5EAA9F"/>
    <w:rsid w:val="7D8BE477"/>
    <w:rsid w:val="7D8FA557"/>
    <w:rsid w:val="7DA1AA77"/>
    <w:rsid w:val="7E3D0965"/>
    <w:rsid w:val="7E608573"/>
    <w:rsid w:val="7E60C782"/>
    <w:rsid w:val="7E74EEFF"/>
    <w:rsid w:val="7EA8AB17"/>
    <w:rsid w:val="7EEB3ED3"/>
    <w:rsid w:val="7F1469B5"/>
    <w:rsid w:val="7F306A17"/>
    <w:rsid w:val="7F58D7E1"/>
    <w:rsid w:val="7F85D56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1703"/>
  <w15:chartTrackingRefBased/>
  <w15:docId w15:val="{D8032309-6D3B-40D9-B027-10E2B849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83"/>
    <w:pPr>
      <w:jc w:val="both"/>
    </w:pPr>
    <w:rPr>
      <w:sz w:val="24"/>
    </w:rPr>
  </w:style>
  <w:style w:type="paragraph" w:styleId="Titre1">
    <w:name w:val="heading 1"/>
    <w:basedOn w:val="Normal"/>
    <w:next w:val="Normal"/>
    <w:link w:val="Titre1Car"/>
    <w:autoRedefine/>
    <w:uiPriority w:val="9"/>
    <w:qFormat/>
    <w:rsid w:val="00DB69EC"/>
    <w:pPr>
      <w:keepNext/>
      <w:keepLines/>
      <w:numPr>
        <w:numId w:val="7"/>
      </w:numPr>
      <w:spacing w:before="240" w:after="0"/>
      <w:outlineLvl w:val="0"/>
    </w:pPr>
    <w:rPr>
      <w:rFonts w:asciiTheme="majorHAnsi" w:eastAsiaTheme="majorEastAsia" w:hAnsiTheme="majorHAnsi" w:cstheme="majorBidi"/>
      <w:b/>
      <w:color w:val="C00000"/>
      <w:sz w:val="36"/>
      <w:szCs w:val="32"/>
    </w:rPr>
  </w:style>
  <w:style w:type="paragraph" w:styleId="Titre2">
    <w:name w:val="heading 2"/>
    <w:basedOn w:val="Normal"/>
    <w:next w:val="Normal"/>
    <w:link w:val="Titre2Car"/>
    <w:autoRedefine/>
    <w:uiPriority w:val="9"/>
    <w:unhideWhenUsed/>
    <w:qFormat/>
    <w:rsid w:val="000F2D62"/>
    <w:pPr>
      <w:keepNext/>
      <w:keepLines/>
      <w:numPr>
        <w:numId w:val="6"/>
      </w:numPr>
      <w:spacing w:before="40" w:after="0"/>
      <w:outlineLvl w:val="1"/>
    </w:pPr>
    <w:rPr>
      <w:rFonts w:asciiTheme="majorHAnsi" w:eastAsiaTheme="majorEastAsia" w:hAnsiTheme="majorHAnsi" w:cstheme="majorBidi"/>
      <w:b/>
      <w:color w:val="F60000"/>
      <w:sz w:val="32"/>
      <w:szCs w:val="26"/>
    </w:rPr>
  </w:style>
  <w:style w:type="paragraph" w:styleId="Titre3">
    <w:name w:val="heading 3"/>
    <w:basedOn w:val="Titre2"/>
    <w:next w:val="Normal"/>
    <w:link w:val="Titre3Car"/>
    <w:uiPriority w:val="9"/>
    <w:unhideWhenUsed/>
    <w:qFormat/>
    <w:rsid w:val="00AC7AA1"/>
    <w:pPr>
      <w:numPr>
        <w:ilvl w:val="1"/>
      </w:numPr>
      <w:outlineLvl w:val="2"/>
    </w:pPr>
    <w:rPr>
      <w:b w:val="0"/>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196D"/>
    <w:rPr>
      <w:rFonts w:asciiTheme="majorHAnsi" w:eastAsiaTheme="majorEastAsia" w:hAnsiTheme="majorHAnsi" w:cstheme="majorBidi"/>
      <w:spacing w:val="-10"/>
      <w:kern w:val="28"/>
      <w:sz w:val="56"/>
      <w:szCs w:val="56"/>
    </w:rPr>
  </w:style>
  <w:style w:type="paragraph" w:styleId="En-tte">
    <w:name w:val="header"/>
    <w:basedOn w:val="Normal"/>
    <w:link w:val="En-tteCar"/>
    <w:unhideWhenUsed/>
    <w:rsid w:val="00BE03BC"/>
    <w:pPr>
      <w:tabs>
        <w:tab w:val="center" w:pos="4536"/>
        <w:tab w:val="right" w:pos="9072"/>
      </w:tabs>
      <w:spacing w:after="0" w:line="240" w:lineRule="auto"/>
    </w:pPr>
  </w:style>
  <w:style w:type="character" w:customStyle="1" w:styleId="En-tteCar">
    <w:name w:val="En-tête Car"/>
    <w:basedOn w:val="Policepardfaut"/>
    <w:link w:val="En-tte"/>
    <w:rsid w:val="00BE03BC"/>
  </w:style>
  <w:style w:type="paragraph" w:styleId="Pieddepage">
    <w:name w:val="footer"/>
    <w:basedOn w:val="Normal"/>
    <w:link w:val="PieddepageCar"/>
    <w:uiPriority w:val="99"/>
    <w:unhideWhenUsed/>
    <w:rsid w:val="00BE0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3BC"/>
  </w:style>
  <w:style w:type="character" w:customStyle="1" w:styleId="Titre1Car">
    <w:name w:val="Titre 1 Car"/>
    <w:basedOn w:val="Policepardfaut"/>
    <w:link w:val="Titre1"/>
    <w:uiPriority w:val="9"/>
    <w:rsid w:val="00E467F3"/>
    <w:rPr>
      <w:rFonts w:asciiTheme="majorHAnsi" w:eastAsiaTheme="majorEastAsia" w:hAnsiTheme="majorHAnsi" w:cstheme="majorBidi"/>
      <w:b/>
      <w:color w:val="C00000"/>
      <w:sz w:val="36"/>
      <w:szCs w:val="32"/>
    </w:rPr>
  </w:style>
  <w:style w:type="paragraph" w:styleId="En-ttedetabledesmatires">
    <w:name w:val="TOC Heading"/>
    <w:basedOn w:val="Titre1"/>
    <w:next w:val="Normal"/>
    <w:uiPriority w:val="39"/>
    <w:unhideWhenUsed/>
    <w:qFormat/>
    <w:rsid w:val="006F2C3C"/>
    <w:pPr>
      <w:outlineLvl w:val="9"/>
    </w:pPr>
    <w:rPr>
      <w:lang w:eastAsia="fr-FR"/>
    </w:rPr>
  </w:style>
  <w:style w:type="character" w:customStyle="1" w:styleId="Titre2Car">
    <w:name w:val="Titre 2 Car"/>
    <w:basedOn w:val="Policepardfaut"/>
    <w:link w:val="Titre2"/>
    <w:uiPriority w:val="9"/>
    <w:rsid w:val="000F2D62"/>
    <w:rPr>
      <w:rFonts w:asciiTheme="majorHAnsi" w:eastAsiaTheme="majorEastAsia" w:hAnsiTheme="majorHAnsi" w:cstheme="majorBidi"/>
      <w:b/>
      <w:color w:val="F60000"/>
      <w:sz w:val="32"/>
      <w:szCs w:val="26"/>
    </w:rPr>
  </w:style>
  <w:style w:type="paragraph" w:styleId="TM1">
    <w:name w:val="toc 1"/>
    <w:basedOn w:val="Normal"/>
    <w:next w:val="Normal"/>
    <w:autoRedefine/>
    <w:uiPriority w:val="39"/>
    <w:unhideWhenUsed/>
    <w:rsid w:val="00E467F3"/>
    <w:pPr>
      <w:tabs>
        <w:tab w:val="left" w:pos="440"/>
        <w:tab w:val="right" w:leader="dot" w:pos="9062"/>
      </w:tabs>
      <w:spacing w:after="100"/>
    </w:pPr>
  </w:style>
  <w:style w:type="paragraph" w:styleId="TM2">
    <w:name w:val="toc 2"/>
    <w:basedOn w:val="Normal"/>
    <w:next w:val="Normal"/>
    <w:autoRedefine/>
    <w:uiPriority w:val="39"/>
    <w:unhideWhenUsed/>
    <w:rsid w:val="00EE4DB3"/>
    <w:pPr>
      <w:spacing w:after="100"/>
      <w:ind w:left="220"/>
    </w:pPr>
  </w:style>
  <w:style w:type="character" w:styleId="Lienhypertexte">
    <w:name w:val="Hyperlink"/>
    <w:basedOn w:val="Policepardfaut"/>
    <w:uiPriority w:val="99"/>
    <w:unhideWhenUsed/>
    <w:rsid w:val="00EE4DB3"/>
    <w:rPr>
      <w:color w:val="0563C1" w:themeColor="hyperlink"/>
      <w:u w:val="single"/>
    </w:rPr>
  </w:style>
  <w:style w:type="table" w:styleId="Grilledutableau">
    <w:name w:val="Table Grid"/>
    <w:basedOn w:val="TableauNormal"/>
    <w:uiPriority w:val="39"/>
    <w:rsid w:val="00A65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463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
    <w:name w:val="Grid Table 3"/>
    <w:basedOn w:val="TableauNormal"/>
    <w:uiPriority w:val="48"/>
    <w:rsid w:val="00C463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Accentuation2">
    <w:name w:val="Grid Table 1 Light Accent 2"/>
    <w:basedOn w:val="TableauNormal"/>
    <w:uiPriority w:val="46"/>
    <w:rsid w:val="00A9318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931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A9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6">
    <w:name w:val="Grid Table 7 Colorful Accent 6"/>
    <w:basedOn w:val="TableauNormal"/>
    <w:uiPriority w:val="52"/>
    <w:rsid w:val="00A931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3">
    <w:name w:val="Grid Table 4 Accent 3"/>
    <w:basedOn w:val="TableauNormal"/>
    <w:uiPriority w:val="49"/>
    <w:rsid w:val="00A931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4C42BC"/>
    <w:pPr>
      <w:ind w:left="720"/>
      <w:contextualSpacing/>
    </w:pPr>
  </w:style>
  <w:style w:type="paragraph" w:styleId="NormalWeb">
    <w:name w:val="Normal (Web)"/>
    <w:basedOn w:val="Normal"/>
    <w:uiPriority w:val="99"/>
    <w:semiHidden/>
    <w:unhideWhenUsed/>
    <w:rsid w:val="005C3308"/>
    <w:rPr>
      <w:rFonts w:ascii="Times New Roman" w:hAnsi="Times New Roman" w:cs="Times New Roman"/>
      <w:szCs w:val="24"/>
    </w:rPr>
  </w:style>
  <w:style w:type="paragraph" w:customStyle="1" w:styleId="Standard">
    <w:name w:val="Standard"/>
    <w:rsid w:val="00286831"/>
    <w:pPr>
      <w:widowControl w:val="0"/>
      <w:suppressAutoHyphens/>
      <w:autoSpaceDN w:val="0"/>
      <w:spacing w:after="0" w:line="240" w:lineRule="auto"/>
    </w:pPr>
    <w:rPr>
      <w:rFonts w:ascii="Times New Roman" w:eastAsia="Times New Roman" w:hAnsi="Times New Roman" w:cs="Times New Roman"/>
      <w:kern w:val="3"/>
      <w:sz w:val="21"/>
      <w:szCs w:val="24"/>
      <w:lang w:eastAsia="zh-CN" w:bidi="hi-IN"/>
    </w:rPr>
  </w:style>
  <w:style w:type="paragraph" w:customStyle="1" w:styleId="Textbody">
    <w:name w:val="Text body"/>
    <w:basedOn w:val="Standard"/>
    <w:rsid w:val="00286831"/>
    <w:pPr>
      <w:spacing w:after="140" w:line="288" w:lineRule="auto"/>
    </w:pPr>
  </w:style>
  <w:style w:type="paragraph" w:customStyle="1" w:styleId="TableContents">
    <w:name w:val="Table Contents"/>
    <w:basedOn w:val="Standard"/>
    <w:rsid w:val="00286831"/>
    <w:pPr>
      <w:suppressLineNumbers/>
    </w:pPr>
  </w:style>
  <w:style w:type="character" w:customStyle="1" w:styleId="Titre3Car">
    <w:name w:val="Titre 3 Car"/>
    <w:basedOn w:val="Policepardfaut"/>
    <w:link w:val="Titre3"/>
    <w:uiPriority w:val="9"/>
    <w:rsid w:val="00AC7AA1"/>
    <w:rPr>
      <w:rFonts w:asciiTheme="majorHAnsi" w:eastAsiaTheme="majorEastAsia" w:hAnsiTheme="majorHAnsi" w:cstheme="majorBidi"/>
      <w:bCs/>
      <w:color w:val="F60000"/>
      <w:sz w:val="32"/>
      <w:szCs w:val="26"/>
    </w:rPr>
  </w:style>
  <w:style w:type="paragraph" w:styleId="TM3">
    <w:name w:val="toc 3"/>
    <w:basedOn w:val="Normal"/>
    <w:next w:val="Normal"/>
    <w:autoRedefine/>
    <w:uiPriority w:val="39"/>
    <w:unhideWhenUsed/>
    <w:rsid w:val="00AC7A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773">
      <w:bodyDiv w:val="1"/>
      <w:marLeft w:val="0"/>
      <w:marRight w:val="0"/>
      <w:marTop w:val="0"/>
      <w:marBottom w:val="0"/>
      <w:divBdr>
        <w:top w:val="none" w:sz="0" w:space="0" w:color="auto"/>
        <w:left w:val="none" w:sz="0" w:space="0" w:color="auto"/>
        <w:bottom w:val="none" w:sz="0" w:space="0" w:color="auto"/>
        <w:right w:val="none" w:sz="0" w:space="0" w:color="auto"/>
      </w:divBdr>
    </w:div>
    <w:div w:id="226645967">
      <w:bodyDiv w:val="1"/>
      <w:marLeft w:val="0"/>
      <w:marRight w:val="0"/>
      <w:marTop w:val="0"/>
      <w:marBottom w:val="0"/>
      <w:divBdr>
        <w:top w:val="none" w:sz="0" w:space="0" w:color="auto"/>
        <w:left w:val="none" w:sz="0" w:space="0" w:color="auto"/>
        <w:bottom w:val="none" w:sz="0" w:space="0" w:color="auto"/>
        <w:right w:val="none" w:sz="0" w:space="0" w:color="auto"/>
      </w:divBdr>
    </w:div>
    <w:div w:id="1088504301">
      <w:bodyDiv w:val="1"/>
      <w:marLeft w:val="0"/>
      <w:marRight w:val="0"/>
      <w:marTop w:val="0"/>
      <w:marBottom w:val="0"/>
      <w:divBdr>
        <w:top w:val="none" w:sz="0" w:space="0" w:color="auto"/>
        <w:left w:val="none" w:sz="0" w:space="0" w:color="auto"/>
        <w:bottom w:val="none" w:sz="0" w:space="0" w:color="auto"/>
        <w:right w:val="none" w:sz="0" w:space="0" w:color="auto"/>
      </w:divBdr>
    </w:div>
    <w:div w:id="1136067920">
      <w:bodyDiv w:val="1"/>
      <w:marLeft w:val="0"/>
      <w:marRight w:val="0"/>
      <w:marTop w:val="0"/>
      <w:marBottom w:val="0"/>
      <w:divBdr>
        <w:top w:val="none" w:sz="0" w:space="0" w:color="auto"/>
        <w:left w:val="none" w:sz="0" w:space="0" w:color="auto"/>
        <w:bottom w:val="none" w:sz="0" w:space="0" w:color="auto"/>
        <w:right w:val="none" w:sz="0" w:space="0" w:color="auto"/>
      </w:divBdr>
    </w:div>
    <w:div w:id="1143234992">
      <w:bodyDiv w:val="1"/>
      <w:marLeft w:val="0"/>
      <w:marRight w:val="0"/>
      <w:marTop w:val="0"/>
      <w:marBottom w:val="0"/>
      <w:divBdr>
        <w:top w:val="none" w:sz="0" w:space="0" w:color="auto"/>
        <w:left w:val="none" w:sz="0" w:space="0" w:color="auto"/>
        <w:bottom w:val="none" w:sz="0" w:space="0" w:color="auto"/>
        <w:right w:val="none" w:sz="0" w:space="0" w:color="auto"/>
      </w:divBdr>
    </w:div>
    <w:div w:id="1239822162">
      <w:bodyDiv w:val="1"/>
      <w:marLeft w:val="0"/>
      <w:marRight w:val="0"/>
      <w:marTop w:val="0"/>
      <w:marBottom w:val="0"/>
      <w:divBdr>
        <w:top w:val="none" w:sz="0" w:space="0" w:color="auto"/>
        <w:left w:val="none" w:sz="0" w:space="0" w:color="auto"/>
        <w:bottom w:val="none" w:sz="0" w:space="0" w:color="auto"/>
        <w:right w:val="none" w:sz="0" w:space="0" w:color="auto"/>
      </w:divBdr>
    </w:div>
    <w:div w:id="1528329998">
      <w:bodyDiv w:val="1"/>
      <w:marLeft w:val="0"/>
      <w:marRight w:val="0"/>
      <w:marTop w:val="0"/>
      <w:marBottom w:val="0"/>
      <w:divBdr>
        <w:top w:val="none" w:sz="0" w:space="0" w:color="auto"/>
        <w:left w:val="none" w:sz="0" w:space="0" w:color="auto"/>
        <w:bottom w:val="none" w:sz="0" w:space="0" w:color="auto"/>
        <w:right w:val="none" w:sz="0" w:space="0" w:color="auto"/>
      </w:divBdr>
    </w:div>
    <w:div w:id="1546796828">
      <w:bodyDiv w:val="1"/>
      <w:marLeft w:val="0"/>
      <w:marRight w:val="0"/>
      <w:marTop w:val="0"/>
      <w:marBottom w:val="0"/>
      <w:divBdr>
        <w:top w:val="none" w:sz="0" w:space="0" w:color="auto"/>
        <w:left w:val="none" w:sz="0" w:space="0" w:color="auto"/>
        <w:bottom w:val="none" w:sz="0" w:space="0" w:color="auto"/>
        <w:right w:val="none" w:sz="0" w:space="0" w:color="auto"/>
      </w:divBdr>
    </w:div>
    <w:div w:id="1547065211">
      <w:bodyDiv w:val="1"/>
      <w:marLeft w:val="0"/>
      <w:marRight w:val="0"/>
      <w:marTop w:val="0"/>
      <w:marBottom w:val="0"/>
      <w:divBdr>
        <w:top w:val="none" w:sz="0" w:space="0" w:color="auto"/>
        <w:left w:val="none" w:sz="0" w:space="0" w:color="auto"/>
        <w:bottom w:val="none" w:sz="0" w:space="0" w:color="auto"/>
        <w:right w:val="none" w:sz="0" w:space="0" w:color="auto"/>
      </w:divBdr>
    </w:div>
    <w:div w:id="197652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e08ccea-7d2c-4161-9ae6-de6b60a3b43c">
      <UserInfo>
        <DisplayName>Nelson GRAVEAU</DisplayName>
        <AccountId>13</AccountId>
        <AccountType/>
      </UserInfo>
    </SharedWithUsers>
  </documentManagement>
</p:properties>
</file>

<file path=customXml/itemProps1.xml><?xml version="1.0" encoding="utf-8"?>
<ds:datastoreItem xmlns:ds="http://schemas.openxmlformats.org/officeDocument/2006/customXml" ds:itemID="{8EFD3468-DC48-4AB0-8068-38318F9C0FF3}">
  <ds:schemaRefs>
    <ds:schemaRef ds:uri="http://schemas.microsoft.com/sharepoint/v3/contenttype/forms"/>
  </ds:schemaRefs>
</ds:datastoreItem>
</file>

<file path=customXml/itemProps2.xml><?xml version="1.0" encoding="utf-8"?>
<ds:datastoreItem xmlns:ds="http://schemas.openxmlformats.org/officeDocument/2006/customXml" ds:itemID="{23D6C46A-7C98-4CAD-B5A1-E6192ABF3632}">
  <ds:schemaRefs>
    <ds:schemaRef ds:uri="http://schemas.openxmlformats.org/officeDocument/2006/bibliography"/>
  </ds:schemaRefs>
</ds:datastoreItem>
</file>

<file path=customXml/itemProps3.xml><?xml version="1.0" encoding="utf-8"?>
<ds:datastoreItem xmlns:ds="http://schemas.openxmlformats.org/officeDocument/2006/customXml" ds:itemID="{05580A73-CB8C-43A9-A5E6-82571C5BB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F2A279-E310-4011-82D6-FD2D2B89B520}">
  <ds:schemaRefs>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schemas.microsoft.com/office/2006/metadata/properties"/>
    <ds:schemaRef ds:uri="3e08ccea-7d2c-4161-9ae6-de6b60a3b43c"/>
    <ds:schemaRef ds:uri="http://purl.org/dc/dcmitype/"/>
    <ds:schemaRef ds:uri="http://purl.org/dc/elements/1.1/"/>
    <ds:schemaRef ds:uri="16dac1ec-fc7d-4142-b67c-ccb6aa32ac2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1949</Words>
  <Characters>10724</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Jean Rémy Dion</cp:lastModifiedBy>
  <cp:revision>2</cp:revision>
  <dcterms:created xsi:type="dcterms:W3CDTF">2023-04-09T20:29:00Z</dcterms:created>
  <dcterms:modified xsi:type="dcterms:W3CDTF">2023-04-09T20:29:00Z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