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B1AD7" w14:textId="0630175A" w:rsidR="004034F6" w:rsidRPr="00696EC4" w:rsidRDefault="006A2FB8" w:rsidP="00C64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7D4A">
        <w:rPr>
          <w:rFonts w:ascii="Times New Roman" w:eastAsia="Times New Roman" w:hAnsi="Times New Roman" w:cs="Times New Roman"/>
          <w:noProof/>
          <w:sz w:val="16"/>
          <w:szCs w:val="16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E4FE53F" wp14:editId="4A1A640C">
            <wp:simplePos x="0" y="0"/>
            <wp:positionH relativeFrom="column">
              <wp:posOffset>8379460</wp:posOffset>
            </wp:positionH>
            <wp:positionV relativeFrom="paragraph">
              <wp:posOffset>95250</wp:posOffset>
            </wp:positionV>
            <wp:extent cx="951865" cy="585470"/>
            <wp:effectExtent l="0" t="0" r="0" b="0"/>
            <wp:wrapTight wrapText="bothSides">
              <wp:wrapPolygon edited="0">
                <wp:start x="0" y="0"/>
                <wp:lineTo x="0" y="20616"/>
                <wp:lineTo x="20750" y="20616"/>
                <wp:lineTo x="207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C4" w:rsidRPr="00696EC4">
        <w:rPr>
          <w:rFonts w:ascii="Calibri" w:eastAsia="Times New Roman" w:hAnsi="Calibri" w:cs="Times New Roman"/>
          <w:noProof/>
          <w:sz w:val="16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3CE618C" wp14:editId="1F80E14C">
            <wp:simplePos x="0" y="0"/>
            <wp:positionH relativeFrom="column">
              <wp:posOffset>354330</wp:posOffset>
            </wp:positionH>
            <wp:positionV relativeFrom="paragraph">
              <wp:posOffset>-135255</wp:posOffset>
            </wp:positionV>
            <wp:extent cx="676275" cy="666750"/>
            <wp:effectExtent l="0" t="0" r="9525" b="0"/>
            <wp:wrapSquare wrapText="bothSides"/>
            <wp:docPr id="3" name="Imagen 1" descr="ESCUDO NUEVO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NUEVO 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F6" w:rsidRPr="00696E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ESCUELA SECUNDARIA 32 MIXTA</w:t>
      </w:r>
    </w:p>
    <w:p w14:paraId="4751A1D7" w14:textId="7DFC7B95" w:rsidR="00A50D3C" w:rsidRPr="00696EC4" w:rsidRDefault="00C14DC4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sz w:val="36"/>
          <w:lang w:eastAsia="es-MX"/>
        </w:rPr>
      </w:pPr>
      <w:r w:rsidRPr="00696EC4">
        <w:rPr>
          <w:rFonts w:ascii="Calibri" w:eastAsia="Times New Roman" w:hAnsi="Calibri" w:cs="Times New Roman"/>
          <w:lang w:val="es-ES" w:eastAsia="es-MX"/>
        </w:rPr>
        <w:t>“</w:t>
      </w:r>
      <w:r w:rsidR="004034F6" w:rsidRPr="00696EC4">
        <w:rPr>
          <w:rFonts w:ascii="Calibri" w:eastAsia="Times New Roman" w:hAnsi="Calibri" w:cs="Times New Roman"/>
          <w:lang w:val="es-ES" w:eastAsia="es-MX"/>
        </w:rPr>
        <w:t>LIBERTADOR MIGUEL HIDALGO</w:t>
      </w:r>
      <w:r w:rsidRPr="00696EC4">
        <w:rPr>
          <w:rFonts w:ascii="Calibri" w:eastAsia="Times New Roman" w:hAnsi="Calibri" w:cs="Times New Roman"/>
          <w:lang w:val="es-ES" w:eastAsia="es-MX"/>
        </w:rPr>
        <w:t>”</w:t>
      </w:r>
    </w:p>
    <w:p w14:paraId="21BA98FD" w14:textId="2CDE78A7" w:rsidR="00A50D3C" w:rsidRPr="00696EC4" w:rsidRDefault="006A2FB8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lang w:eastAsia="es-MX"/>
        </w:rPr>
      </w:pPr>
      <w:r>
        <w:rPr>
          <w:rFonts w:ascii="Calibri" w:eastAsia="Times New Roman" w:hAnsi="Calibri" w:cs="Times New Roman"/>
          <w:noProof/>
          <w:lang w:eastAsia="es-MX"/>
        </w:rPr>
        <w:t>PLANEACIÓN TRIMESTRAL</w:t>
      </w:r>
    </w:p>
    <w:p w14:paraId="0E8BDA42" w14:textId="6DB2FA10" w:rsidR="00A50D3C" w:rsidRPr="00696EC4" w:rsidRDefault="006A2FB8" w:rsidP="00C64171">
      <w:pPr>
        <w:spacing w:after="0" w:line="240" w:lineRule="auto"/>
        <w:jc w:val="center"/>
        <w:rPr>
          <w:rFonts w:ascii="Calibri" w:eastAsia="Times New Roman" w:hAnsi="Calibri" w:cs="Times New Roman"/>
          <w:noProof/>
          <w:lang w:eastAsia="es-MX"/>
        </w:rPr>
      </w:pPr>
      <w:r>
        <w:rPr>
          <w:rFonts w:ascii="Calibri" w:eastAsia="Times New Roman" w:hAnsi="Calibri" w:cs="Times New Roman"/>
          <w:noProof/>
          <w:lang w:eastAsia="es-MX"/>
        </w:rPr>
        <w:t>CICLO ESCOLAR 2019-2020</w:t>
      </w:r>
    </w:p>
    <w:p w14:paraId="2640E03B" w14:textId="77777777" w:rsidR="00A50D3C" w:rsidRPr="00A0582F" w:rsidRDefault="00A50D3C" w:rsidP="00696EC4">
      <w:pPr>
        <w:spacing w:after="0" w:line="240" w:lineRule="auto"/>
        <w:ind w:left="3540" w:firstLine="708"/>
        <w:rPr>
          <w:rFonts w:ascii="Calibri" w:eastAsia="Times New Roman" w:hAnsi="Calibri" w:cs="Times New Roman"/>
          <w:noProof/>
          <w:sz w:val="28"/>
          <w:szCs w:val="28"/>
          <w:lang w:eastAsia="es-MX"/>
        </w:rPr>
      </w:pPr>
      <w:r>
        <w:rPr>
          <w:rFonts w:ascii="Bodoni MT Black" w:eastAsia="Times New Roman" w:hAnsi="Bodoni MT Black" w:cs="Times New Roman"/>
          <w:noProof/>
          <w:sz w:val="48"/>
          <w:lang w:eastAsia="es-MX"/>
        </w:rPr>
        <w:t xml:space="preserve">   </w:t>
      </w:r>
      <w:r w:rsidRPr="00A50D3C">
        <w:rPr>
          <w:rFonts w:ascii="Bodoni MT Black" w:eastAsia="Times New Roman" w:hAnsi="Bodoni MT Black" w:cs="Times New Roman"/>
          <w:noProof/>
          <w:sz w:val="48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268"/>
        <w:gridCol w:w="2125"/>
        <w:gridCol w:w="992"/>
        <w:gridCol w:w="1700"/>
        <w:gridCol w:w="1701"/>
        <w:gridCol w:w="1500"/>
        <w:gridCol w:w="2551"/>
        <w:gridCol w:w="2440"/>
      </w:tblGrid>
      <w:tr w:rsidR="00A50D3C" w14:paraId="358F18F4" w14:textId="77777777" w:rsidTr="009D3912">
        <w:tc>
          <w:tcPr>
            <w:tcW w:w="1808" w:type="dxa"/>
            <w:gridSpan w:val="2"/>
            <w:vAlign w:val="bottom"/>
          </w:tcPr>
          <w:p w14:paraId="21E71180" w14:textId="77777777" w:rsidR="00A50D3C" w:rsidRPr="003D2CF5" w:rsidRDefault="00A50D3C" w:rsidP="00BB5D4B">
            <w:pPr>
              <w:spacing w:before="240"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ASIGNATURA</w:t>
            </w:r>
          </w:p>
        </w:tc>
        <w:tc>
          <w:tcPr>
            <w:tcW w:w="4817" w:type="dxa"/>
            <w:gridSpan w:val="3"/>
            <w:vAlign w:val="bottom"/>
          </w:tcPr>
          <w:p w14:paraId="38971BB7" w14:textId="4E7F1AEA" w:rsidR="00A50D3C" w:rsidRPr="003D2CF5" w:rsidRDefault="0077606B" w:rsidP="00B97826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Autonomía Curricular “</w:t>
            </w:r>
            <w:r w:rsidR="00B97826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Chispas Matemáticas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01" w:type="dxa"/>
            <w:vAlign w:val="bottom"/>
          </w:tcPr>
          <w:p w14:paraId="180F0882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PROFESOR (a)</w:t>
            </w:r>
          </w:p>
        </w:tc>
        <w:tc>
          <w:tcPr>
            <w:tcW w:w="6491" w:type="dxa"/>
            <w:gridSpan w:val="3"/>
            <w:vAlign w:val="bottom"/>
          </w:tcPr>
          <w:p w14:paraId="13C63294" w14:textId="45F672B0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María de Lourdes Pérez Famoso</w:t>
            </w:r>
          </w:p>
        </w:tc>
      </w:tr>
      <w:tr w:rsidR="00A50D3C" w14:paraId="28D5D049" w14:textId="77777777" w:rsidTr="009D3912">
        <w:tc>
          <w:tcPr>
            <w:tcW w:w="1808" w:type="dxa"/>
            <w:gridSpan w:val="2"/>
            <w:vAlign w:val="bottom"/>
          </w:tcPr>
          <w:p w14:paraId="4DBD2387" w14:textId="77777777" w:rsidR="00BB5D4B" w:rsidRDefault="00A50D3C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GRADO </w:t>
            </w:r>
            <w:r w:rsidR="00696EC4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 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Y</w:t>
            </w:r>
          </w:p>
          <w:p w14:paraId="6C08D88B" w14:textId="77777777" w:rsidR="00A50D3C" w:rsidRPr="003D2CF5" w:rsidRDefault="00A50D3C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GRUPO (s)</w:t>
            </w:r>
          </w:p>
        </w:tc>
        <w:tc>
          <w:tcPr>
            <w:tcW w:w="2125" w:type="dxa"/>
            <w:vAlign w:val="bottom"/>
          </w:tcPr>
          <w:p w14:paraId="2A6838EB" w14:textId="75350F2D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“</w:t>
            </w:r>
            <w:r w:rsidR="00B97826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992" w:type="dxa"/>
            <w:vAlign w:val="bottom"/>
          </w:tcPr>
          <w:p w14:paraId="7B5C62EA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TURNO</w:t>
            </w:r>
          </w:p>
        </w:tc>
        <w:tc>
          <w:tcPr>
            <w:tcW w:w="1700" w:type="dxa"/>
            <w:vAlign w:val="bottom"/>
          </w:tcPr>
          <w:p w14:paraId="224B9928" w14:textId="1A9AABCC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Matutino</w:t>
            </w:r>
          </w:p>
        </w:tc>
        <w:tc>
          <w:tcPr>
            <w:tcW w:w="1701" w:type="dxa"/>
            <w:vAlign w:val="bottom"/>
          </w:tcPr>
          <w:p w14:paraId="493F479B" w14:textId="77777777" w:rsidR="00A50D3C" w:rsidRPr="003D2CF5" w:rsidRDefault="006A2FB8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TRI</w:t>
            </w:r>
            <w:r w:rsidR="00A50D3C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MESTRE</w:t>
            </w:r>
          </w:p>
        </w:tc>
        <w:tc>
          <w:tcPr>
            <w:tcW w:w="1500" w:type="dxa"/>
            <w:vAlign w:val="bottom"/>
          </w:tcPr>
          <w:p w14:paraId="1BAAE85E" w14:textId="61FB1E97" w:rsidR="00A50D3C" w:rsidRPr="003D2CF5" w:rsidRDefault="0077606B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</w:t>
            </w:r>
            <w:r w:rsidR="00383377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2551" w:type="dxa"/>
            <w:vAlign w:val="bottom"/>
          </w:tcPr>
          <w:p w14:paraId="06A11693" w14:textId="77777777" w:rsidR="00A50D3C" w:rsidRPr="003D2CF5" w:rsidRDefault="00A50D3C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FECHA</w:t>
            </w:r>
            <w:r w:rsidR="007B77B0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DE APLICA</w:t>
            </w:r>
            <w:r w:rsidR="003B3742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</w:t>
            </w: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IÓN</w:t>
            </w:r>
          </w:p>
        </w:tc>
        <w:tc>
          <w:tcPr>
            <w:tcW w:w="2440" w:type="dxa"/>
            <w:vAlign w:val="bottom"/>
          </w:tcPr>
          <w:p w14:paraId="6CEBB042" w14:textId="555106B7" w:rsidR="00A50D3C" w:rsidRPr="003D2CF5" w:rsidRDefault="00ED63E5" w:rsidP="00ED63E5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18</w:t>
            </w:r>
            <w:r w:rsidR="0077606B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Noviembre 2019 </w:t>
            </w:r>
            <w:r w:rsidR="0077606B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al 1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3</w:t>
            </w:r>
            <w:r w:rsidR="0077606B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Marzo</w:t>
            </w:r>
            <w:r w:rsidR="0077606B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20</w:t>
            </w: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20</w:t>
            </w:r>
          </w:p>
        </w:tc>
      </w:tr>
      <w:tr w:rsidR="00F94D31" w14:paraId="35BB04CA" w14:textId="77777777" w:rsidTr="00F94D31">
        <w:tc>
          <w:tcPr>
            <w:tcW w:w="8326" w:type="dxa"/>
            <w:gridSpan w:val="6"/>
            <w:vAlign w:val="center"/>
          </w:tcPr>
          <w:p w14:paraId="2DA4412F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ENFOQUE DIDÁCTICO:</w:t>
            </w:r>
          </w:p>
          <w:p w14:paraId="1165788D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7CCE6FD8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16A59B45" w14:textId="77777777" w:rsid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6A426BD3" w14:textId="77777777" w:rsidR="00F94D31" w:rsidRPr="003D2CF5" w:rsidRDefault="00F94D31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6491" w:type="dxa"/>
            <w:gridSpan w:val="3"/>
          </w:tcPr>
          <w:p w14:paraId="112F5B9E" w14:textId="77777777" w:rsidR="00F94D31" w:rsidRPr="003D2CF5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ESTANDAR CURRICULAR</w:t>
            </w:r>
          </w:p>
          <w:p w14:paraId="60DA6755" w14:textId="77777777" w:rsidR="00F94D31" w:rsidRPr="003D2CF5" w:rsidRDefault="00F94D31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CONSULTE SU PROGRAMA</w:t>
            </w:r>
          </w:p>
        </w:tc>
      </w:tr>
      <w:tr w:rsidR="00C91DA0" w14:paraId="631BFECA" w14:textId="77777777" w:rsidTr="00E608C0">
        <w:trPr>
          <w:trHeight w:val="1812"/>
        </w:trPr>
        <w:tc>
          <w:tcPr>
            <w:tcW w:w="1540" w:type="dxa"/>
          </w:tcPr>
          <w:p w14:paraId="62B39C36" w14:textId="77777777" w:rsidR="00C91DA0" w:rsidRPr="003D2CF5" w:rsidRDefault="00C91DA0" w:rsidP="00BB5D4B">
            <w:pPr>
              <w:spacing w:before="240"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PROPÓSITO</w:t>
            </w:r>
          </w:p>
          <w:p w14:paraId="1F7CB3DD" w14:textId="77777777" w:rsidR="00C91DA0" w:rsidRPr="003D2CF5" w:rsidRDefault="00C91DA0" w:rsidP="00BB5D4B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y/o</w:t>
            </w:r>
          </w:p>
          <w:p w14:paraId="0E0CDC83" w14:textId="77777777" w:rsidR="00C91DA0" w:rsidRPr="003D2CF5" w:rsidRDefault="00C91DA0" w:rsidP="00BB5D4B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COMPETENCIA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S QUE SE FAVORECEN</w:t>
            </w:r>
          </w:p>
        </w:tc>
        <w:tc>
          <w:tcPr>
            <w:tcW w:w="8286" w:type="dxa"/>
            <w:gridSpan w:val="6"/>
          </w:tcPr>
          <w:p w14:paraId="6C306383" w14:textId="53F9A4FA" w:rsidR="00302B4C" w:rsidRPr="003D2CF5" w:rsidRDefault="00302B4C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4991" w:type="dxa"/>
            <w:gridSpan w:val="2"/>
          </w:tcPr>
          <w:p w14:paraId="1766798D" w14:textId="77777777" w:rsidR="00C91DA0" w:rsidRPr="003D2CF5" w:rsidRDefault="00C91DA0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AMBITO o EJE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 xml:space="preserve"> FO</w:t>
            </w:r>
            <w:r w:rsidR="006A4CEE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R</w:t>
            </w:r>
            <w:r w:rsidR="00DF7420" w:rsidRPr="003D2CF5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MATIVO</w:t>
            </w:r>
          </w:p>
          <w:p w14:paraId="5151CB7F" w14:textId="77777777" w:rsidR="001029D2" w:rsidRPr="00F94D31" w:rsidRDefault="00F94D31" w:rsidP="00BB5D4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  <w:r w:rsidRPr="00F94D31"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  <w:t>DE ACUERDO SEÑALADO EN SU PROGRAMA</w:t>
            </w:r>
          </w:p>
          <w:p w14:paraId="43AE19E0" w14:textId="77777777" w:rsidR="001029D2" w:rsidRDefault="001029D2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49F8A698" w14:textId="31E52321" w:rsidR="001608E1" w:rsidRPr="003D2CF5" w:rsidRDefault="001608E1" w:rsidP="00BB5D4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Ampliar la formación académica</w:t>
            </w:r>
          </w:p>
        </w:tc>
      </w:tr>
      <w:tr w:rsidR="00A50D3C" w14:paraId="474A1BF3" w14:textId="77777777" w:rsidTr="00E608C0">
        <w:trPr>
          <w:cantSplit/>
          <w:trHeight w:val="3003"/>
        </w:trPr>
        <w:tc>
          <w:tcPr>
            <w:tcW w:w="1540" w:type="dxa"/>
            <w:textDirection w:val="btLr"/>
            <w:vAlign w:val="center"/>
          </w:tcPr>
          <w:p w14:paraId="440A88F6" w14:textId="77777777" w:rsidR="00A50D3C" w:rsidRDefault="00C91DA0" w:rsidP="003E1E16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CONTENIDOS</w:t>
            </w:r>
          </w:p>
        </w:tc>
        <w:tc>
          <w:tcPr>
            <w:tcW w:w="13277" w:type="dxa"/>
            <w:gridSpan w:val="8"/>
          </w:tcPr>
          <w:p w14:paraId="666B6FE5" w14:textId="77777777" w:rsidR="003E1E16" w:rsidRDefault="003E1E16" w:rsidP="003B3742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234C4AB5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Acertijos matemáticos</w:t>
            </w:r>
          </w:p>
          <w:p w14:paraId="40DAB514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Cálculo mental</w:t>
            </w:r>
          </w:p>
          <w:p w14:paraId="2161AA5E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Probabilidad y estadística</w:t>
            </w:r>
          </w:p>
          <w:p w14:paraId="3AD1936B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Fracciones</w:t>
            </w:r>
          </w:p>
          <w:p w14:paraId="15113D5A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Conversión de decimales</w:t>
            </w:r>
          </w:p>
          <w:p w14:paraId="516B5221" w14:textId="77777777" w:rsidR="009D0BE5" w:rsidRPr="009D0BE5" w:rsidRDefault="009D0BE5" w:rsidP="009D0BE5">
            <w:pPr>
              <w:rPr>
                <w:sz w:val="20"/>
                <w:szCs w:val="20"/>
              </w:rPr>
            </w:pPr>
            <w:r w:rsidRPr="009D0BE5">
              <w:rPr>
                <w:sz w:val="20"/>
                <w:szCs w:val="20"/>
              </w:rPr>
              <w:t>Ecuaciones lineales</w:t>
            </w:r>
          </w:p>
          <w:p w14:paraId="299A3126" w14:textId="1D3A8AD1" w:rsidR="006A4CEE" w:rsidRPr="009D0BE5" w:rsidRDefault="009D0BE5" w:rsidP="009D0BE5">
            <w:pP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9D0BE5">
              <w:rPr>
                <w:sz w:val="20"/>
                <w:szCs w:val="20"/>
              </w:rPr>
              <w:t>Ecuaciones cuadráticas</w:t>
            </w:r>
          </w:p>
          <w:p w14:paraId="14A7C3CD" w14:textId="77777777" w:rsidR="006A4CEE" w:rsidRPr="009D0BE5" w:rsidRDefault="006A4CEE" w:rsidP="009D0BE5">
            <w:pPr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eastAsia="es-MX"/>
              </w:rPr>
            </w:pPr>
          </w:p>
          <w:p w14:paraId="030F40B4" w14:textId="77777777" w:rsidR="00B54FE4" w:rsidRDefault="00B54FE4" w:rsidP="003B374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7B31F9D3" w14:textId="77777777" w:rsidR="003B3742" w:rsidRPr="00A50D3C" w:rsidRDefault="003B3742" w:rsidP="003B3742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</w:tbl>
    <w:p w14:paraId="011F1345" w14:textId="5097BE62" w:rsidR="00A50D3C" w:rsidRPr="00A50D3C" w:rsidRDefault="00A50D3C" w:rsidP="00A50D3C">
      <w:pPr>
        <w:spacing w:line="240" w:lineRule="auto"/>
        <w:jc w:val="both"/>
        <w:rPr>
          <w:rFonts w:ascii="Calibri" w:eastAsia="Times New Roman" w:hAnsi="Calibri" w:cs="Times New Roman"/>
          <w:noProof/>
          <w:sz w:val="24"/>
          <w:szCs w:val="24"/>
          <w:lang w:eastAsia="es-MX"/>
        </w:rPr>
      </w:pPr>
    </w:p>
    <w:p w14:paraId="2032F750" w14:textId="77777777" w:rsidR="00A50D3C" w:rsidRDefault="00A50D3C" w:rsidP="00C14DC4">
      <w:pPr>
        <w:jc w:val="center"/>
        <w:rPr>
          <w:rFonts w:ascii="Calibri" w:eastAsia="Times New Roman" w:hAnsi="Calibri" w:cs="Times New Roman"/>
          <w:noProof/>
          <w:sz w:val="24"/>
          <w:szCs w:val="24"/>
          <w:lang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29"/>
        <w:gridCol w:w="1755"/>
        <w:gridCol w:w="2469"/>
        <w:gridCol w:w="715"/>
        <w:gridCol w:w="4939"/>
      </w:tblGrid>
      <w:tr w:rsidR="0017223C" w14:paraId="7EA2D7BD" w14:textId="77777777" w:rsidTr="00E608C0">
        <w:trPr>
          <w:cantSplit/>
          <w:trHeight w:val="3539"/>
        </w:trPr>
        <w:tc>
          <w:tcPr>
            <w:tcW w:w="1951" w:type="dxa"/>
            <w:textDirection w:val="btLr"/>
          </w:tcPr>
          <w:p w14:paraId="5E468936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530AB718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5D1EE70A" w14:textId="77777777" w:rsidR="0017223C" w:rsidRP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17223C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APRENDIZAJES  ESPERADOS</w:t>
            </w:r>
          </w:p>
          <w:p w14:paraId="059243E0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742A8AA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34D55C1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8DF9858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74E42987" w14:textId="77777777" w:rsidR="0017223C" w:rsidRDefault="0017223C" w:rsidP="0017223C">
            <w:pPr>
              <w:ind w:left="113" w:right="113"/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12866" w:type="dxa"/>
            <w:gridSpan w:val="6"/>
          </w:tcPr>
          <w:p w14:paraId="701A1DC5" w14:textId="77777777" w:rsidR="00AD64F3" w:rsidRDefault="00AD64F3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6FBAEC01" w14:textId="5473D4F7" w:rsidR="002A76D1" w:rsidRDefault="002A76D1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Resolver problemas de s</w:t>
            </w:r>
            <w:r w:rsidR="00C545F7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uma y resta con números enteros</w:t>
            </w:r>
          </w:p>
          <w:p w14:paraId="58E08499" w14:textId="3B84E3EC" w:rsidR="002A76D1" w:rsidRPr="002A76D1" w:rsidRDefault="002A76D1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Determinar y usar la jerarquía de operaciones con números naturales y enteros para la multi</w:t>
            </w:r>
            <w:r w:rsidR="00C545F7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plicación con números positivos</w:t>
            </w:r>
          </w:p>
          <w:p w14:paraId="37197AC4" w14:textId="2625F2F0" w:rsidR="003B3742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Comprender con mayor facilidad el procedimiento de </w:t>
            </w:r>
            <w:r w:rsidR="00C545F7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las operaciones básicas</w:t>
            </w:r>
          </w:p>
          <w:p w14:paraId="7CAE8DD9" w14:textId="77777777" w:rsidR="009D0BE5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Leer cantidades con muchas cifras en un menor tiempo</w:t>
            </w:r>
          </w:p>
          <w:p w14:paraId="4F84CBBF" w14:textId="0F6CD8AD" w:rsidR="009D0BE5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Distinguir el valor posicional de los números y comprender mejor el uso de las fracciones</w:t>
            </w:r>
          </w:p>
          <w:p w14:paraId="5DC122A9" w14:textId="3D7FC934" w:rsidR="009D0BE5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Resolver problemas por medio de una ecuación</w:t>
            </w:r>
          </w:p>
          <w:p w14:paraId="19867EF0" w14:textId="0C3C009B" w:rsidR="009D0BE5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Desarrollar la ejercitación mental e incrementarla gradualmente</w:t>
            </w:r>
          </w:p>
          <w:p w14:paraId="4FAB0A67" w14:textId="77777777" w:rsidR="002A76D1" w:rsidRDefault="002A76D1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6A56A861" w14:textId="77777777" w:rsidR="009D0BE5" w:rsidRPr="00696EB2" w:rsidRDefault="009D0BE5" w:rsidP="0017223C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678771CA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2254240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7A6B725B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70EF67D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6412BC66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3DD28E97" w14:textId="77777777" w:rsidR="003B3742" w:rsidRDefault="003B3742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51B50228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2820A76D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7C3D3D9" w14:textId="77777777" w:rsidR="0017223C" w:rsidRDefault="0017223C" w:rsidP="0017223C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7B77B0" w14:paraId="02D58B8A" w14:textId="77777777" w:rsidTr="00E608C0">
        <w:trPr>
          <w:cantSplit/>
          <w:trHeight w:val="1751"/>
        </w:trPr>
        <w:tc>
          <w:tcPr>
            <w:tcW w:w="14817" w:type="dxa"/>
            <w:gridSpan w:val="7"/>
          </w:tcPr>
          <w:p w14:paraId="483B586F" w14:textId="384BC443" w:rsidR="007B77B0" w:rsidRPr="00BD1F1B" w:rsidRDefault="007B77B0" w:rsidP="007B77B0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PRODUCTOS DE APRENDIZAJE</w:t>
            </w:r>
          </w:p>
          <w:p w14:paraId="27BC6E05" w14:textId="6245479B" w:rsidR="00D15E3B" w:rsidRPr="007B77B0" w:rsidRDefault="00D15E3B" w:rsidP="007B77B0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Juegos didácticos </w:t>
            </w:r>
          </w:p>
        </w:tc>
      </w:tr>
      <w:tr w:rsidR="007B77B0" w14:paraId="7D5F61DA" w14:textId="77777777" w:rsidTr="00B43DA6">
        <w:trPr>
          <w:cantSplit/>
          <w:trHeight w:val="1472"/>
        </w:trPr>
        <w:tc>
          <w:tcPr>
            <w:tcW w:w="14817" w:type="dxa"/>
            <w:gridSpan w:val="7"/>
          </w:tcPr>
          <w:p w14:paraId="5556D8D1" w14:textId="77777777" w:rsidR="009F4C0D" w:rsidRDefault="007B77B0" w:rsidP="009F4C0D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5E1838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ADECUACIONES CURRICULARES</w:t>
            </w: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7FC89FCB" w14:textId="4ED4EDFB" w:rsidR="00046411" w:rsidRPr="009F4C0D" w:rsidRDefault="00C867A0" w:rsidP="00046411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 xml:space="preserve"> </w:t>
            </w:r>
          </w:p>
          <w:p w14:paraId="4EA725BB" w14:textId="195755ED" w:rsidR="00D15E3B" w:rsidRPr="00E86AEB" w:rsidRDefault="00D15E3B" w:rsidP="00A353AB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Los alumnos del grupo “A” aplicarán los juegos como apoyo en su trabajo diario en la asignatura de matemáticas.</w:t>
            </w:r>
            <w:r w:rsidR="00A353A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En el caso de las alumnas con discapacidad visual realizaran los juegos en relieve con ayuda de sus compañeros.</w:t>
            </w:r>
          </w:p>
        </w:tc>
      </w:tr>
      <w:tr w:rsidR="00E34F3B" w14:paraId="1C311B21" w14:textId="77777777" w:rsidTr="00E34F3B">
        <w:trPr>
          <w:cantSplit/>
          <w:trHeight w:val="348"/>
        </w:trPr>
        <w:tc>
          <w:tcPr>
            <w:tcW w:w="14817" w:type="dxa"/>
            <w:gridSpan w:val="7"/>
          </w:tcPr>
          <w:p w14:paraId="24318E69" w14:textId="77777777" w:rsidR="00E34F3B" w:rsidRPr="003D5362" w:rsidRDefault="00E34F3B" w:rsidP="00E86AEB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E34F3B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Tipos de saberes</w:t>
            </w:r>
          </w:p>
        </w:tc>
      </w:tr>
      <w:tr w:rsidR="00F37EAC" w14:paraId="1451652A" w14:textId="77777777" w:rsidTr="00D54132">
        <w:trPr>
          <w:cantSplit/>
          <w:trHeight w:val="1134"/>
        </w:trPr>
        <w:tc>
          <w:tcPr>
            <w:tcW w:w="4939" w:type="dxa"/>
            <w:gridSpan w:val="3"/>
          </w:tcPr>
          <w:p w14:paraId="22EA7152" w14:textId="6C5ECC6C" w:rsidR="00F37EAC" w:rsidRDefault="00304991" w:rsidP="0017223C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Conocimientos (saber). Conceptual</w:t>
            </w:r>
          </w:p>
          <w:p w14:paraId="4B0F08F7" w14:textId="77777777" w:rsidR="00E86AEB" w:rsidRDefault="00D15E3B" w:rsidP="0017223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Conversión de fracciones</w:t>
            </w:r>
          </w:p>
          <w:p w14:paraId="286158B6" w14:textId="777B806D" w:rsidR="00B43DA6" w:rsidRDefault="00B43DA6" w:rsidP="0017223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Resolución de problemas a través de operaciones básicas, fracciones y de cálculo mental.</w:t>
            </w:r>
          </w:p>
          <w:p w14:paraId="57FABAD3" w14:textId="22078E10" w:rsidR="00B43DA6" w:rsidRDefault="00B43DA6" w:rsidP="0017223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Probabilidad y estadística</w:t>
            </w:r>
          </w:p>
          <w:p w14:paraId="16E1B80F" w14:textId="0D661FEC" w:rsidR="00B43DA6" w:rsidRDefault="00B43DA6" w:rsidP="0017223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Resolución de ecuaciones</w:t>
            </w:r>
          </w:p>
          <w:p w14:paraId="170A1056" w14:textId="72E15F39" w:rsidR="00D15E3B" w:rsidRPr="003D5362" w:rsidRDefault="00D15E3B" w:rsidP="0017223C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4939" w:type="dxa"/>
            <w:gridSpan w:val="3"/>
          </w:tcPr>
          <w:p w14:paraId="782179E5" w14:textId="77777777" w:rsidR="003D2CF5" w:rsidRDefault="00304991" w:rsidP="00F37EAC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Habilidades (saber hacer). Procedimental</w:t>
            </w:r>
          </w:p>
          <w:p w14:paraId="6D012EA9" w14:textId="07FB45AA" w:rsidR="003D5362" w:rsidRPr="00E86AEB" w:rsidRDefault="00E86AEB" w:rsidP="00F37EA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E86AE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Desarrollen y elaboren </w:t>
            </w:r>
            <w:r w:rsidR="00D15E3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reglas de juego</w:t>
            </w:r>
          </w:p>
          <w:p w14:paraId="2EB26CB7" w14:textId="77777777" w:rsidR="00E86AEB" w:rsidRPr="00D15E3B" w:rsidRDefault="00D15E3B" w:rsidP="00F37EAC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D15E3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Resolver ecuaciones</w:t>
            </w:r>
          </w:p>
          <w:p w14:paraId="374E5169" w14:textId="2763233D" w:rsidR="00D15E3B" w:rsidRPr="003D5362" w:rsidRDefault="00D15E3B" w:rsidP="00F37EAC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 w:rsidRPr="00D15E3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Realizar conversiones de números decimales</w:t>
            </w:r>
          </w:p>
        </w:tc>
        <w:tc>
          <w:tcPr>
            <w:tcW w:w="4939" w:type="dxa"/>
          </w:tcPr>
          <w:p w14:paraId="5295EF80" w14:textId="77777777" w:rsidR="00F37EAC" w:rsidRDefault="00304991" w:rsidP="00B11044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Actitudes y valores (saber ser). Actitudinal</w:t>
            </w:r>
          </w:p>
          <w:p w14:paraId="0BEF333F" w14:textId="77777777" w:rsidR="003D5362" w:rsidRDefault="00E86AEB" w:rsidP="00B11044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Disposición para trabajar en equipo e individualmente</w:t>
            </w:r>
          </w:p>
          <w:p w14:paraId="03C5A16E" w14:textId="77777777" w:rsidR="00E86AEB" w:rsidRDefault="00E86AEB" w:rsidP="00B11044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Valoración de las activdades</w:t>
            </w:r>
          </w:p>
          <w:p w14:paraId="4560F37E" w14:textId="0D6D4090" w:rsidR="00E86AEB" w:rsidRDefault="00E86AEB" w:rsidP="00E86AE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Adapta sus conocimientos a su </w:t>
            </w:r>
            <w:r w:rsidR="00D15E3B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asignatura de matemáticas</w:t>
            </w:r>
          </w:p>
          <w:p w14:paraId="5D11F0D8" w14:textId="33529A12" w:rsidR="00E86AEB" w:rsidRPr="00E86AEB" w:rsidRDefault="00E86AEB" w:rsidP="00D15E3B">
            <w:pPr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Logra socializar con sus compañeros</w:t>
            </w:r>
          </w:p>
        </w:tc>
      </w:tr>
      <w:tr w:rsidR="0080231E" w14:paraId="77D9D4A0" w14:textId="77777777" w:rsidTr="00B43DA6">
        <w:trPr>
          <w:cantSplit/>
          <w:trHeight w:val="518"/>
        </w:trPr>
        <w:tc>
          <w:tcPr>
            <w:tcW w:w="14817" w:type="dxa"/>
            <w:gridSpan w:val="7"/>
          </w:tcPr>
          <w:p w14:paraId="2A9AFC59" w14:textId="77777777" w:rsidR="00B43DA6" w:rsidRDefault="00B43DA6" w:rsidP="008E2E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2A25667F" w14:textId="3245F554" w:rsidR="0080231E" w:rsidRPr="0080231E" w:rsidRDefault="009F4C0D" w:rsidP="008E2E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</w:t>
            </w:r>
            <w:r w:rsidR="0080231E" w:rsidRPr="00D80CE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N</w:t>
            </w:r>
          </w:p>
        </w:tc>
      </w:tr>
      <w:tr w:rsidR="00304991" w14:paraId="1577B1EF" w14:textId="77777777" w:rsidTr="00D54132">
        <w:trPr>
          <w:cantSplit/>
          <w:trHeight w:val="1134"/>
        </w:trPr>
        <w:tc>
          <w:tcPr>
            <w:tcW w:w="4939" w:type="dxa"/>
            <w:gridSpan w:val="3"/>
          </w:tcPr>
          <w:p w14:paraId="7ABEEAB1" w14:textId="52BDE9B9" w:rsidR="0080231E" w:rsidRPr="00B11044" w:rsidRDefault="009F4C0D" w:rsidP="0080231E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lastRenderedPageBreak/>
              <w:t>EVALUACIÓ</w:t>
            </w:r>
            <w:r w:rsidR="0030499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N DIAGNOSTICA</w:t>
            </w:r>
          </w:p>
          <w:p w14:paraId="23CED1B6" w14:textId="7BFC8854" w:rsidR="00304991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BD74C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Preguntas generadoras</w:t>
            </w:r>
            <w:r w:rsid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de conocimientos e intereses</w:t>
            </w:r>
          </w:p>
          <w:p w14:paraId="635CF475" w14:textId="504120F2" w:rsidR="00BD74C4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Evaluación para determinar lo canales de aprendizaje del grupo.</w:t>
            </w:r>
          </w:p>
          <w:p w14:paraId="5A1E2D55" w14:textId="77777777" w:rsidR="00BD74C4" w:rsidRPr="00BD74C4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093E9026" w14:textId="70308170" w:rsidR="00BD74C4" w:rsidRPr="0080231E" w:rsidRDefault="00BD74C4" w:rsidP="0080231E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4939" w:type="dxa"/>
            <w:gridSpan w:val="3"/>
          </w:tcPr>
          <w:p w14:paraId="402CC16B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F37EAC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EVALUACIÓN FORMATIVA</w:t>
            </w:r>
          </w:p>
          <w:p w14:paraId="17D2B7D0" w14:textId="32C93BF4" w:rsidR="001D7297" w:rsidRDefault="001D7297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Trabajar numeración, lógica, fracciones, decimales y ecuaciones, a través de diferentes juegos como el dominó, las cartas, lotería, basta númerico, rompecabezas, tableros …….., ¿qué mejor manera de aprenderlas que mediante la diversión y los juegos?</w:t>
            </w:r>
          </w:p>
          <w:p w14:paraId="2C0C0CB2" w14:textId="6D0DCB8A" w:rsidR="008E7953" w:rsidRDefault="008E7953" w:rsidP="00BD74C4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4939" w:type="dxa"/>
          </w:tcPr>
          <w:p w14:paraId="654FC6DA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EVALUACIÓN SUMATIVA</w:t>
            </w:r>
          </w:p>
          <w:p w14:paraId="555FE1FA" w14:textId="4F1D3B58" w:rsidR="001D7297" w:rsidRDefault="001D7297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Elaboración de Juegos didácticos</w:t>
            </w:r>
          </w:p>
          <w:p w14:paraId="2F7A70F1" w14:textId="5B53E306" w:rsidR="001D7297" w:rsidRDefault="001D7297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Participación en el juego</w:t>
            </w:r>
          </w:p>
          <w:p w14:paraId="7ABDCBE1" w14:textId="77777777" w:rsidR="001D7297" w:rsidRDefault="001D7297" w:rsidP="00BD74C4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408C9042" w14:textId="2AA72D89" w:rsidR="00046411" w:rsidRDefault="00046411" w:rsidP="00046411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  <w:p w14:paraId="3504D54D" w14:textId="7BEA279D" w:rsidR="00304991" w:rsidRDefault="00304991" w:rsidP="0080231E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0B97A092" w14:textId="77777777" w:rsidTr="003279C0">
        <w:trPr>
          <w:cantSplit/>
          <w:trHeight w:val="1134"/>
        </w:trPr>
        <w:tc>
          <w:tcPr>
            <w:tcW w:w="14817" w:type="dxa"/>
            <w:gridSpan w:val="7"/>
          </w:tcPr>
          <w:p w14:paraId="2BF1D1D3" w14:textId="5E436A5A" w:rsidR="003623A1" w:rsidRDefault="003623A1" w:rsidP="003623A1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RECURSOS Y MATERIAL DIDÁCTICO:</w:t>
            </w:r>
          </w:p>
          <w:p w14:paraId="2BB7328C" w14:textId="52CCA416" w:rsidR="008E7953" w:rsidRPr="008E7953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8E7953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Proyector, computadora</w:t>
            </w:r>
          </w:p>
          <w:p w14:paraId="27D54FC2" w14:textId="73506A87" w:rsidR="008E7953" w:rsidRPr="008E7953" w:rsidRDefault="003126B4" w:rsidP="003623A1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Patio, gises, dados, cartas, platos de plástico, hojas de foami, pell</w:t>
            </w:r>
            <w:r w:rsidR="0034622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ó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 para tableros, fichas de colores, hojas de rehúso, hojas de colores, plumones, material impreso</w:t>
            </w:r>
            <w:r w:rsidR="0034622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, botes de plástico</w:t>
            </w:r>
          </w:p>
          <w:p w14:paraId="770B67BC" w14:textId="490A3663" w:rsidR="008E7953" w:rsidRPr="003623A1" w:rsidRDefault="008E7953" w:rsidP="003623A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671149D9" w14:textId="77777777" w:rsidTr="003279C0">
        <w:trPr>
          <w:cantSplit/>
          <w:trHeight w:val="1134"/>
        </w:trPr>
        <w:tc>
          <w:tcPr>
            <w:tcW w:w="14817" w:type="dxa"/>
            <w:gridSpan w:val="7"/>
          </w:tcPr>
          <w:p w14:paraId="52F7AB86" w14:textId="616EF967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3623A1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BIBLIOGRAFÍA PARA EL ALUMNO</w:t>
            </w:r>
          </w:p>
          <w:p w14:paraId="027C0D26" w14:textId="5B9274C0" w:rsidR="00046411" w:rsidRDefault="00623FC7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 w:rsidRPr="00623FC7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Busqueda en internet</w:t>
            </w:r>
          </w:p>
          <w:p w14:paraId="3D4E236E" w14:textId="6F13B2C1" w:rsidR="00623FC7" w:rsidRPr="00623FC7" w:rsidRDefault="00623FC7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</w:p>
          <w:p w14:paraId="6C1119A2" w14:textId="64A1E150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18EC7F44" w14:textId="77777777" w:rsidTr="00D80CE1">
        <w:trPr>
          <w:cantSplit/>
          <w:trHeight w:val="1956"/>
        </w:trPr>
        <w:tc>
          <w:tcPr>
            <w:tcW w:w="14817" w:type="dxa"/>
            <w:gridSpan w:val="7"/>
            <w:tcBorders>
              <w:right w:val="single" w:sz="4" w:space="0" w:color="auto"/>
            </w:tcBorders>
            <w:vAlign w:val="center"/>
          </w:tcPr>
          <w:p w14:paraId="1D4AED44" w14:textId="1A0636F4" w:rsidR="003623A1" w:rsidRPr="00B11044" w:rsidRDefault="003623A1" w:rsidP="00623FC7">
            <w:pP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ACUERDOS</w:t>
            </w:r>
          </w:p>
          <w:p w14:paraId="5E7CFE9A" w14:textId="77777777" w:rsidR="003623A1" w:rsidRDefault="003623A1" w:rsidP="00623FC7">
            <w:pPr>
              <w:jc w:val="both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PARA </w:t>
            </w: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EL </w:t>
            </w:r>
            <w:r w:rsidRPr="00B11044"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TRABAJAR</w:t>
            </w:r>
          </w:p>
          <w:p w14:paraId="5AE263AB" w14:textId="77777777" w:rsidR="00623FC7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Llegar a clase con puntualidad</w:t>
            </w:r>
          </w:p>
          <w:p w14:paraId="6D95422B" w14:textId="77777777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No faltar al taller</w:t>
            </w:r>
          </w:p>
          <w:p w14:paraId="4B976A4C" w14:textId="461C394E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Respetar al maestro y compañeros (en sus comentarios y actividades)</w:t>
            </w:r>
          </w:p>
          <w:p w14:paraId="48126E70" w14:textId="1D1B362D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Disposición para trabajar en grupo e individualmente</w:t>
            </w:r>
          </w:p>
          <w:p w14:paraId="37FA22A2" w14:textId="73509318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Mantener limpio y en orden el salón</w:t>
            </w:r>
          </w:p>
          <w:p w14:paraId="7528059D" w14:textId="77777777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No se permite la salida del aula sin el permiso del profeso</w:t>
            </w:r>
          </w:p>
          <w:p w14:paraId="242C08CF" w14:textId="3D8D9D98" w:rsidR="00526719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Traer el material que solicite</w:t>
            </w:r>
            <w:r w:rsidR="0034622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el maestro para las actividades en clase</w:t>
            </w:r>
          </w:p>
          <w:p w14:paraId="5AC6DC81" w14:textId="6AE67DB5" w:rsidR="00526719" w:rsidRPr="00623FC7" w:rsidRDefault="00526719" w:rsidP="00623FC7">
            <w:pPr>
              <w:jc w:val="both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0"/>
                <w:szCs w:val="20"/>
                <w:lang w:eastAsia="es-MX"/>
              </w:rPr>
              <w:t>Realización de las actividades en tiempo y forma en el salón de clase</w:t>
            </w:r>
          </w:p>
          <w:p w14:paraId="67FE1159" w14:textId="77777777" w:rsidR="003623A1" w:rsidRPr="00B11044" w:rsidRDefault="003623A1" w:rsidP="00623FC7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623A1" w14:paraId="337BF9B8" w14:textId="77777777" w:rsidTr="003623A1">
        <w:trPr>
          <w:cantSplit/>
          <w:trHeight w:val="756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14:paraId="43DB17D0" w14:textId="77777777" w:rsidR="003623A1" w:rsidRPr="00B11044" w:rsidRDefault="003623A1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>ANEXOS</w:t>
            </w:r>
          </w:p>
        </w:tc>
        <w:tc>
          <w:tcPr>
            <w:tcW w:w="11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64AC" w14:textId="7962BC61" w:rsidR="003623A1" w:rsidRDefault="003623A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04991" w14:paraId="646977AD" w14:textId="77777777" w:rsidTr="004850B3">
        <w:trPr>
          <w:cantSplit/>
          <w:trHeight w:val="801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14:paraId="3627DC83" w14:textId="77777777" w:rsidR="00304991" w:rsidRPr="00B11044" w:rsidRDefault="00B54FE4" w:rsidP="00304991">
            <w:pPr>
              <w:jc w:val="center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noProof/>
                <w:sz w:val="24"/>
                <w:szCs w:val="24"/>
                <w:lang w:eastAsia="es-MX"/>
              </w:rPr>
              <w:t xml:space="preserve">OBSERVACIONES </w:t>
            </w:r>
          </w:p>
        </w:tc>
        <w:tc>
          <w:tcPr>
            <w:tcW w:w="5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3712C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605967D2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  <w:p w14:paraId="0EB6EB1D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65F79" w14:textId="77777777" w:rsidR="00304991" w:rsidRDefault="00304991" w:rsidP="00304991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</w:p>
        </w:tc>
      </w:tr>
      <w:tr w:rsidR="00304991" w14:paraId="68D953C0" w14:textId="77777777" w:rsidTr="00D54132">
        <w:trPr>
          <w:cantSplit/>
          <w:trHeight w:val="1134"/>
        </w:trPr>
        <w:tc>
          <w:tcPr>
            <w:tcW w:w="3510" w:type="dxa"/>
            <w:gridSpan w:val="2"/>
            <w:tcBorders>
              <w:right w:val="single" w:sz="4" w:space="0" w:color="auto"/>
            </w:tcBorders>
            <w:vAlign w:val="bottom"/>
          </w:tcPr>
          <w:p w14:paraId="3D211611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ALUMNO  (a)</w:t>
            </w:r>
          </w:p>
        </w:tc>
        <w:tc>
          <w:tcPr>
            <w:tcW w:w="3184" w:type="dxa"/>
            <w:gridSpan w:val="2"/>
            <w:tcBorders>
              <w:right w:val="single" w:sz="4" w:space="0" w:color="auto"/>
            </w:tcBorders>
            <w:vAlign w:val="bottom"/>
          </w:tcPr>
          <w:p w14:paraId="39586B6F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PADRE DE FAMILIA</w:t>
            </w:r>
          </w:p>
        </w:tc>
        <w:tc>
          <w:tcPr>
            <w:tcW w:w="3184" w:type="dxa"/>
            <w:gridSpan w:val="2"/>
            <w:tcBorders>
              <w:right w:val="single" w:sz="4" w:space="0" w:color="auto"/>
            </w:tcBorders>
            <w:vAlign w:val="bottom"/>
          </w:tcPr>
          <w:p w14:paraId="101E5253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DEL MAESTRO</w:t>
            </w:r>
          </w:p>
        </w:tc>
        <w:tc>
          <w:tcPr>
            <w:tcW w:w="4939" w:type="dxa"/>
            <w:tcBorders>
              <w:right w:val="single" w:sz="4" w:space="0" w:color="auto"/>
            </w:tcBorders>
            <w:vAlign w:val="bottom"/>
          </w:tcPr>
          <w:p w14:paraId="7648FB30" w14:textId="77777777" w:rsidR="00304991" w:rsidRDefault="00304991" w:rsidP="00304991">
            <w:pPr>
              <w:jc w:val="center"/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es-MX"/>
              </w:rPr>
              <w:t>FIRMA DE COORDINACIÓN ACADÉMICA</w:t>
            </w:r>
          </w:p>
        </w:tc>
      </w:tr>
    </w:tbl>
    <w:p w14:paraId="746EDB91" w14:textId="77777777" w:rsidR="00C14DC4" w:rsidRDefault="00C14DC4" w:rsidP="00E608C0">
      <w:pPr>
        <w:tabs>
          <w:tab w:val="left" w:pos="10140"/>
        </w:tabs>
      </w:pPr>
    </w:p>
    <w:sectPr w:rsidR="00C14DC4" w:rsidSect="00696EC4">
      <w:pgSz w:w="15840" w:h="12240" w:orient="landscape"/>
      <w:pgMar w:top="568" w:right="67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Athelas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17E"/>
    <w:multiLevelType w:val="hybridMultilevel"/>
    <w:tmpl w:val="22DEE0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E13B6"/>
    <w:multiLevelType w:val="hybridMultilevel"/>
    <w:tmpl w:val="DD92DA3A"/>
    <w:lvl w:ilvl="0" w:tplc="8DEC0C1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5498D"/>
    <w:multiLevelType w:val="hybridMultilevel"/>
    <w:tmpl w:val="E09672A4"/>
    <w:lvl w:ilvl="0" w:tplc="953CCB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AF"/>
    <w:rsid w:val="00046411"/>
    <w:rsid w:val="000504EC"/>
    <w:rsid w:val="00072427"/>
    <w:rsid w:val="000F5875"/>
    <w:rsid w:val="001029D2"/>
    <w:rsid w:val="001608E1"/>
    <w:rsid w:val="0017223C"/>
    <w:rsid w:val="001D7297"/>
    <w:rsid w:val="002A76D1"/>
    <w:rsid w:val="002B2883"/>
    <w:rsid w:val="00302B4C"/>
    <w:rsid w:val="00304991"/>
    <w:rsid w:val="003126B4"/>
    <w:rsid w:val="00346224"/>
    <w:rsid w:val="003623A1"/>
    <w:rsid w:val="00383377"/>
    <w:rsid w:val="003B3742"/>
    <w:rsid w:val="003D2CF5"/>
    <w:rsid w:val="003D5362"/>
    <w:rsid w:val="003E1E16"/>
    <w:rsid w:val="003F127F"/>
    <w:rsid w:val="004034F6"/>
    <w:rsid w:val="00462DEA"/>
    <w:rsid w:val="004678FC"/>
    <w:rsid w:val="00467C7E"/>
    <w:rsid w:val="004850B3"/>
    <w:rsid w:val="004E3891"/>
    <w:rsid w:val="00526719"/>
    <w:rsid w:val="005442D6"/>
    <w:rsid w:val="005445DB"/>
    <w:rsid w:val="005E1838"/>
    <w:rsid w:val="00623FC7"/>
    <w:rsid w:val="00696EB2"/>
    <w:rsid w:val="00696EC4"/>
    <w:rsid w:val="006A2FB8"/>
    <w:rsid w:val="006A4CEE"/>
    <w:rsid w:val="0077606B"/>
    <w:rsid w:val="007939EF"/>
    <w:rsid w:val="007B5E40"/>
    <w:rsid w:val="007B77B0"/>
    <w:rsid w:val="007E5E8F"/>
    <w:rsid w:val="0080231E"/>
    <w:rsid w:val="008922C3"/>
    <w:rsid w:val="008E2E91"/>
    <w:rsid w:val="008E7953"/>
    <w:rsid w:val="009D026A"/>
    <w:rsid w:val="009D0BE5"/>
    <w:rsid w:val="009D3912"/>
    <w:rsid w:val="009F4C0D"/>
    <w:rsid w:val="00A00470"/>
    <w:rsid w:val="00A0582F"/>
    <w:rsid w:val="00A353AB"/>
    <w:rsid w:val="00A50D3C"/>
    <w:rsid w:val="00AD64F3"/>
    <w:rsid w:val="00B11044"/>
    <w:rsid w:val="00B142BE"/>
    <w:rsid w:val="00B43DA6"/>
    <w:rsid w:val="00B54FE4"/>
    <w:rsid w:val="00B97826"/>
    <w:rsid w:val="00BB5D4B"/>
    <w:rsid w:val="00BD1F1B"/>
    <w:rsid w:val="00BD74C4"/>
    <w:rsid w:val="00C14DC4"/>
    <w:rsid w:val="00C545F7"/>
    <w:rsid w:val="00C64171"/>
    <w:rsid w:val="00C867A0"/>
    <w:rsid w:val="00C91DA0"/>
    <w:rsid w:val="00CC0D32"/>
    <w:rsid w:val="00D15E3B"/>
    <w:rsid w:val="00D305F0"/>
    <w:rsid w:val="00D54132"/>
    <w:rsid w:val="00D76864"/>
    <w:rsid w:val="00D80CE1"/>
    <w:rsid w:val="00DA7494"/>
    <w:rsid w:val="00DE2796"/>
    <w:rsid w:val="00DF7420"/>
    <w:rsid w:val="00E34F3B"/>
    <w:rsid w:val="00E608C0"/>
    <w:rsid w:val="00E86AEB"/>
    <w:rsid w:val="00EC1301"/>
    <w:rsid w:val="00ED63E5"/>
    <w:rsid w:val="00F37EAC"/>
    <w:rsid w:val="00F746EA"/>
    <w:rsid w:val="00F94D31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4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4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4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BFBCD15-94C5-474C-B7F2-89AF43B0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terminal_2</dc:creator>
  <cp:lastModifiedBy>LULU</cp:lastModifiedBy>
  <cp:revision>12</cp:revision>
  <cp:lastPrinted>2014-08-14T14:01:00Z</cp:lastPrinted>
  <dcterms:created xsi:type="dcterms:W3CDTF">2019-11-28T03:18:00Z</dcterms:created>
  <dcterms:modified xsi:type="dcterms:W3CDTF">2019-12-07T02:58:00Z</dcterms:modified>
</cp:coreProperties>
</file>