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5FBA" w14:textId="20902CEA" w:rsidR="00BE3101" w:rsidRDefault="00BE3101" w:rsidP="004674F8">
      <w:pPr>
        <w:pStyle w:val="Heading1"/>
      </w:pPr>
      <w:r>
        <w:t>Project Summary</w:t>
      </w:r>
    </w:p>
    <w:p w14:paraId="29BC48C8" w14:textId="5EF0DBBF" w:rsidR="00862632" w:rsidRDefault="00862632">
      <w:r>
        <w:t>The focus of this project is looking at electricity generation and emissions to see if there is a relationship with temperature and air quality by region in the US.  Our rationale is that with climate change</w:t>
      </w:r>
      <w:r w:rsidR="004674F8">
        <w:t xml:space="preserve">, our transition from coal to cleaner fuels and our changing EPA rules we should see some interesting trends over these last few years.  Questions we are hoping to answer include: is our air getting cleaner, </w:t>
      </w:r>
      <w:r w:rsidR="000C0F67">
        <w:t>are different parts of the country faring better or worse</w:t>
      </w:r>
      <w:r w:rsidR="00350D27">
        <w:t>, is there a relationship between emissions and temperature?</w:t>
      </w:r>
    </w:p>
    <w:p w14:paraId="6682762E" w14:textId="77777777" w:rsidR="001B3BD8" w:rsidRDefault="001B3BD8" w:rsidP="004674F8">
      <w:pPr>
        <w:pStyle w:val="Heading1"/>
      </w:pPr>
      <w:r>
        <w:t>Links to the Datasets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3"/>
        <w:gridCol w:w="3348"/>
        <w:gridCol w:w="2989"/>
      </w:tblGrid>
      <w:tr w:rsidR="001B3BD8" w14:paraId="76ADFC19" w14:textId="77777777" w:rsidTr="001B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BC60F2F" w14:textId="71054BB6" w:rsidR="001B3BD8" w:rsidRDefault="001B3BD8">
            <w:r>
              <w:t>Source</w:t>
            </w:r>
          </w:p>
        </w:tc>
        <w:tc>
          <w:tcPr>
            <w:tcW w:w="3348" w:type="dxa"/>
          </w:tcPr>
          <w:p w14:paraId="1841396C" w14:textId="1AD2552A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2989" w:type="dxa"/>
          </w:tcPr>
          <w:p w14:paraId="19449251" w14:textId="544B5370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3BD8" w14:paraId="067DA921" w14:textId="77777777" w:rsidTr="001B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0BAD40A6" w14:textId="5B0607DD" w:rsidR="001B3BD8" w:rsidRDefault="001B3BD8">
            <w:r>
              <w:t>Kaggle – EPA</w:t>
            </w:r>
          </w:p>
        </w:tc>
        <w:tc>
          <w:tcPr>
            <w:tcW w:w="3348" w:type="dxa"/>
          </w:tcPr>
          <w:p w14:paraId="1095D3A2" w14:textId="1CEEE817" w:rsidR="001B3BD8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1B3EF2">
                <w:rPr>
                  <w:rStyle w:val="Hyperlink"/>
                </w:rPr>
                <w:t>Kaggle EPA Air Quality</w:t>
              </w:r>
            </w:hyperlink>
          </w:p>
        </w:tc>
        <w:tc>
          <w:tcPr>
            <w:tcW w:w="2989" w:type="dxa"/>
          </w:tcPr>
          <w:p w14:paraId="5EE4B196" w14:textId="2A1EB45D" w:rsidR="001B3BD8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 quality measures by state and year (1990-2018)</w:t>
            </w:r>
          </w:p>
        </w:tc>
      </w:tr>
      <w:tr w:rsidR="001B3BD8" w14:paraId="7745B678" w14:textId="77777777" w:rsidTr="001B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DCDFE1A" w14:textId="5C836E7E" w:rsidR="001B3BD8" w:rsidRDefault="001B3BD8">
            <w:r>
              <w:t xml:space="preserve">EIA (US Energy </w:t>
            </w:r>
            <w:proofErr w:type="spellStart"/>
            <w:r>
              <w:t>Energy</w:t>
            </w:r>
            <w:proofErr w:type="spellEnd"/>
            <w:r>
              <w:t xml:space="preserve"> Administration)</w:t>
            </w:r>
          </w:p>
        </w:tc>
        <w:tc>
          <w:tcPr>
            <w:tcW w:w="3348" w:type="dxa"/>
          </w:tcPr>
          <w:p w14:paraId="0299FE3F" w14:textId="0CAE9B71" w:rsidR="001B3BD8" w:rsidRDefault="001B3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anchor="/?v=28&amp;f=A&amp;s=&amp;start=1997&amp;end=2019&amp;id=&amp;map=&amp;ctype=linechart&amp;maptype=0&amp;linechart=ZWCDPUS~ZWHDPUS~ZWHD_SAC~ZWHD_ESC~ZWHD_WSC~ZWHD_MTN" w:history="1">
              <w:r>
                <w:rPr>
                  <w:rStyle w:val="Hyperlink"/>
                </w:rPr>
                <w:t>EIA Heating and Cooling Degree Days</w:t>
              </w:r>
            </w:hyperlink>
          </w:p>
        </w:tc>
        <w:tc>
          <w:tcPr>
            <w:tcW w:w="2989" w:type="dxa"/>
          </w:tcPr>
          <w:p w14:paraId="68BB5F59" w14:textId="11A73461" w:rsidR="001B3BD8" w:rsidRDefault="001B3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information by region and year (199</w:t>
            </w:r>
            <w:r w:rsidR="004674F8">
              <w:t>0</w:t>
            </w:r>
            <w:r>
              <w:t>-2018)</w:t>
            </w:r>
          </w:p>
        </w:tc>
      </w:tr>
      <w:tr w:rsidR="001B3BD8" w14:paraId="2D41E5FF" w14:textId="77777777" w:rsidTr="001B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487601F8" w14:textId="2CC8FB8B" w:rsidR="001B3BD8" w:rsidRDefault="001B3BD8">
            <w:r>
              <w:t xml:space="preserve">EIA (US Energy </w:t>
            </w:r>
            <w:proofErr w:type="spellStart"/>
            <w:r>
              <w:t>Energy</w:t>
            </w:r>
            <w:proofErr w:type="spellEnd"/>
            <w:r>
              <w:t xml:space="preserve"> Administration)</w:t>
            </w:r>
          </w:p>
        </w:tc>
        <w:tc>
          <w:tcPr>
            <w:tcW w:w="3348" w:type="dxa"/>
          </w:tcPr>
          <w:p w14:paraId="723661FB" w14:textId="7E7EF230" w:rsidR="001B3BD8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EIA Power Generation, Emissions and Consumption</w:t>
              </w:r>
            </w:hyperlink>
          </w:p>
        </w:tc>
        <w:tc>
          <w:tcPr>
            <w:tcW w:w="2989" w:type="dxa"/>
          </w:tcPr>
          <w:p w14:paraId="2B59C0B0" w14:textId="0B8CB2EE" w:rsidR="001B3BD8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Plant generation, consumption and emissions by </w:t>
            </w:r>
            <w:r w:rsidR="001B3EF2">
              <w:t>state and fuel type. (1990-2018)</w:t>
            </w:r>
          </w:p>
        </w:tc>
      </w:tr>
      <w:tr w:rsidR="001B3BD8" w14:paraId="0D3231C0" w14:textId="77777777" w:rsidTr="001B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54213B1B" w14:textId="3566D971" w:rsidR="001B3BD8" w:rsidRDefault="001B3BD8">
            <w:r>
              <w:t xml:space="preserve">EIA (US Energy </w:t>
            </w:r>
            <w:proofErr w:type="spellStart"/>
            <w:r>
              <w:t>Energy</w:t>
            </w:r>
            <w:proofErr w:type="spellEnd"/>
            <w:r>
              <w:t xml:space="preserve"> Administration)</w:t>
            </w:r>
          </w:p>
        </w:tc>
        <w:tc>
          <w:tcPr>
            <w:tcW w:w="3348" w:type="dxa"/>
          </w:tcPr>
          <w:p w14:paraId="19E561FD" w14:textId="7174126A" w:rsidR="001B3BD8" w:rsidRDefault="001B3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1B3BD8">
                <w:rPr>
                  <w:rStyle w:val="Hyperlink"/>
                </w:rPr>
                <w:t>EAI Greenhouse Gas Data</w:t>
              </w:r>
            </w:hyperlink>
          </w:p>
        </w:tc>
        <w:tc>
          <w:tcPr>
            <w:tcW w:w="2989" w:type="dxa"/>
          </w:tcPr>
          <w:p w14:paraId="0FECDEF6" w14:textId="4773F5C9" w:rsidR="001B3BD8" w:rsidRDefault="001B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Greenhouse gases by state and year (2010-2018)</w:t>
            </w:r>
          </w:p>
        </w:tc>
      </w:tr>
    </w:tbl>
    <w:p w14:paraId="5617C248" w14:textId="096E7D33" w:rsidR="00BE3101" w:rsidRDefault="00862632">
      <w:r>
        <w:t xml:space="preserve"> </w:t>
      </w:r>
      <w:r w:rsidR="00BE3101">
        <w:t xml:space="preserve"> </w:t>
      </w:r>
      <w:bookmarkStart w:id="0" w:name="_GoBack"/>
      <w:bookmarkEnd w:id="0"/>
    </w:p>
    <w:p w14:paraId="6EC5C472" w14:textId="7ABFF346" w:rsidR="00CC4BD6" w:rsidRDefault="00CC4BD6" w:rsidP="006F574F">
      <w:pPr>
        <w:pStyle w:val="Heading1"/>
      </w:pPr>
      <w:r>
        <w:t>Inspiring Visualizations</w:t>
      </w:r>
    </w:p>
    <w:p w14:paraId="30E4B98B" w14:textId="3E533737" w:rsidR="00CC4BD6" w:rsidRDefault="00CC4BD6">
      <w:r>
        <w:rPr>
          <w:noProof/>
        </w:rPr>
        <w:drawing>
          <wp:inline distT="0" distB="0" distL="0" distR="0" wp14:anchorId="33F1AEA6" wp14:editId="637FF126">
            <wp:extent cx="5943600" cy="25019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8E23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0EDA" w14:textId="1E3DEE72" w:rsidR="00CC4BD6" w:rsidRDefault="00CC4BD6" w:rsidP="00CC4BD6">
      <w:pPr>
        <w:pStyle w:val="Caption"/>
      </w:pPr>
      <w:r>
        <w:t xml:space="preserve">Figure </w:t>
      </w:r>
      <w:fldSimple w:instr=" SEQ Figure \* ARABIC ">
        <w:r w:rsidR="00424654">
          <w:rPr>
            <w:noProof/>
          </w:rPr>
          <w:t>1</w:t>
        </w:r>
      </w:fldSimple>
      <w:r>
        <w:t xml:space="preserve"> - Interactive Graphic on Map</w:t>
      </w:r>
    </w:p>
    <w:p w14:paraId="11FB3B8D" w14:textId="3F340DEF" w:rsidR="00CC4BD6" w:rsidRDefault="00CC4BD6" w:rsidP="00CC4BD6">
      <w:r>
        <w:rPr>
          <w:noProof/>
        </w:rPr>
        <w:lastRenderedPageBreak/>
        <w:drawing>
          <wp:inline distT="0" distB="0" distL="0" distR="0" wp14:anchorId="6CF11ED5" wp14:editId="5168DEB1">
            <wp:extent cx="5943600" cy="3552825"/>
            <wp:effectExtent l="0" t="0" r="0" b="952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8735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574D" w14:textId="497BAC09" w:rsidR="00CC4BD6" w:rsidRDefault="00CC4BD6" w:rsidP="00CC4BD6">
      <w:pPr>
        <w:pStyle w:val="Caption"/>
      </w:pPr>
      <w:r>
        <w:t xml:space="preserve">Figure </w:t>
      </w:r>
      <w:fldSimple w:instr=" SEQ Figure \* ARABIC ">
        <w:r w:rsidR="00424654">
          <w:rPr>
            <w:noProof/>
          </w:rPr>
          <w:t>2</w:t>
        </w:r>
      </w:fldSimple>
      <w:r>
        <w:t xml:space="preserve"> - Sweet </w:t>
      </w:r>
      <w:r w:rsidR="00424654">
        <w:t xml:space="preserve">Sankey </w:t>
      </w:r>
      <w:r>
        <w:t>chart of fuel to emissions</w:t>
      </w:r>
    </w:p>
    <w:p w14:paraId="25BF1A24" w14:textId="032C2161" w:rsidR="00CC4BD6" w:rsidRDefault="00424654" w:rsidP="00CC4BD6">
      <w:r>
        <w:rPr>
          <w:noProof/>
        </w:rPr>
        <w:lastRenderedPageBreak/>
        <w:drawing>
          <wp:inline distT="0" distB="0" distL="0" distR="0" wp14:anchorId="4A71C5E4" wp14:editId="22466F64">
            <wp:extent cx="5943600" cy="45110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8F00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35BE" w14:textId="53743164" w:rsidR="00424654" w:rsidRDefault="00424654" w:rsidP="004246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Combined line bar chart for temps and air quality</w:t>
      </w:r>
    </w:p>
    <w:p w14:paraId="2B97A38B" w14:textId="27AD3142" w:rsidR="00BE0415" w:rsidRDefault="00BE0415" w:rsidP="00BE0415">
      <w:pPr>
        <w:pStyle w:val="Heading1"/>
      </w:pPr>
      <w:r>
        <w:lastRenderedPageBreak/>
        <w:t>Sketch of Final Product</w:t>
      </w:r>
    </w:p>
    <w:p w14:paraId="3A47899E" w14:textId="2C0539B9" w:rsidR="00BE0415" w:rsidRPr="00BE0415" w:rsidRDefault="00BE0415" w:rsidP="00BE0415">
      <w:r>
        <w:rPr>
          <w:noProof/>
        </w:rPr>
        <w:drawing>
          <wp:inline distT="0" distB="0" distL="0" distR="0" wp14:anchorId="5F843670" wp14:editId="66300085">
            <wp:extent cx="3683406" cy="653698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8AF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65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08B0" w14:textId="4216BCEC" w:rsidR="004674F8" w:rsidRDefault="00424654" w:rsidP="00424654">
      <w:pPr>
        <w:pStyle w:val="Heading1"/>
      </w:pPr>
      <w:r>
        <w:t xml:space="preserve">Link to </w:t>
      </w:r>
      <w:proofErr w:type="spellStart"/>
      <w:r>
        <w:t>Github</w:t>
      </w:r>
      <w:proofErr w:type="spellEnd"/>
    </w:p>
    <w:p w14:paraId="7D5A6F90" w14:textId="64843DE6" w:rsidR="00424654" w:rsidRDefault="00424654">
      <w:hyperlink r:id="rId13" w:history="1">
        <w:r>
          <w:rPr>
            <w:rStyle w:val="Hyperlink"/>
          </w:rPr>
          <w:t>https://github.com/fpwirth/Data-Analytics-Project-2</w:t>
        </w:r>
      </w:hyperlink>
    </w:p>
    <w:sectPr w:rsidR="004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01"/>
    <w:rsid w:val="000C0F67"/>
    <w:rsid w:val="001B3BD8"/>
    <w:rsid w:val="001B3EF2"/>
    <w:rsid w:val="00350D27"/>
    <w:rsid w:val="00424654"/>
    <w:rsid w:val="004674F8"/>
    <w:rsid w:val="006F574F"/>
    <w:rsid w:val="00862632"/>
    <w:rsid w:val="00BE0415"/>
    <w:rsid w:val="00BE3101"/>
    <w:rsid w:val="00C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8B5"/>
  <w15:chartTrackingRefBased/>
  <w15:docId w15:val="{479CBF73-2B1E-4272-9020-DB70AA6B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BD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B3B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6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C4B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ghgreporting/ghg-reporting-program-data-sets" TargetMode="External"/><Relationship Id="rId13" Type="http://schemas.openxmlformats.org/officeDocument/2006/relationships/hyperlink" Target="https://github.com/fpwirth/Data-Analytics-Projec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electricity/data.php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ia.gov/outlooks/steo/data/browse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epa/epa-historical-air-qual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1E47-C947-4354-97BA-01D584A6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8</cp:revision>
  <dcterms:created xsi:type="dcterms:W3CDTF">2020-02-14T01:48:00Z</dcterms:created>
  <dcterms:modified xsi:type="dcterms:W3CDTF">2020-02-14T03:22:00Z</dcterms:modified>
</cp:coreProperties>
</file>