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METRIX Belgeler Anayasası</w:t>
      </w:r>
    </w:p>
    <w:p>
      <w:pPr>
        <w:pStyle w:val="Heading2"/>
      </w:pPr>
      <w:r>
        <w:t>1. Sayfanın Amacı</w:t>
      </w:r>
    </w:p>
    <w:p>
      <w:r>
        <w:t>Belgeler sayfasının amacı; şirkete ait tüm belgeleri, sözleşmeleri, faturaları, irsaliyeleri, katalogları, sertifikaları, görselleri, teknik dokümanları, resmi evrakları ve diğer kurumsal kayıtları tek bir yaşayan belge hafızasında toplamak; bu belgeleri ilgili iş süreçleriyle ilişkilendirmek ve AI Genel Müdürün yönetim muhakemesinde güvenilir referans olarak kullanabilmesini sağlamaktır.</w:t>
        <w:br/>
        <w:br/>
        <w:t>Bu sayfa klasik bir dosya yöneticisi değildir; şirketin doğrulanabilir kurumsal belge hafızasıdır.</w:t>
      </w:r>
    </w:p>
    <w:p>
      <w:pPr>
        <w:pStyle w:val="Heading2"/>
      </w:pPr>
      <w:r>
        <w:t>2. Kullanıcı Burada Ne Yapmak İster?</w:t>
      </w:r>
    </w:p>
    <w:p>
      <w:r>
        <w:t>• Belgelerini tek noktadan yönetmek.</w:t>
        <w:br/>
        <w:t>• Yeni belge yüklemek.</w:t>
        <w:br/>
        <w:t>• Kamera ile belge eklemek.</w:t>
        <w:br/>
        <w:t>• PDF, Word, Excel, görsel, ses ve video dosyalarını saklamak.</w:t>
        <w:br/>
        <w:t>• Belgeleri müşteri, ürün, teklif, tahsilat, tedarikçi, ekip üyesi veya diğer kayıtlarla ilişkilendirmek.</w:t>
        <w:br/>
        <w:t>• Belgeleri hızlı şekilde aramak.</w:t>
        <w:br/>
        <w:t>• Belgelerin geçmiş sürümlerini görmek.</w:t>
        <w:br/>
        <w:t>• Gerektiğinde belge paylaşmak.</w:t>
        <w:br/>
        <w:t>• AI Genel Müdürün belge analizlerinden yararlanmak.</w:t>
      </w:r>
    </w:p>
    <w:p>
      <w:pPr>
        <w:pStyle w:val="Heading2"/>
      </w:pPr>
      <w:r>
        <w:t>3. Metrix Burada Ne Görmek İster?</w:t>
      </w:r>
    </w:p>
    <w:p>
      <w:r>
        <w:t>AI Genel Müdür belgeleri tek tek dosyalar olarak değerlendirmez.</w:t>
        <w:br/>
        <w:br/>
        <w:t>Belgelerin hangi ticari sürecin parçası olduğunu, hangi müşteriyle ilişkili olduğunu, hangi teklifi desteklediğini, hangi tahsilata ait olduğunu, hangi ürünü tanımladığını, hangi personeli ilgilendirdiğini ve şirket yönetimindeki etkisini birlikte değerlendirerek kurumsal muhakemesini oluşturur.</w:t>
        <w:br/>
        <w:br/>
        <w:t>Metrix belge içeriklerini okuyabilir, ilişkilendirebilir, karşılaştırabilir ve şirket hafızasının güvenilir referansları olarak kullanabilir.</w:t>
      </w:r>
    </w:p>
    <w:p>
      <w:pPr>
        <w:pStyle w:val="Heading2"/>
      </w:pPr>
      <w:r>
        <w:t>4. Sabit Inputlar</w:t>
      </w:r>
    </w:p>
    <w:p>
      <w:r>
        <w:t>Yönetim Alanları</w:t>
        <w:br/>
        <w:t>• Belge Adı</w:t>
        <w:br/>
        <w:t>• Belge Türü</w:t>
        <w:br/>
        <w:t>• Belge Tarihi</w:t>
        <w:br/>
        <w:t>• Açıklama</w:t>
        <w:br/>
        <w:br/>
        <w:t>İlişkili Kayıtlar</w:t>
        <w:br/>
        <w:t>• Şirket</w:t>
        <w:br/>
        <w:t>• Müşteri</w:t>
        <w:br/>
        <w:t>• Tedarikçi</w:t>
        <w:br/>
        <w:t>• Ürün</w:t>
        <w:br/>
        <w:t>• Teklif</w:t>
        <w:br/>
        <w:t>• Tahsilat</w:t>
        <w:br/>
        <w:t>• Personel</w:t>
        <w:br/>
        <w:t>• İş Programı</w:t>
        <w:br/>
        <w:br/>
        <w:t>Dosya Bilgileri</w:t>
        <w:br/>
        <w:t>• Dosya</w:t>
        <w:br/>
        <w:br/>
        <w:t>Otomatik Alanlar</w:t>
        <w:br/>
        <w:t>• Belge No</w:t>
        <w:br/>
        <w:t>• Durum</w:t>
        <w:br/>
        <w:t>• Kaynak</w:t>
        <w:br/>
        <w:t>• Oluşturulma</w:t>
        <w:br/>
        <w:t>• Güncellenme</w:t>
        <w:br/>
        <w:t>• Son Görüntülenme</w:t>
        <w:br/>
        <w:br/>
        <w:t>Belge Hafızası</w:t>
        <w:br/>
        <w:t>Kullanıcı ve AI Genel Müdür tarafından geliştirilen yaşayan kurumsal belge hafızası.</w:t>
      </w:r>
    </w:p>
    <w:p>
      <w:pPr>
        <w:pStyle w:val="Heading2"/>
      </w:pPr>
      <w:r>
        <w:t>5. Metrix'in Gerektiğinde Oluşturabileceği Dinamik Alanlar</w:t>
      </w:r>
    </w:p>
    <w:p>
      <w:r>
        <w:t>Sektöre özgü belge türleri, ERP ve DYS entegrasyonlarından gelen alanlar, resmi kurum süreçleri, kalite yönetim sistemleri ve diğer kurumsal uygulamalardan gelen bilgiler ortak veri modelini değiştirmeden sisteme eklenebilir.</w:t>
        <w:br/>
        <w:br/>
        <w:t>AI Genel Müdür yönetim muhakemesini güçlendirecek yeni belge alanları oluşturabilir.</w:t>
      </w:r>
    </w:p>
    <w:p>
      <w:pPr>
        <w:pStyle w:val="Heading2"/>
      </w:pPr>
      <w:r>
        <w:t>6. Liste Görünümü</w:t>
      </w:r>
    </w:p>
    <w:p>
      <w:r>
        <w:t>Liste sade tutulur.</w:t>
        <w:br/>
        <w:br/>
        <w:t>Temel bilgiler:</w:t>
        <w:br/>
        <w:t>• Belge Adı</w:t>
        <w:br/>
        <w:t>• Belge Türü</w:t>
        <w:br/>
        <w:t>• İlişkili Kayıt</w:t>
        <w:br/>
        <w:t>• Belge Tarihi</w:t>
        <w:br/>
        <w:t>• Son Güncelleme</w:t>
        <w:br/>
        <w:t>• Durum</w:t>
        <w:br/>
        <w:br/>
        <w:t>Gerekirse üst bölümde;</w:t>
        <w:br/>
        <w:t>• Toplam Belge</w:t>
        <w:br/>
        <w:t>• Son Eklenen Belgeler</w:t>
        <w:br/>
        <w:t>• Bekleyen İncelemeler</w:t>
        <w:br/>
        <w:t>• Süresi Yaklaşan Belgeler</w:t>
        <w:br/>
        <w:t>• Eksik Belge Uyarıları</w:t>
        <w:br/>
        <w:br/>
        <w:t>gibi yönetim KPI'ları gösterilebilir.</w:t>
      </w:r>
    </w:p>
    <w:p>
      <w:pPr>
        <w:pStyle w:val="Heading2"/>
      </w:pPr>
      <w:r>
        <w:t>7. Detay Görünümü</w:t>
      </w:r>
    </w:p>
    <w:p>
      <w:r>
        <w:t>Belge yalnızca görüntülenen bir dosya değildir.</w:t>
        <w:br/>
        <w:br/>
        <w:t>Belge detayında;</w:t>
        <w:br/>
        <w:t>• Belgenin tamamı</w:t>
        <w:br/>
        <w:t>• AI Genel Müdür değerlendirmeleri</w:t>
        <w:br/>
        <w:t>• İçerik özeti</w:t>
        <w:br/>
        <w:t>• İlişkili kayıtlar</w:t>
        <w:br/>
        <w:t>• Belge geçmişi</w:t>
        <w:br/>
        <w:t>• Sürüm geçmişi</w:t>
        <w:br/>
        <w:t>• Yapılan yorumlar</w:t>
        <w:br/>
        <w:t>• Kurumsal hafıza notları</w:t>
        <w:br/>
        <w:t>• İlgili operasyonlar</w:t>
        <w:br/>
        <w:t>• Belgenin bağlı olduğu ticari süreçler</w:t>
        <w:br/>
        <w:br/>
        <w:t>tek noktada görüntülenir.</w:t>
      </w:r>
    </w:p>
    <w:p>
      <w:pPr>
        <w:pStyle w:val="Heading2"/>
      </w:pPr>
      <w:r>
        <w:t>8. AI Genel Müdür Katkısı</w:t>
      </w:r>
    </w:p>
    <w:p>
      <w:r>
        <w:t>• Belgeleri otomatik sınıflandırır.</w:t>
        <w:br/>
        <w:t>• OCR ile belge içeriklerini okuyabilir.</w:t>
        <w:br/>
        <w:t>• Belgeleri doğru kayıtlarla ilişkilendirir.</w:t>
        <w:br/>
        <w:t>• Aynı belgeyi tekrar yüklemeyi mümkün olduğunca engeller.</w:t>
        <w:br/>
        <w:t>• Eksik belge süreçlerini tespit eder.</w:t>
        <w:br/>
        <w:t>• Belgeler arasındaki tutarsızlıkları fark edebilir.</w:t>
        <w:br/>
        <w:t>• Sözleşme, teklif, sipariş ve diğer belgeler arasındaki farklılıkları analiz edebilir.</w:t>
        <w:br/>
        <w:t>• Belge içeriklerinden yönetim sinyalleri üretebilir.</w:t>
        <w:br/>
        <w:t>• Belge yüklenmesini beklemeden diğer modüllerde ihtiyaç duyulan belgeleri önerebilir.</w:t>
        <w:br/>
        <w:t>• Şirket hafızasını belge içerikleriyle sürekli zenginleştirir.</w:t>
      </w:r>
    </w:p>
    <w:p>
      <w:pPr>
        <w:pStyle w:val="Heading2"/>
      </w:pPr>
      <w:r>
        <w:t>9. Diğer Sayfalarla İlişkisi</w:t>
      </w:r>
    </w:p>
    <w:p>
      <w:r>
        <w:t>Belgeler; Şirket, Müşteriler, Ürünler, Teklifler, Tahsilatlar, İş Programı, Ekip, Tedarikçiler, Muhasebe, Günlük Ritim ve AI Genel Müdür ile çift yönlü çalışır.</w:t>
        <w:br/>
        <w:br/>
        <w:t>Şirketin tüm modüllerini birbirine bağlayan kurumsal referans katmanıdır.</w:t>
      </w:r>
    </w:p>
    <w:p>
      <w:pPr>
        <w:pStyle w:val="Heading2"/>
      </w:pPr>
      <w:r>
        <w:t>10. Sayfanın Çalışma İlkeleri</w:t>
      </w:r>
    </w:p>
    <w:p>
      <w:r>
        <w:t>• Belgeler sayfası yaşayan kurumsal belge hafızasıdır.</w:t>
        <w:br/>
        <w:t>• Amaç belge arşivlemek değil, şirket hafızasını doğrulanabilir hale getirmektir.</w:t>
        <w:br/>
        <w:t>• Belgeler manuel, doğal dil, sesli komut, kamera, tarayıcı, e-posta, entegrasyon veya diğer modüller aracılığıyla sisteme kazandırılabilir.</w:t>
        <w:br/>
        <w:t>• AI Genel Müdür mevcut kayıtlarla otomatik eşleştirme yapar; emin olmadığı durumlarda kullanıcı onayı ister.</w:t>
        <w:br/>
        <w:t>• Aynı belgenin tekrar oluşturulması mümkün olduğunca engellenir.</w:t>
        <w:br/>
        <w:t>• Belgeler mümkün olduğunca ilgili kurumsal kayıtlarla ilişkilendirilir.</w:t>
        <w:br/>
        <w:t>• Bir belge birden fazla kayıtla ilişkilendirilebilir; ancak kurumsal hafızada tek doğruluk kaynağı olarak yönetilir.</w:t>
        <w:br/>
        <w:t>• Belge geçmişi ve sürümleri kurumsal hafızanın parçasıdır.</w:t>
        <w:br/>
        <w:t>• Belgeler silinmez; iptal edilir, pasife alınır veya arşivlenir.</w:t>
        <w:br/>
        <w:t>• Veri modeli ile kullanıcı deneyimi ayrıdır.</w:t>
        <w:br/>
        <w:t>• Veri alanları öncelikle kurumsal hafızanın doğru yapılandırılması içindir.</w:t>
        <w:br/>
        <w:t>• AI Genel Müdür sistemde bulunan tüm yetkili belgelere erişmede yetkilidir ve yönetim muhakemesinde kullanabilir.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