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Ryan</w:t>
      </w:r>
      <w:r>
        <w:t xml:space="preserve"> </w:t>
      </w:r>
      <w:r>
        <w:t xml:space="preserve">Lou</w:t>
      </w:r>
    </w:p>
    <w:p>
      <w:pPr>
        <w:pStyle w:val="Date"/>
      </w:pPr>
      <w:r>
        <w:t xml:space="preserve">Jan</w:t>
      </w:r>
      <w:r>
        <w:t xml:space="preserve"> </w:t>
      </w:r>
      <w:r>
        <w:t xml:space="preserve">21,</w:t>
      </w:r>
      <w:r>
        <w:t xml:space="preserve"> </w:t>
      </w:r>
      <w:r>
        <w:t xml:space="preserve">2018</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Compact"/>
        <w:numPr>
          <w:numId w:val="1001"/>
          <w:ilvl w:val="0"/>
        </w:numPr>
      </w:pPr>
      <w:r>
        <w:t xml:space="preserve">What is the total number of prokaryote cells in the world?</w:t>
      </w:r>
    </w:p>
    <w:p>
      <w:pPr>
        <w:pStyle w:val="Compact"/>
        <w:numPr>
          <w:numId w:val="1001"/>
          <w:ilvl w:val="0"/>
        </w:numPr>
      </w:pPr>
      <w:r>
        <w:t xml:space="preserve">How much of the world’s carbon is made up by prokaryotes?</w:t>
      </w:r>
    </w:p>
    <w:p>
      <w:pPr>
        <w:pStyle w:val="Compact"/>
        <w:numPr>
          <w:numId w:val="1001"/>
          <w:ilvl w:val="0"/>
        </w:numPr>
      </w:pPr>
      <w:r>
        <w:t xml:space="preserve">What are the major environments in which these prokaryotes live?</w:t>
      </w:r>
    </w:p>
    <w:p>
      <w:pPr>
        <w:pStyle w:val="Compact"/>
        <w:numPr>
          <w:numId w:val="1001"/>
          <w:ilvl w:val="0"/>
        </w:numPr>
      </w:pPr>
      <w:r>
        <w:t xml:space="preserve">How does the number if prokaryotes contribute to genetic diversity?</w:t>
      </w:r>
    </w:p>
    <w:p>
      <w:pPr>
        <w:pStyle w:val="Compact"/>
        <w:numPr>
          <w:numId w:val="1001"/>
          <w:ilvl w:val="0"/>
        </w:numPr>
      </w:pPr>
      <w:r>
        <w:t xml:space="preserve">How does the turnover time vary by environment?</w:t>
      </w:r>
    </w:p>
    <w:p>
      <w:pPr>
        <w:pStyle w:val="Heading4"/>
      </w:pPr>
      <w:bookmarkStart w:id="25" w:name="what-were-the-primary-methodological-approaches-used"/>
      <w:bookmarkEnd w:id="25"/>
      <w:r>
        <w:t xml:space="preserve">What were the primary methodological approaches used?</w:t>
      </w:r>
    </w:p>
    <w:p>
      <w:pPr>
        <w:pStyle w:val="Heading4"/>
      </w:pPr>
      <w:bookmarkStart w:id="26" w:name="summarize-the-main-results-or-findings."/>
      <w:bookmarkEnd w:id="26"/>
      <w:r>
        <w:t xml:space="preserve">Summarize the main results or findings.</w:t>
      </w:r>
    </w:p>
    <w:p>
      <w:pPr>
        <w:pStyle w:val="Compact"/>
        <w:numPr>
          <w:numId w:val="1002"/>
          <w:ilvl w:val="0"/>
        </w:numPr>
      </w:pPr>
      <w:r>
        <w:t xml:space="preserve">The habitats that the greatest number of prokayotes are generally categorized as being part of the subsurface (seawater, soil, sediments)</w:t>
      </w:r>
    </w:p>
    <w:p>
      <w:pPr>
        <w:pStyle w:val="Compact"/>
        <w:numPr>
          <w:numId w:val="1002"/>
          <w:ilvl w:val="0"/>
        </w:numPr>
      </w:pPr>
      <w:r>
        <w:t xml:space="preserve">The total carbon in prokaryotes is estimate to be around 60-100% of the total carbon found in plants</w:t>
      </w:r>
    </w:p>
    <w:p>
      <w:pPr>
        <w:pStyle w:val="Compact"/>
        <w:numPr>
          <w:numId w:val="1002"/>
          <w:ilvl w:val="0"/>
        </w:numPr>
      </w:pPr>
      <w:r>
        <w:t xml:space="preserve">Terrestrial plants have a lower nutrient (Nitrogen/Phosphorus-containing) content per gram of carbon than soil prokaryotes do</w:t>
      </w:r>
    </w:p>
    <w:p>
      <w:pPr>
        <w:pStyle w:val="Compact"/>
        <w:numPr>
          <w:numId w:val="1002"/>
          <w:ilvl w:val="0"/>
        </w:numPr>
      </w:pPr>
      <w:r>
        <w:t xml:space="preserve">Mutations are more prevalent in prokaryotes because of their sheer numbers, leading to greater genetic diverty</w:t>
      </w:r>
    </w:p>
    <w:p>
      <w:pPr>
        <w:pStyle w:val="Compact"/>
        <w:numPr>
          <w:numId w:val="1002"/>
          <w:ilvl w:val="0"/>
        </w:numPr>
      </w:pPr>
      <w:r>
        <w:t xml:space="preserve">Although animals, leaves, and plant tissue have a large resident prokaryote propulation, the scale of those populations are too low to form a major portion of the total number of prokaryotes in the world</w:t>
      </w:r>
    </w:p>
    <w:p>
      <w:pPr>
        <w:pStyle w:val="Compact"/>
        <w:numPr>
          <w:numId w:val="1003"/>
          <w:ilvl w:val="1"/>
        </w:numPr>
      </w:pPr>
      <w:r>
        <w:t xml:space="preserve">Eg: Soil has significantly more prokaryotes than leaves do.</w:t>
      </w:r>
    </w:p>
    <w:p>
      <w:pPr>
        <w:pStyle w:val="Heading4"/>
      </w:pPr>
      <w:bookmarkStart w:id="27" w:name="do-new-questions-arise-from-the-results"/>
      <w:bookmarkEnd w:id="27"/>
      <w:r>
        <w:t xml:space="preserve">Do new questions arise from the results?</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0a14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1342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Ryan Lou</dc:creator>
  <dcterms:created xsi:type="dcterms:W3CDTF">2018-01-22T03:20:14Z</dcterms:created>
  <dcterms:modified xsi:type="dcterms:W3CDTF">2018-01-22T03:20:14Z</dcterms:modified>
</cp:coreProperties>
</file>