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32" w:rsidRDefault="00AD7032" w:rsidP="00AD7032">
      <w:pPr>
        <w:jc w:val="center"/>
      </w:pPr>
      <w:r>
        <w:t>Thème 2 : La Cyber conflictualité La Cyber Guerre</w:t>
      </w:r>
    </w:p>
    <w:p w:rsidR="00D4354D" w:rsidRDefault="00D4354D"/>
    <w:p w:rsidR="00AD7032" w:rsidRDefault="00D4354D">
      <w:r>
        <w:t>29 mai 2009, Président Obama</w:t>
      </w:r>
    </w:p>
    <w:p w:rsidR="00D4354D" w:rsidRDefault="00D4354D">
      <w:r>
        <w:t>« La prospérité de l’Amérique passera par la cybersécurité »</w:t>
      </w:r>
    </w:p>
    <w:p w:rsidR="00D4354D" w:rsidRDefault="00D4354D">
      <w:r>
        <w:t>I/ Notions Cyberespace, Cyber conflictualité</w:t>
      </w:r>
    </w:p>
    <w:p w:rsidR="00D4354D" w:rsidRDefault="00D4354D">
      <w:r>
        <w:t>Définition du Cyberespace</w:t>
      </w:r>
    </w:p>
    <w:p w:rsidR="00D4354D" w:rsidRDefault="00D4354D">
      <w:r>
        <w:t>Selon l’agence nationale de la sécurité des systèmes d’information (ANSSI),</w:t>
      </w:r>
    </w:p>
    <w:p w:rsidR="00D4354D" w:rsidRDefault="00D4354D">
      <w:r>
        <w:t>Le cyberespace est l’espace de communication constitué par l’interconnexion mondiale d’équipements de traitement automatisé de données numérisées.</w:t>
      </w:r>
    </w:p>
    <w:p w:rsidR="00D4354D" w:rsidRDefault="00D4354D">
      <w:r>
        <w:t>Il est généralement caractérisé par une approche sédimentaire en trois couches.</w:t>
      </w:r>
    </w:p>
    <w:p w:rsidR="00D4354D" w:rsidRDefault="00D4354D">
      <w:r>
        <w:t>Une première couche « physique » ou « matériel » qui regroupe les appareils d’extrémité (ordinateurs, box de fournisseur d’accès internet, disques durs, carte de crédit, distributeur de billet de banque…) ainsi que les infrastructures de réseau.</w:t>
      </w:r>
    </w:p>
    <w:p w:rsidR="007B11A0" w:rsidRDefault="007B11A0">
      <w:r>
        <w:t>Une deuxième couche « logique » ou « logicielle » regroupe les dispositifs de codage et de programmation qu’utilisent les machines.</w:t>
      </w:r>
    </w:p>
    <w:p w:rsidR="007B11A0" w:rsidRDefault="007B11A0">
      <w:r>
        <w:t>La pensée humaine est transformée en information via des interfaces homme-machine et des protocoles permettant la communication entre machines au sein d’un réseau, afin qu’elles puissent se transmettre l’information.</w:t>
      </w:r>
    </w:p>
    <w:p w:rsidR="007B11A0" w:rsidRDefault="007B11A0">
      <w:r>
        <w:t>Enfin une troisième couche « sémantique », « cognitive » ou « informationnelle » regroupent les données ou métadonnées qui sont transportées par le réseau.</w:t>
      </w:r>
    </w:p>
    <w:p w:rsidR="007B11A0" w:rsidRDefault="007B11A0">
      <w:r>
        <w:t>Ces métadonnées sont qualifiées de données de masse. Ell</w:t>
      </w:r>
      <w:r w:rsidR="00056FF5">
        <w:t>es</w:t>
      </w:r>
      <w:r>
        <w:t xml:space="preserve"> peuvent permettre de déterminer les goûts des consommateurs et influencer ou favoriser la prise de décision.</w:t>
      </w:r>
    </w:p>
    <w:p w:rsidR="00056FF5" w:rsidRDefault="00056FF5">
      <w:r>
        <w:t xml:space="preserve">Définition métadonnées : </w:t>
      </w:r>
    </w:p>
    <w:p w:rsidR="00056FF5" w:rsidRDefault="00056FF5">
      <w:r>
        <w:t>Les métadonnées sont des données qui en décrivent d’autres.</w:t>
      </w:r>
    </w:p>
    <w:p w:rsidR="00056FF5" w:rsidRDefault="00056FF5">
      <w:r>
        <w:t>Dans la plupart de ses usages informatique, le préfixe méta signifie « définition ou description de référence ».</w:t>
      </w:r>
    </w:p>
    <w:p w:rsidR="00056FF5" w:rsidRDefault="00056FF5">
      <w:r>
        <w:t>Exemples de métadonnées : L’auteur, la date de création, la date de modification et la taille du fichier</w:t>
      </w:r>
    </w:p>
    <w:p w:rsidR="00056FF5" w:rsidRDefault="00056FF5">
      <w:r>
        <w:t>Les métadonnées et leur corollaire, le filtrage des données, aident à localiser un document spécifique.</w:t>
      </w:r>
    </w:p>
    <w:p w:rsidR="00056FF5" w:rsidRDefault="00056FF5">
      <w:r>
        <w:t>Exemples de métadonnées d’une page web :</w:t>
      </w:r>
    </w:p>
    <w:p w:rsidR="00056FF5" w:rsidRDefault="00056FF5" w:rsidP="00056FF5">
      <w:pPr>
        <w:pStyle w:val="Paragraphedeliste"/>
        <w:numPr>
          <w:ilvl w:val="0"/>
          <w:numId w:val="1"/>
        </w:numPr>
      </w:pPr>
      <w:r>
        <w:t>Titre d’une page</w:t>
      </w:r>
    </w:p>
    <w:p w:rsidR="00056FF5" w:rsidRDefault="00056FF5" w:rsidP="00056FF5">
      <w:pPr>
        <w:pStyle w:val="Paragraphedeliste"/>
        <w:numPr>
          <w:ilvl w:val="0"/>
          <w:numId w:val="1"/>
        </w:numPr>
      </w:pPr>
      <w:r>
        <w:t>Description d’une page (résumé)</w:t>
      </w:r>
    </w:p>
    <w:p w:rsidR="00056FF5" w:rsidRDefault="00056FF5" w:rsidP="00056FF5">
      <w:pPr>
        <w:pStyle w:val="Paragraphedeliste"/>
        <w:numPr>
          <w:ilvl w:val="0"/>
          <w:numId w:val="1"/>
        </w:numPr>
      </w:pPr>
      <w:r>
        <w:t>Compte Twitter de l’auteur</w:t>
      </w:r>
    </w:p>
    <w:p w:rsidR="00056FF5" w:rsidRDefault="00056FF5" w:rsidP="00056FF5">
      <w:pPr>
        <w:pStyle w:val="Paragraphedeliste"/>
        <w:numPr>
          <w:ilvl w:val="0"/>
          <w:numId w:val="1"/>
        </w:numPr>
      </w:pPr>
      <w:r>
        <w:t>Mots-clefs</w:t>
      </w:r>
    </w:p>
    <w:p w:rsidR="00056FF5" w:rsidRDefault="00056FF5" w:rsidP="00056FF5">
      <w:r>
        <w:t>Remarque : comment insérer une métadonnée ?</w:t>
      </w:r>
    </w:p>
    <w:p w:rsidR="00056FF5" w:rsidRDefault="00056FF5" w:rsidP="00056FF5">
      <w:r>
        <w:lastRenderedPageBreak/>
        <w:t>Pour les pages web, ces données sont insérées dans le code html au travers de balises spécifiques.</w:t>
      </w:r>
    </w:p>
    <w:p w:rsidR="00056FF5" w:rsidRDefault="00056FF5" w:rsidP="00056FF5">
      <w:r>
        <w:t>Définition d’un cyberconflit</w:t>
      </w:r>
      <w:r w:rsidR="00CC15B9">
        <w:t xml:space="preserve"> &lt;3</w:t>
      </w:r>
    </w:p>
    <w:p w:rsidR="00CC15B9" w:rsidRDefault="00CC15B9" w:rsidP="00056FF5">
      <w:r>
        <w:t xml:space="preserve">Un cyberconflit est l’échange d’actions qui utilisent des outils cyber ou des agression cyber pour aider chaque partie à </w:t>
      </w:r>
      <w:r w:rsidRPr="00CC15B9">
        <w:rPr>
          <w:u w:val="single"/>
        </w:rPr>
        <w:t>obtenir un avantage</w:t>
      </w:r>
      <w:r>
        <w:t xml:space="preserve"> sur l’autre dans le cadre de la rivalité qui les oppose.</w:t>
      </w:r>
    </w:p>
    <w:p w:rsidR="00CC15B9" w:rsidRDefault="00CC15B9" w:rsidP="00056FF5">
      <w:r>
        <w:t>Caractéristiques ?</w:t>
      </w:r>
    </w:p>
    <w:p w:rsidR="00CC15B9" w:rsidRDefault="00CC15B9" w:rsidP="00056FF5">
      <w:r>
        <w:t xml:space="preserve">Les attaques peuvent être l’œuvre d’un Etat, d’une entreprise, de militants, de particuliers et avoir </w:t>
      </w:r>
      <w:r w:rsidR="000C7A12">
        <w:t>diverses cibles</w:t>
      </w:r>
      <w:r>
        <w:t>.</w:t>
      </w:r>
    </w:p>
    <w:p w:rsidR="000C7A12" w:rsidRDefault="000C7A12" w:rsidP="00056FF5">
      <w:r>
        <w:t>Il s’agit d’une guerre asymétrique :</w:t>
      </w:r>
    </w:p>
    <w:p w:rsidR="000C7A12" w:rsidRDefault="000C7A12" w:rsidP="000C7A12">
      <w:pPr>
        <w:pStyle w:val="Paragraphedeliste"/>
        <w:numPr>
          <w:ilvl w:val="0"/>
          <w:numId w:val="1"/>
        </w:numPr>
      </w:pPr>
      <w:r>
        <w:t>Faibles coûts (comparativement)</w:t>
      </w:r>
    </w:p>
    <w:p w:rsidR="000C7A12" w:rsidRDefault="000C7A12" w:rsidP="000C7A12">
      <w:pPr>
        <w:pStyle w:val="Paragraphedeliste"/>
        <w:numPr>
          <w:ilvl w:val="0"/>
          <w:numId w:val="1"/>
        </w:numPr>
      </w:pPr>
      <w:r>
        <w:t>Accessible par tous</w:t>
      </w:r>
    </w:p>
    <w:p w:rsidR="000C7A12" w:rsidRDefault="000C7A12" w:rsidP="000C7A12">
      <w:pPr>
        <w:pStyle w:val="Paragraphedeliste"/>
        <w:numPr>
          <w:ilvl w:val="0"/>
          <w:numId w:val="1"/>
        </w:numPr>
      </w:pPr>
      <w:r>
        <w:t>Et avantage offensif !</w:t>
      </w:r>
    </w:p>
    <w:p w:rsidR="000C7A12" w:rsidRDefault="000C7A12" w:rsidP="000C7A12">
      <w:r>
        <w:t xml:space="preserve">Remarque : l’attaquant est en situation de force, de supériorité car le coût de l’attaque est faible alors que se défendre </w:t>
      </w:r>
      <w:r w:rsidR="004B34AA">
        <w:t>à</w:t>
      </w:r>
      <w:r>
        <w:t xml:space="preserve"> un coup très élevé</w:t>
      </w:r>
    </w:p>
    <w:p w:rsidR="00E20632" w:rsidRDefault="004B34AA" w:rsidP="000C7A12">
      <w:r>
        <w:t>Plus un pays est connecté, plus il est vulnérable aux attaques informatiques.</w:t>
      </w:r>
    </w:p>
    <w:p w:rsidR="00F65E2E" w:rsidRDefault="00F65E2E" w:rsidP="000C7A12"/>
    <w:p w:rsidR="00F65E2E" w:rsidRDefault="00F65E2E" w:rsidP="000C7A12">
      <w:r>
        <w:t>Exercice la cyberguerre est déclarée</w:t>
      </w:r>
    </w:p>
    <w:p w:rsidR="00164020" w:rsidRDefault="00F65E2E" w:rsidP="00164020">
      <w:r>
        <w:t xml:space="preserve">1/ </w:t>
      </w:r>
      <w:r w:rsidR="00164020">
        <w:t>Il s’agit d’une guerre asymétrique :</w:t>
      </w:r>
    </w:p>
    <w:p w:rsidR="00164020" w:rsidRDefault="00164020" w:rsidP="00164020">
      <w:pPr>
        <w:pStyle w:val="Paragraphedeliste"/>
        <w:numPr>
          <w:ilvl w:val="0"/>
          <w:numId w:val="1"/>
        </w:numPr>
      </w:pPr>
      <w:r>
        <w:t>Faibles coûts (comparativement)</w:t>
      </w:r>
    </w:p>
    <w:p w:rsidR="00164020" w:rsidRDefault="00164020" w:rsidP="00164020">
      <w:pPr>
        <w:pStyle w:val="Paragraphedeliste"/>
        <w:numPr>
          <w:ilvl w:val="0"/>
          <w:numId w:val="1"/>
        </w:numPr>
      </w:pPr>
      <w:r>
        <w:t>Accessible par tous</w:t>
      </w:r>
    </w:p>
    <w:p w:rsidR="00164020" w:rsidRDefault="00164020" w:rsidP="00164020">
      <w:pPr>
        <w:pStyle w:val="Paragraphedeliste"/>
        <w:numPr>
          <w:ilvl w:val="0"/>
          <w:numId w:val="1"/>
        </w:numPr>
      </w:pPr>
      <w:r>
        <w:t>Et avantage offensif !</w:t>
      </w:r>
    </w:p>
    <w:p w:rsidR="00F65E2E" w:rsidRDefault="003A5431" w:rsidP="000C7A12">
      <w:r>
        <w:t xml:space="preserve">2/ </w:t>
      </w:r>
      <w:proofErr w:type="spellStart"/>
      <w:r>
        <w:t>Stuxnet</w:t>
      </w:r>
      <w:proofErr w:type="spellEnd"/>
      <w:r>
        <w:t> :</w:t>
      </w:r>
    </w:p>
    <w:p w:rsidR="003A5431" w:rsidRDefault="003A5431" w:rsidP="000C7A12">
      <w:r>
        <w:t xml:space="preserve">Virus saboteur, structure complexe, découvert par les biélorusses et sa cible c’est les systèmes </w:t>
      </w:r>
      <w:proofErr w:type="spellStart"/>
      <w:r>
        <w:t>Scada</w:t>
      </w:r>
      <w:proofErr w:type="spellEnd"/>
      <w:r>
        <w:t>. Créateur possible : USA et Islande.</w:t>
      </w:r>
    </w:p>
    <w:p w:rsidR="003A5431" w:rsidRDefault="003A5431" w:rsidP="000C7A12">
      <w:r>
        <w:t xml:space="preserve">3/ </w:t>
      </w:r>
      <w:proofErr w:type="spellStart"/>
      <w:r>
        <w:t>DuQu</w:t>
      </w:r>
      <w:proofErr w:type="spellEnd"/>
      <w:r>
        <w:t> :</w:t>
      </w:r>
    </w:p>
    <w:p w:rsidR="003A5431" w:rsidRDefault="003A5431" w:rsidP="000C7A12">
      <w:r>
        <w:t>Espionnage en Iran</w:t>
      </w:r>
    </w:p>
    <w:p w:rsidR="003A5431" w:rsidRDefault="003A5431" w:rsidP="000C7A12">
      <w:r>
        <w:t>4/ Flame :</w:t>
      </w:r>
    </w:p>
    <w:p w:rsidR="003A5431" w:rsidRDefault="003A5431" w:rsidP="000C7A12">
      <w:r>
        <w:t>Espion des pcs</w:t>
      </w:r>
    </w:p>
    <w:p w:rsidR="003A5431" w:rsidRDefault="007D6B59" w:rsidP="000C7A12">
      <w:r>
        <w:t>5/ Gauss :</w:t>
      </w:r>
    </w:p>
    <w:p w:rsidR="007D6B59" w:rsidRDefault="007D6B59" w:rsidP="000C7A12">
      <w:r>
        <w:t>Virus qui permettait de s’attaquer aux banques libanaises. Voler les mots de passes, les identifiants, voir les montants</w:t>
      </w:r>
    </w:p>
    <w:p w:rsidR="007D6B59" w:rsidRDefault="007D6B59" w:rsidP="000C7A12">
      <w:r>
        <w:t>6/ Il n’y a pas de certitudes sur le commanditaire de l’attaque.</w:t>
      </w:r>
    </w:p>
    <w:p w:rsidR="007D6B59" w:rsidRDefault="007D6B59" w:rsidP="000C7A12">
      <w:r>
        <w:t>7/</w:t>
      </w:r>
    </w:p>
    <w:p w:rsidR="007D6B59" w:rsidRDefault="007D6B59" w:rsidP="000C7A12">
      <w:r>
        <w:t>8/ Parce que le coup est bien moins cher. Si on découvre d’où vient le virus, ça peut être le début d’une guerre.</w:t>
      </w:r>
    </w:p>
    <w:p w:rsidR="007D6B59" w:rsidRDefault="007D6B59" w:rsidP="000C7A12">
      <w:r>
        <w:t>9/ Il y a une véritable course à l’armement.</w:t>
      </w:r>
    </w:p>
    <w:p w:rsidR="007D6B59" w:rsidRDefault="007D6B59" w:rsidP="000C7A12">
      <w:r>
        <w:lastRenderedPageBreak/>
        <w:t>10/</w:t>
      </w:r>
    </w:p>
    <w:p w:rsidR="00CC66C5" w:rsidRDefault="00CC66C5" w:rsidP="000C7A12"/>
    <w:p w:rsidR="00D34570" w:rsidRDefault="00D34570" w:rsidP="000C7A12">
      <w:r>
        <w:t>2015 attaques Charlie Hebdo, le même jour, 20 000 sites web hacké par l’état islamique</w:t>
      </w:r>
    </w:p>
    <w:p w:rsidR="00D34570" w:rsidRPr="00394842" w:rsidRDefault="00D34570" w:rsidP="000C7A12">
      <w:r w:rsidRPr="00394842">
        <w:t xml:space="preserve">Gemalto, puces </w:t>
      </w:r>
      <w:proofErr w:type="spellStart"/>
      <w:r w:rsidRPr="00394842">
        <w:t>hacké</w:t>
      </w:r>
      <w:proofErr w:type="spellEnd"/>
    </w:p>
    <w:p w:rsidR="00D34570" w:rsidRPr="00394842" w:rsidRDefault="00D34570" w:rsidP="000C7A12">
      <w:r w:rsidRPr="00394842">
        <w:t>TV5 monde</w:t>
      </w:r>
    </w:p>
    <w:p w:rsidR="007D53D9" w:rsidRPr="00394842" w:rsidRDefault="007D53D9" w:rsidP="000C7A12"/>
    <w:p w:rsidR="00CC66C5" w:rsidRPr="00CC66C5" w:rsidRDefault="00CC66C5" w:rsidP="000C7A12">
      <w:r w:rsidRPr="00CC66C5">
        <w:t>II/ Les types d’attaques ?</w:t>
      </w:r>
    </w:p>
    <w:p w:rsidR="00CC66C5" w:rsidRDefault="00CC66C5" w:rsidP="000C7A12">
      <w:r w:rsidRPr="00CC66C5">
        <w:t>Les c</w:t>
      </w:r>
      <w:r>
        <w:t>onflictualités dans le cyber peuvent être caractérisées par une ou plusieurs combinaisons :</w:t>
      </w:r>
    </w:p>
    <w:p w:rsidR="00CC66C5" w:rsidRDefault="00CC66C5" w:rsidP="000C7A12">
      <w:r>
        <w:t>D’actions cyber espionnage de recherches d’informations</w:t>
      </w:r>
    </w:p>
    <w:p w:rsidR="00CC66C5" w:rsidRDefault="00CC66C5" w:rsidP="000C7A12">
      <w:r>
        <w:t>Ou d’actions correspondant à des cyberattaques :</w:t>
      </w:r>
    </w:p>
    <w:p w:rsidR="00CC66C5" w:rsidRDefault="00CC66C5" w:rsidP="00CC66C5">
      <w:pPr>
        <w:pStyle w:val="Paragraphedeliste"/>
        <w:numPr>
          <w:ilvl w:val="0"/>
          <w:numId w:val="1"/>
        </w:numPr>
      </w:pPr>
      <w:r>
        <w:t>D’actions de perturbation</w:t>
      </w:r>
    </w:p>
    <w:p w:rsidR="00CC66C5" w:rsidRDefault="00CC66C5" w:rsidP="00CC66C5">
      <w:pPr>
        <w:pStyle w:val="Paragraphedeliste"/>
        <w:numPr>
          <w:ilvl w:val="0"/>
          <w:numId w:val="1"/>
        </w:numPr>
      </w:pPr>
      <w:r>
        <w:t>De destruction</w:t>
      </w:r>
    </w:p>
    <w:p w:rsidR="00CC66C5" w:rsidRDefault="00CC66C5" w:rsidP="00CC66C5">
      <w:pPr>
        <w:pStyle w:val="Paragraphedeliste"/>
        <w:numPr>
          <w:ilvl w:val="0"/>
          <w:numId w:val="1"/>
        </w:numPr>
      </w:pPr>
      <w:r>
        <w:t>Ou de prise de contrôle à distance de système informatique</w:t>
      </w:r>
    </w:p>
    <w:p w:rsidR="00CC66C5" w:rsidRDefault="00CC66C5" w:rsidP="00CC66C5">
      <w:pPr>
        <w:pStyle w:val="Paragraphedeliste"/>
        <w:numPr>
          <w:ilvl w:val="0"/>
          <w:numId w:val="1"/>
        </w:numPr>
      </w:pPr>
      <w:r>
        <w:t>Ou d’actions de propagande et de manipulation de l’information assimilable à de la perturbation pour modifier l’opinion</w:t>
      </w:r>
    </w:p>
    <w:p w:rsidR="00CC66C5" w:rsidRDefault="00CC66C5" w:rsidP="00CC66C5">
      <w:pPr>
        <w:pStyle w:val="Paragraphedeliste"/>
        <w:numPr>
          <w:ilvl w:val="0"/>
          <w:numId w:val="1"/>
        </w:numPr>
      </w:pPr>
      <w:r>
        <w:t>En effet, la dimension informationnelle et les opinions qui y circulent sont aujourd’hui le support de mouvement de contestations, d’influence, de recrutement, voire l’objet de manipulation</w:t>
      </w:r>
    </w:p>
    <w:p w:rsidR="00CC66C5" w:rsidRDefault="00CC66C5" w:rsidP="00CC66C5">
      <w:r>
        <w:t>III/ Les conséquences des attaques ?</w:t>
      </w:r>
    </w:p>
    <w:p w:rsidR="00CC66C5" w:rsidRDefault="00603C1D" w:rsidP="00CC66C5">
      <w:r>
        <w:t>Conséquence d’une attaque ?</w:t>
      </w:r>
    </w:p>
    <w:p w:rsidR="00603C1D" w:rsidRDefault="00603C1D" w:rsidP="00CC66C5">
      <w:r>
        <w:t>Conséquence physique pour la population : paralysie des services médicaux, risque accrus d’accident de la route suite au défaut de signalisation…</w:t>
      </w:r>
    </w:p>
    <w:p w:rsidR="00603C1D" w:rsidRDefault="00603C1D" w:rsidP="00CC66C5">
      <w:r>
        <w:t>Conséquences psychologiques</w:t>
      </w:r>
    </w:p>
    <w:p w:rsidR="00603C1D" w:rsidRDefault="00603C1D" w:rsidP="00CC66C5">
      <w:r>
        <w:t>Conséquences pour l’environnement : effets sur la maintenance des sites nucléaires, dysfonctionnement des égouts…</w:t>
      </w:r>
    </w:p>
    <w:p w:rsidR="00603C1D" w:rsidRDefault="00603C1D" w:rsidP="00CC66C5">
      <w:r>
        <w:t>Conséquences économiques : pertes industrielles, financières, sociales…</w:t>
      </w:r>
    </w:p>
    <w:p w:rsidR="00603C1D" w:rsidRDefault="00603C1D" w:rsidP="00CC66C5">
      <w:r>
        <w:t>Conséquences politiques : émeutes</w:t>
      </w:r>
    </w:p>
    <w:p w:rsidR="00603C1D" w:rsidRDefault="00603C1D" w:rsidP="00CC66C5">
      <w:r>
        <w:t xml:space="preserve">Conséquences liées au cumul et à la combinaison des circonstances </w:t>
      </w:r>
      <w:r w:rsidR="00F95530">
        <w:t>ci-dessus</w:t>
      </w:r>
    </w:p>
    <w:p w:rsidR="00F95530" w:rsidRDefault="00F95530" w:rsidP="00CC66C5">
      <w:r>
        <w:t>IV/ La réponse des Etats</w:t>
      </w:r>
    </w:p>
    <w:p w:rsidR="00F95530" w:rsidRDefault="00F95530" w:rsidP="00CC66C5">
      <w:r>
        <w:t>Etats Unis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Le cybercommand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Annoncée en 2007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Création effective en 2009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Organisation d’opérations de simulation d’attaques</w:t>
      </w:r>
    </w:p>
    <w:p w:rsidR="00F95530" w:rsidRDefault="00F95530" w:rsidP="00F95530">
      <w:r>
        <w:t>France</w:t>
      </w:r>
    </w:p>
    <w:p w:rsidR="00F95530" w:rsidRDefault="00F95530" w:rsidP="00F95530">
      <w:r>
        <w:lastRenderedPageBreak/>
        <w:t xml:space="preserve">L’ANSSI : Agence Nationale de la Sécurité des Système d’Information </w:t>
      </w:r>
      <w:r>
        <w:sym w:font="Wingdings" w:char="F0E0"/>
      </w:r>
      <w:r>
        <w:t xml:space="preserve"> défense</w:t>
      </w:r>
    </w:p>
    <w:p w:rsidR="00F95530" w:rsidRDefault="00F95530" w:rsidP="00F95530">
      <w:r>
        <w:t>Crée en juillet 2009</w:t>
      </w:r>
    </w:p>
    <w:p w:rsidR="00F95530" w:rsidRDefault="00F95530" w:rsidP="00F95530">
      <w:r>
        <w:t>Missions ?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Détecter les attaques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Prévenir la menace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Conseiller les administrations et les opérateurs d’importance vitale</w:t>
      </w:r>
    </w:p>
    <w:p w:rsidR="00F95530" w:rsidRDefault="00F95530" w:rsidP="00F95530">
      <w:pPr>
        <w:pStyle w:val="Paragraphedeliste"/>
        <w:numPr>
          <w:ilvl w:val="0"/>
          <w:numId w:val="1"/>
        </w:numPr>
      </w:pPr>
      <w:r>
        <w:t>Informer régulièrement les entrepr</w:t>
      </w:r>
      <w:r w:rsidR="00582F2A">
        <w:t>ises et le grand public</w:t>
      </w:r>
    </w:p>
    <w:p w:rsidR="00582F2A" w:rsidRDefault="00582F2A" w:rsidP="00582F2A"/>
    <w:p w:rsidR="00582F2A" w:rsidRDefault="00582F2A" w:rsidP="00582F2A">
      <w:r>
        <w:t>Force Offensive, mise en œuvre Décembre 2017</w:t>
      </w:r>
    </w:p>
    <w:p w:rsidR="00582F2A" w:rsidRDefault="00582F2A" w:rsidP="00582F2A">
      <w:r>
        <w:t>D’ici 2019, 2600 combattants numériques</w:t>
      </w:r>
    </w:p>
    <w:p w:rsidR="00582F2A" w:rsidRDefault="00582F2A" w:rsidP="00582F2A">
      <w:r>
        <w:t>4400 réservistes</w:t>
      </w:r>
    </w:p>
    <w:p w:rsidR="00582F2A" w:rsidRDefault="00582F2A" w:rsidP="00582F2A">
      <w:r>
        <w:t>Budget : 250 millions d’€ par an</w:t>
      </w:r>
    </w:p>
    <w:p w:rsidR="00582F2A" w:rsidRDefault="00582F2A" w:rsidP="00582F2A">
      <w:r>
        <w:sym w:font="Wingdings" w:char="F0E0"/>
      </w:r>
      <w:r>
        <w:t xml:space="preserve"> </w:t>
      </w:r>
      <w:r w:rsidR="00394842">
        <w:t>O</w:t>
      </w:r>
      <w:r>
        <w:t>bjectif offensif</w:t>
      </w:r>
    </w:p>
    <w:p w:rsidR="00582F2A" w:rsidRDefault="00394842" w:rsidP="00582F2A">
      <w:r>
        <w:t xml:space="preserve">Data </w:t>
      </w:r>
      <w:proofErr w:type="spellStart"/>
      <w:r>
        <w:t>Dome</w:t>
      </w:r>
      <w:proofErr w:type="spellEnd"/>
    </w:p>
    <w:p w:rsidR="002C67D2" w:rsidRDefault="00C72969" w:rsidP="00582F2A">
      <w:r>
        <w:t xml:space="preserve">Une menace persistante avancée est une attaque par laquelle une personne non-autorisé accède au réseau et </w:t>
      </w:r>
      <w:r w:rsidRPr="004050B2">
        <w:rPr>
          <w:u w:val="single"/>
        </w:rPr>
        <w:t>passe inaperçu pendant une p</w:t>
      </w:r>
      <w:r w:rsidR="004050B2" w:rsidRPr="004050B2">
        <w:rPr>
          <w:u w:val="single"/>
        </w:rPr>
        <w:t>ériode prolongé</w:t>
      </w:r>
      <w:r w:rsidR="004050B2">
        <w:rPr>
          <w:u w:val="single"/>
        </w:rPr>
        <w:t>e</w:t>
      </w:r>
      <w:r w:rsidR="004050B2">
        <w:t>. Une attaque APT vise à voler des données. Les secteurs particulièrement visés sont : la défense nationale, la fabrication et la finance. Si les attaques APT s’avèrent difficiles à repérer, le vol de données n’est jamais totalement invisible. La détection d’anomalies dans les données sortante est probablement le meilleur moyen dont un administrateur dispose pour repérer une menace persistante avancé.</w:t>
      </w:r>
    </w:p>
    <w:p w:rsidR="002C67D2" w:rsidRDefault="002C67D2" w:rsidP="00582F2A">
      <w:r>
        <w:t>2) Les techniques de détection sont nouvelles, elles font partie de l’ensemble des moyens d’action de cyber défense.</w:t>
      </w:r>
    </w:p>
    <w:p w:rsidR="002C67D2" w:rsidRDefault="002C67D2" w:rsidP="00582F2A">
      <w:r>
        <w:t>3) Tromper, duper l’attaquant</w:t>
      </w:r>
    </w:p>
    <w:p w:rsidR="002C67D2" w:rsidRDefault="002C67D2" w:rsidP="00582F2A">
      <w:r>
        <w:t>4) Rapidité d’analyse, pour stopper ou arrêter l’attaque</w:t>
      </w:r>
    </w:p>
    <w:p w:rsidR="002C67D2" w:rsidRDefault="002C67D2" w:rsidP="00582F2A">
      <w:r>
        <w:t>5) But : amener les attaquants vers de fausses pistes et repérer les attaques</w:t>
      </w:r>
    </w:p>
    <w:p w:rsidR="002C67D2" w:rsidRDefault="002C67D2" w:rsidP="00582F2A">
      <w:r>
        <w:t>7) faible</w:t>
      </w:r>
    </w:p>
    <w:p w:rsidR="002C67D2" w:rsidRDefault="002C67D2" w:rsidP="00582F2A">
      <w:r>
        <w:t>8) IoT : c’est un scénario dans lequel les objets se voient attribuer des identifiants uniques ainsi que la capacité de transférer des données sur un réseau sans interactions humaines</w:t>
      </w:r>
      <w:bookmarkStart w:id="0" w:name="_GoBack"/>
      <w:bookmarkEnd w:id="0"/>
    </w:p>
    <w:p w:rsidR="004050B2" w:rsidRPr="004050B2" w:rsidRDefault="004050B2" w:rsidP="00582F2A">
      <w:r>
        <w:t>9) Il s’agit d’une catégorie de logiciels destiné au contrôle de processus en temps réel et de vérifier les conditions d’exploitation</w:t>
      </w:r>
      <w:r w:rsidR="00A7219C">
        <w:t>. La technologie SCADA s’utilise notamment dans les centrales électriques, nucléaires, les télécommunications, les transports, la gestion de l’eau et des déchets.</w:t>
      </w:r>
      <w:r w:rsidR="005D233D">
        <w:t> </w:t>
      </w:r>
    </w:p>
    <w:sectPr w:rsidR="004050B2" w:rsidRPr="0040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A37D9"/>
    <w:multiLevelType w:val="hybridMultilevel"/>
    <w:tmpl w:val="2BD4D6DC"/>
    <w:lvl w:ilvl="0" w:tplc="E3082BD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32"/>
    <w:rsid w:val="00056FF5"/>
    <w:rsid w:val="000C7A12"/>
    <w:rsid w:val="00164020"/>
    <w:rsid w:val="002C67D2"/>
    <w:rsid w:val="00394842"/>
    <w:rsid w:val="003A5431"/>
    <w:rsid w:val="003B6A84"/>
    <w:rsid w:val="004050B2"/>
    <w:rsid w:val="004B34AA"/>
    <w:rsid w:val="00577A6C"/>
    <w:rsid w:val="00582F2A"/>
    <w:rsid w:val="005D233D"/>
    <w:rsid w:val="00603C1D"/>
    <w:rsid w:val="007B11A0"/>
    <w:rsid w:val="007D53D9"/>
    <w:rsid w:val="007D6B59"/>
    <w:rsid w:val="007F1DC5"/>
    <w:rsid w:val="009E5CF7"/>
    <w:rsid w:val="00A7219C"/>
    <w:rsid w:val="00AD7032"/>
    <w:rsid w:val="00C72969"/>
    <w:rsid w:val="00CC15B9"/>
    <w:rsid w:val="00CC66C5"/>
    <w:rsid w:val="00D34570"/>
    <w:rsid w:val="00D4354D"/>
    <w:rsid w:val="00E20632"/>
    <w:rsid w:val="00F65E2E"/>
    <w:rsid w:val="00F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75B0"/>
  <w15:chartTrackingRefBased/>
  <w15:docId w15:val="{F812D735-7907-4D96-9041-610541D4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Khalfi Sofian</dc:creator>
  <cp:keywords/>
  <dc:description/>
  <cp:lastModifiedBy>Khalfi Sofian</cp:lastModifiedBy>
  <cp:revision>9</cp:revision>
  <dcterms:created xsi:type="dcterms:W3CDTF">2018-12-11T09:03:00Z</dcterms:created>
  <dcterms:modified xsi:type="dcterms:W3CDTF">2018-12-18T14:58:00Z</dcterms:modified>
</cp:coreProperties>
</file>