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8590C"/>
          <w:sz w:val="72"/>
          <w:szCs w:val="72"/>
        </w:rPr>
        <w:t xml:space="preserve">dizi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Catálogos Digitales para MYPEs</w:t>
      </w:r>
    </w:p>
    <w:p>
      <w:pPr>
        <w:pBdr>
          <w:bottom w:val="single" w:color="E8590C" w:sz="6" w:space="1"/>
        </w:pBdr>
        <w:spacing w:after="24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ANÁLISIS ESTRATÉGICO DE NEGOCIO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FODA  ·  Buyer Persona  ·  Mercado  ·  Estrategia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Elaborado por Idenza / Jack Franklin Quispe Lujan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Mayo 2026</w:t>
      </w:r>
    </w:p>
    <w:p>
      <w:r>
        <w:br w:type="page"/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E8590C"/>
          <w:sz w:val="32"/>
          <w:szCs w:val="32"/>
        </w:rPr>
        <w:t xml:space="preserve">1. Contexto de Mercado</w:t>
      </w:r>
    </w:p>
    <w:p>
      <w:pPr>
        <w:pBdr>
          <w:bottom w:val="single" w:color="E8590C" w:sz="6" w:space="1"/>
        </w:pBdr>
        <w:spacing w:after="240" w:before="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Perú tiene 2.7 millones de MYPEs activas. La mayoría opera en el sector comercio y servicios, especialmente gastronomía, retail y servicios personales. Solo el 28% tiene presencia digital estructurada. El 72% aún no cuenta con las herramientas ni estrategias necesarias para integrarse al entorno digital.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590C"/>
                <w:sz w:val="48"/>
                <w:szCs w:val="48"/>
              </w:rPr>
              <w:t xml:space="preserve">72%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Sin herramientas digitales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Fuente: Infobae Perú 2026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590C"/>
                <w:sz w:val="48"/>
                <w:szCs w:val="48"/>
              </w:rPr>
              <w:t xml:space="preserve">67.5%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Usan redes sociales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Facebook, Instagram, WhatsApp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590C"/>
                <w:sz w:val="48"/>
                <w:szCs w:val="48"/>
              </w:rPr>
              <w:t xml:space="preserve">12.8%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Tienen tienda online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Fuente: AiBi Research Lima</w:t>
            </w:r>
          </w:p>
        </w:tc>
      </w:tr>
    </w:tbl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590C"/>
                <w:sz w:val="48"/>
                <w:szCs w:val="48"/>
              </w:rPr>
              <w:t xml:space="preserve">39,895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Restaurantes en Lima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Solo en Lima Metropolitana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590C"/>
                <w:sz w:val="48"/>
                <w:szCs w:val="48"/>
              </w:rPr>
              <w:t xml:space="preserve">96%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Usuarios de Facebook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Del total de usuarios de RRSS en Perú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590C"/>
                <w:sz w:val="48"/>
                <w:szCs w:val="48"/>
              </w:rPr>
              <w:t xml:space="preserve">S/ 29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Precio Dizi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Más accesible que la competencia</w:t>
            </w:r>
          </w:p>
        </w:tc>
      </w:tr>
    </w:tbl>
    <w:p>
      <w:pPr>
        <w:spacing w:after="0" w:before="3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El problema central: los dueños de MYPEs usan WhatsApp para vender pero no tienen forma ordenada de mostrar sus productos. Shopify y Tiendanube son demasiado complejos y caros. OlaClick ($139 MXN ≈ S/42/mes) está enfocado solo en restaurantes con POS y gestión de pedidos, no en catálogos simples para cualquier rubro.</w:t>
      </w:r>
    </w:p>
    <w:p>
      <w:pPr>
        <w:spacing w:after="0" w:before="100"/>
      </w:pP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Oportunidad directa: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el 72% de MYPEs no digitalizado es el mercado de Dizi. No hay competidor peruano que ofrezca un catálogo simple, bonito y barato para cualquier tipo de negocio.</w:t>
      </w:r>
    </w:p>
    <w:p>
      <w:r>
        <w:br w:type="page"/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E8590C"/>
          <w:sz w:val="32"/>
          <w:szCs w:val="32"/>
        </w:rPr>
        <w:t xml:space="preserve">2. Análisis FODA</w:t>
      </w:r>
    </w:p>
    <w:p>
      <w:pPr>
        <w:pBdr>
          <w:bottom w:val="single" w:color="E8590C" w:sz="6" w:space="1"/>
        </w:pBdr>
        <w:spacing w:after="2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F — Fortalezas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Producto funcional con 2 clientes pagando (MVP validado)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Demo catalogs listos y de alto impacto visual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Múltiples modelos de diseño profesionales (15+ layouts)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Bio-Link integrado: perfil completo del negocio con WhatsApp directo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Precio competitivo: desde S/14.90/mes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Construido 100% por el founder, costos de desarrollo bajos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Stack moderno (React + Supabase) que escala fácil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Dominio propio dizi.idenza.site activo y con SEO aplicado</w:t>
            </w:r>
          </w:p>
        </w:tc>
        <w:tc>
          <w:tcPr>
            <w:tcW w:type="dxa" w:w="4513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3F2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O — Oportunidades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72% de MYPEs en Perú sin herramientas digitales listas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39,895 restaurantes en Lima = nicho inicial enorme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Facebook Ads en Lima desde S/5/día con alto alcance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Mercado Pago disponible para automatizar pagos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Postulación activa al Concurso Startup UNSCH (visibilidad)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Idenza como canal de venta cruzada a clientes existentes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Demanda creciente de soluciones simples vs Shopify/Tiendanube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Posibilidad de integrar IA para generación de descripciones</w:t>
            </w:r>
          </w:p>
        </w:tc>
      </w:tr>
      <w:tr>
        <w:tc>
          <w:tcPr>
            <w:tcW w:type="dxa" w:w="4513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FFEB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D — Debilidades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Proceso de venta y onboarding aún manual (invite links)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 pasarela de pago automatizada todavía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Landing page necesita mejoras de conversión y diseño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 prueba social pública visible (testimonios, reseñas)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Equipo de 1 persona (riesgo de capacidad)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 métricas de conversión activas aún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Modelos de diseño mejorable para nichos específicos</w:t>
            </w:r>
          </w:p>
        </w:tc>
        <w:tc>
          <w:tcPr>
            <w:tcW w:type="dxa" w:w="4513"/>
            <w:tcBorders>
              <w:top w:val="single" w:color="6A1B9A" w:sz="2"/>
              <w:left w:val="single" w:color="6A1B9A" w:sz="2"/>
              <w:bottom w:val="single" w:color="6A1B9A" w:sz="2"/>
              <w:right w:val="single" w:color="6A1B9A" w:sz="2"/>
            </w:tcBorders>
            <w:shd w:fill="F3E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4"/>
                <w:szCs w:val="24"/>
              </w:rPr>
              <w:t xml:space="preserve">A — Amenazas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OlaClick: $9.8M ingresos, 40,000 negocios, muy reconocido en restaurantes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Tiendanube y Jumpseller con mayor presupuesto de marketing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Facebook puede aumentar costos de publicidad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Competidores pueden copiar el modelo fácilmente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Dependencia de Supabase como infraestructura crítica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Informalidad del mercado MYPEs dificulta el cobro recurrente</w:t>
            </w:r>
          </w:p>
        </w:tc>
      </w:tr>
    </w:tbl>
    <w:p>
      <w:pPr>
        <w:spacing w:after="0" w:before="3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Conclusión del FODA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Dizi está en posición de atacar un mercado enorme con un producto validado y precio accesible. La ventaja real no es solo el catálogo sino la combinación única de catálogo + Bio-Link + Libro de Reclamaciones en una sola herramienta. Ningún competidor directo en Perú ofrece ese paquete a S/29/mes. La prioridad inmediata es resolver el onboarding manual y agregar prueba social antes de escalar con publicidad pagada.</w:t>
      </w:r>
    </w:p>
    <w:p>
      <w:r>
        <w:br w:type="page"/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E8590C"/>
          <w:sz w:val="32"/>
          <w:szCs w:val="32"/>
        </w:rPr>
        <w:t xml:space="preserve">3. Buyer Persona</w:t>
      </w:r>
    </w:p>
    <w:p>
      <w:pPr>
        <w:pBdr>
          <w:bottom w:val="single" w:color="E8590C" w:sz="6" w:space="1"/>
        </w:pBdr>
        <w:spacing w:after="240" w:before="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Persona 1: Carlos, dueño de restaurante en Lima Norte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Nombre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Carlos Huamán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Edad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34 años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Ubicación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Los Olivos, Lima Norte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Negocio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Pollería / restaurante familiar, 8 trabajadores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Ingresos aprox.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S/ 8,000 – S/ 15,000 mensuales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Android (Samsung A-series), siempre con el celular en la mano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Redes que usa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Facebook para el negocio, WhatsApp para vender, TikTok personal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Cómo vende hoy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Manda fotos por WhatsApp, tiene un PDF del menú desactualizado, publica en Facebook esporádicamente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Dolor principal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Responde las mismas preguntas 30 veces al día: '¿cuánto cuesta?', '¿tienen X?'. Le quita tiempo que necesita para atender el local.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Qué quiere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 sus clientes vean el menú solos, con fotos bonitas y precios claros, y solo le escriban para pedir.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Objeción principal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'¿Para qué pagar si puedo poner las fotos en Facebook gratis?'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Respuesta a objeción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Facebook no muestra precios organizados, no se busca fácil, y cuando alguien te pregunta igual tienes que responder. Dizi centraliza todo en un enlace que puedes poner en tu bio, tus estados y mandarlo por WhatsApp.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Cómo lo llegas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Facebook Ads en Lima Norte, grupos de WhatsApp de emprendedores, recomendación de otros negocios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Precio que pagaría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S/ 29 al mes sin problema si ve que le ahorra tiempo. Resistencia si no ve resultado en 2 semanas.</w:t>
            </w:r>
          </w:p>
        </w:tc>
      </w:tr>
    </w:tbl>
    <w:p>
      <w:pPr>
        <w:spacing w:after="0" w:before="3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Persona 2: Rosa, dueña de tienda de ropa o florería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Nombre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Rosa Quispe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Edad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29 años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Ubicación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San Juan de Lurigancho o Ate, Lima Este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Negocio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Tienda de ropa, florería o bisutería. Vende por Instagram y WhatsApp.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Ingresos aprox.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S/ 3,000 – S/ 7,000 mensuales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iPhone o Samsung, muy activa en Instagram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Redes que usa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Instagram como vidriera, WhatsApp para cerrar ventas, Facebook secundario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Cómo vende hoy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Publica fotos en Instagram sin precio visible, responde por DM, manda catálogos en PDF por WhatsApp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Dolor principal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Los PDFs se ven mal en celular, la gente los ignora. Los clientes le escriben pero nunca saben qué hay disponible ni el precio exacto.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Qué quiere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 enlace bonito que poner en su bio de Instagram con todas sus colecciones, precios y fotos profesionales.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Objeción principal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'Ya tengo Instagram, ¿para qué necesito otra cosa?'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Respuesta a objeción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Instagram no te permite ordenar productos por categoría ni mostrar precios fijos. Dizi es el catálogo que pones en tu bio de Instagram para que tus seguidores compren sin preguntarte.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Cómo lo llegas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Instagram Ads, colaboraciones con influencers locales, comunidades de emprendedoras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Precio que pagaría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S/ 14.90 al mes (plan emprendedor). Sensible al precio, prefiere probar antes de comprometerse.</w:t>
            </w:r>
          </w:p>
        </w:tc>
      </w:tr>
    </w:tbl>
    <w:p>
      <w:pPr>
        <w:spacing w:after="0" w:before="3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Persona 3: Marco, dueño de negocio de servicios o salud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Nombre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Marco Condori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Edad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42 años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Ubicación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Miraflores, San Isidro o San Borja, Lima Centro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Negocio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Clínica ortopédica, consultorio dental, spa o servicios profesionales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Ingresos aprox.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S/ 15,000 – S/ 40,000 mensuales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iPhone, usa laptop también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Redes que usa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Facebook profesional, LinkedIn, WhatsApp Business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Cómo vende hoy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Tiene web pero está desactualizada, manda brochures por WhatsApp, depende de recomendaciones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Dolor principal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 web no se ve bien en celular y no puede actualizarla solo. Necesita mostrar sus servicios con precios de forma profesional.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Qué quiere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Una herramienta que él mismo pueda actualizar sin depender de un diseñador, que se vea profesional y cargue rápido en celular.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Objeción principal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'¿Es seguro? ¿Mi información está protegida?'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Respuesta a objeción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Dizi usa Supabase, misma infraestructura que usan startups en todo LATAM. Tus datos son tuyos.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Cómo lo llegas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LinkedIn, Google Ads (búsqueda), referidos de otros profesionales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Precio que pagaría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S/ 34.90/mes (plan ilimitado) sin problema si la herramienta se ve premium.</w:t>
            </w:r>
          </w:p>
        </w:tc>
      </w:tr>
    </w:tbl>
    <w:p>
      <w:r>
        <w:br w:type="page"/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E8590C"/>
          <w:sz w:val="32"/>
          <w:szCs w:val="32"/>
        </w:rPr>
        <w:t xml:space="preserve">4. Propuesta de Valor</w:t>
      </w:r>
    </w:p>
    <w:p>
      <w:pPr>
        <w:pBdr>
          <w:bottom w:val="single" w:color="E8590C" w:sz="6" w:space="1"/>
        </w:pBdr>
        <w:spacing w:after="24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Dizi no es solo un catálogo digital. Es la herramienta más simple y más completa para que una MYPE peruana tenga presencia digital profesional en menos de 30 minutos, sin diseñador y por menos de lo que cuesta una semana de delivery.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Para el cliente, Dizi resuelve 3 problemas en uno: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Catálogo digital: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productos con fotos, precios y categorías en un enlace compartible.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Bio-Link: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página de perfil con botón de WhatsApp directo, links y ubicación.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Diferenciadores vs competencia: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692"/>
        <w:gridCol w:w="1692"/>
        <w:gridCol w:w="1692"/>
        <w:gridCol w:w="1694"/>
      </w:tblGrid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90C"/>
                <w:sz w:val="20"/>
                <w:szCs w:val="20"/>
              </w:rPr>
              <w:t xml:space="preserve">Dizi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OlaClick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Tiendanube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Shopify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Precio mensual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Desde S/14.90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~S/42 (básico)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Desde S/49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Desde S/89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 conocimientos técnicos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⚠️ Moderado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 Complejo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los rubros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 Solo restaurantes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Bio-Link integrado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Modelos de diseño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15+ layouts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Básico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Básico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Muchos (complejo)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Hecho para Perú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Parcial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</w:t>
            </w:r>
          </w:p>
        </w:tc>
      </w:tr>
    </w:tbl>
    <w:p>
      <w:r>
        <w:br w:type="page"/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E8590C"/>
          <w:sz w:val="32"/>
          <w:szCs w:val="32"/>
        </w:rPr>
        <w:t xml:space="preserve">5. Estrategia de Crecimiento</w:t>
      </w:r>
    </w:p>
    <w:p>
      <w:pPr>
        <w:pBdr>
          <w:bottom w:val="single" w:color="E8590C" w:sz="6" w:space="1"/>
        </w:pBdr>
        <w:spacing w:after="240" w:before="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Fase 1 — Validación manual (Mayo – Junio 2026)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Meta: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10 clientes pagando vía invite links manuales.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Canal: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Contenido orgánico en Facebook, WhatsApp directo, grupos de emprendedores.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Nicho: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Restaurantes y pollerías en Lima Norte (SJL, Los Olivos, SMP).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Precio: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S/29/mes plan emprendedor, S/35 plan pro.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Aprender: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qué objeción aparece más, qué feature piden, cuánto tardan en activar.</w:t>
      </w:r>
    </w:p>
    <w:p>
      <w:pPr>
        <w:spacing w:after="0" w:before="12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Fase 2 — Automatización y escala (Julio – Agosto 2026)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Meta: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30 clientes activos, primer mes con ingresos &gt; S/600.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Acción: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Integrar Mercado Pago para renovación automática.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Acción: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Mejorar landing page con testimonios reales de clientes Fase 1.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Acción: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Facebook Ads S/5/día en Lima Norte apuntando a dueños de restaurantes.</w:t>
      </w:r>
    </w:p>
    <w:p>
      <w:pPr>
        <w:spacing w:after="0" w:before="12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Fase 3 — Expansión de nichos (Setiembre 2026 en adelante)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Meta: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100 clientes activos, MRR &gt; S/2,500.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Nicho 2: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Florerías y tiendas de ropa (Instagram Ads).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Nicho 3: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Clínicas y servicios de salud (Google Ads).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Canal nuevo: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Revendedores: agencias como Idenza que ofrecen Dizi a sus clientes.</w:t>
      </w:r>
    </w:p>
    <w:p>
      <w:pPr>
        <w:spacing w:after="0" w:before="12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Métricas clave a seguir desde hoy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MRR (Monthly Recurring Revenue):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ingresos mensuales recurrentes.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Churn rate: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% de clientes que no renuevan. Meta: &lt; 10% mensual.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CAC (Costo de Adquisición):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cuánto cuesta conseguir 1 cliente nuevo.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Tiempo de activación: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cuántos días tarda el cliente en subir sus primeros productos.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NPS: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¿recomendarían Dizi? Preguntarlo al mes de uso.</w:t>
      </w:r>
    </w:p>
    <w:p>
      <w:pPr>
        <w:spacing w:after="0" w:before="400"/>
      </w:pPr>
    </w:p>
    <w:p>
      <w:pPr>
        <w:pBdr>
          <w:top w:val="single" w:color="E8590C" w:sz="4" w:space="1"/>
        </w:pBdr>
        <w:spacing w:after="80" w:before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Dizi · dizi.idenza.site · Catálogos digitales para MYPEs peruanas · Mayo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2026-05-29T17:13:45.915Z</dcterms:created>
  <dcterms:modified xsi:type="dcterms:W3CDTF">2026-05-29T17:13:45.916Z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