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B8860B"/>
          <w:sz w:val="56"/>
          <w:szCs w:val="56"/>
        </w:rPr>
        <w:t xml:space="preserve">WINNER ORGANA</w:t>
      </w:r>
    </w:p>
    <w:p>
      <w:pPr>
        <w:spacing w:after="600"/>
        <w:jc w:val="center"/>
      </w:pPr>
      <w:r>
        <w:rPr>
          <w:rFonts w:ascii="Calibri" w:cs="Calibri" w:eastAsia="Calibri" w:hAnsi="Calibri"/>
          <w:i/>
          <w:iCs/>
          <w:color w:val="0F766E"/>
          <w:sz w:val="28"/>
          <w:szCs w:val="28"/>
        </w:rPr>
        <w:t xml:space="preserve">Actualizacion tecnica de produccion</w:t>
      </w:r>
    </w:p>
    <w:p>
      <w:pPr>
        <w:spacing w:after="200"/>
        <w:jc w:val="center"/>
      </w:pPr>
      <w:r>
        <w:rPr>
          <w:rFonts w:ascii="Calibri" w:cs="Calibri" w:eastAsia="Calibri" w:hAnsi="Calibri"/>
          <w:b/>
          <w:bCs/>
          <w:color w:val="1F1F1F"/>
          <w:sz w:val="24"/>
          <w:szCs w:val="24"/>
        </w:rPr>
        <w:t xml:space="preserve">FIX H-01 / H-07 + Refactor de centralizacion de planes</w:t>
      </w:r>
    </w:p>
    <w:p>
      <w:pPr>
        <w:spacing w:after="400"/>
        <w:jc w:val="center"/>
      </w:pPr>
      <w:r>
        <w:rPr>
          <w:rFonts w:ascii="Calibri" w:cs="Calibri" w:eastAsia="Calibri" w:hAnsi="Calibri"/>
          <w:i/>
          <w:iCs/>
          <w:color w:val="5A5A5A"/>
          <w:sz w:val="20"/>
          <w:szCs w:val="20"/>
        </w:rPr>
        <w:t xml:space="preserve">Resolucion del bug critico de activacion para paquete Ejecutivo</w:t>
      </w:r>
    </w:p>
    <w:p>
      <w:pPr>
        <w:spacing w:after="800"/>
      </w:pPr>
      <w:r>
        <w:rPr>
          <w:rFonts w:ascii="Calibri" w:cs="Calibri" w:eastAsia="Calibri" w:hAnsi="Calibri"/>
          <w:b w:val="false"/>
          <w:bCs w:val="false"/>
          <w:i w:val="false"/>
          <w:iCs w:val="false"/>
          <w:color w:val="1F1F1F"/>
          <w:sz w:val="22"/>
          <w:szCs w:val="22"/>
        </w:rPr>
        <w:t xml:space="preserve"/>
      </w:r>
    </w:p>
    <w:p>
      <w:pPr>
        <w:spacing w:after="100"/>
        <w:jc w:val="center"/>
      </w:pPr>
      <w:r>
        <w:rPr>
          <w:rFonts w:ascii="Calibri" w:cs="Calibri" w:eastAsia="Calibri" w:hAnsi="Calibri"/>
          <w:color w:val="5A5A5A"/>
          <w:sz w:val="20"/>
          <w:szCs w:val="20"/>
        </w:rPr>
        <w:t xml:space="preserve">Version 1.0  -  Release del 26 de abril de 2026</w:t>
      </w:r>
    </w:p>
    <w:p>
      <w:pPr>
        <w:spacing w:after="100"/>
        <w:jc w:val="center"/>
      </w:pPr>
      <w:r>
        <w:rPr>
          <w:rFonts w:ascii="Calibri" w:cs="Calibri" w:eastAsia="Calibri" w:hAnsi="Calibri"/>
          <w:color w:val="5A5A5A"/>
          <w:sz w:val="20"/>
          <w:szCs w:val="20"/>
        </w:rPr>
        <w:t xml:space="preserve">Compatibilidad: V3 (BONOS_SIN_RESTRICCION_ESTADO)</w:t>
      </w:r>
    </w:p>
    <w:p>
      <w:pPr>
        <w:spacing w:after="100"/>
        <w:jc w:val="center"/>
      </w:pPr>
      <w:r>
        <w:rPr>
          <w:rFonts w:ascii="Calibri" w:cs="Calibri" w:eastAsia="Calibri" w:hAnsi="Calibri"/>
          <w:b/>
          <w:bCs/>
          <w:color w:val="166534"/>
          <w:sz w:val="20"/>
          <w:szCs w:val="20"/>
        </w:rPr>
        <w:t xml:space="preserve">Verificado con tsc --noEmit  -  0 errores de tipo</w:t>
      </w:r>
    </w:p>
    <w:p>
      <w:pPr>
        <w:spacing w:after="600"/>
      </w:pPr>
      <w:r>
        <w:rPr>
          <w:rFonts w:ascii="Calibri" w:cs="Calibri" w:eastAsia="Calibri" w:hAnsi="Calibri"/>
          <w:b w:val="false"/>
          <w:bCs w:val="false"/>
          <w:i w:val="false"/>
          <w:iCs w:val="false"/>
          <w:color w:val="1F1F1F"/>
          <w:sz w:val="22"/>
          <w:szCs w:val="22"/>
        </w:rPr>
        <w:t xml:space="preserve"/>
      </w:r>
    </w:p>
    <w:p>
      <w:pPr>
        <w:spacing w:after="0"/>
        <w:jc w:val="center"/>
      </w:pPr>
      <w:r>
        <w:rPr>
          <w:rFonts w:ascii="Calibri" w:cs="Calibri" w:eastAsia="Calibri" w:hAnsi="Calibri"/>
          <w:i/>
          <w:iCs/>
          <w:color w:val="8A8A8A"/>
          <w:sz w:val="18"/>
          <w:szCs w:val="18"/>
        </w:rPr>
        <w:t xml:space="preserve">Documento tecnico de release</w:t>
      </w:r>
    </w:p>
    <w:p>
      <w:r>
        <w:br w:type="page"/>
      </w:r>
    </w:p>
    <w:p>
      <w:pPr>
        <w:pStyle w:val="Heading1"/>
        <w:spacing w:after="200" w:before="360"/>
      </w:pPr>
      <w:r>
        <w:rPr>
          <w:rFonts w:ascii="Calibri" w:cs="Calibri" w:eastAsia="Calibri" w:hAnsi="Calibri"/>
          <w:b/>
          <w:bCs/>
          <w:color w:val="B8860B"/>
          <w:sz w:val="34"/>
          <w:szCs w:val="34"/>
        </w:rPr>
        <w:t xml:space="preserve">Contenido</w:t>
      </w:r>
    </w:p>
    <w:p>
      <w:pPr>
        <w:spacing w:after="100" w:before="0" w:line="300"/>
        <w:jc w:val="left"/>
      </w:pPr>
      <w:r>
        <w:rPr>
          <w:rFonts w:ascii="Calibri" w:cs="Calibri" w:eastAsia="Calibri" w:hAnsi="Calibri"/>
          <w:b w:val="false"/>
          <w:bCs w:val="false"/>
          <w:i w:val="false"/>
          <w:iCs w:val="false"/>
          <w:color w:val="1F1F1F"/>
          <w:sz w:val="22"/>
          <w:szCs w:val="22"/>
        </w:rPr>
        <w:t xml:space="preserve">1. Resumen ejecutivo</w:t>
      </w:r>
    </w:p>
    <w:p>
      <w:pPr>
        <w:spacing w:after="100" w:before="0" w:line="300"/>
        <w:jc w:val="left"/>
      </w:pPr>
      <w:r>
        <w:rPr>
          <w:rFonts w:ascii="Calibri" w:cs="Calibri" w:eastAsia="Calibri" w:hAnsi="Calibri"/>
          <w:b w:val="false"/>
          <w:bCs w:val="false"/>
          <w:i w:val="false"/>
          <w:iCs w:val="false"/>
          <w:color w:val="1F1F1F"/>
          <w:sz w:val="22"/>
          <w:szCs w:val="22"/>
        </w:rPr>
        <w:t xml:space="preserve">2. Contexto - por que esta actualizacion</w:t>
      </w:r>
    </w:p>
    <w:p>
      <w:pPr>
        <w:spacing w:after="100" w:before="0" w:line="300"/>
        <w:jc w:val="left"/>
      </w:pPr>
      <w:r>
        <w:rPr>
          <w:rFonts w:ascii="Calibri" w:cs="Calibri" w:eastAsia="Calibri" w:hAnsi="Calibri"/>
          <w:b w:val="false"/>
          <w:bCs w:val="false"/>
          <w:i w:val="false"/>
          <w:iCs w:val="false"/>
          <w:color w:val="1F1F1F"/>
          <w:sz w:val="22"/>
          <w:szCs w:val="22"/>
        </w:rPr>
        <w:t xml:space="preserve">3. Cambios aplicados (3 archivos)</w:t>
      </w:r>
    </w:p>
    <w:p>
      <w:pPr>
        <w:spacing w:after="100" w:before="0" w:line="300"/>
        <w:jc w:val="left"/>
      </w:pPr>
      <w:r>
        <w:rPr>
          <w:rFonts w:ascii="Calibri" w:cs="Calibri" w:eastAsia="Calibri" w:hAnsi="Calibri"/>
          <w:b w:val="false"/>
          <w:bCs w:val="false"/>
          <w:i w:val="false"/>
          <w:iCs w:val="false"/>
          <w:color w:val="1F1F1F"/>
          <w:sz w:val="22"/>
          <w:szCs w:val="22"/>
        </w:rPr>
        <w:t xml:space="preserve">   3.1  src/hooks/useAdmin.ts</w:t>
      </w:r>
    </w:p>
    <w:p>
      <w:pPr>
        <w:spacing w:after="100" w:before="0" w:line="300"/>
        <w:jc w:val="left"/>
      </w:pPr>
      <w:r>
        <w:rPr>
          <w:rFonts w:ascii="Calibri" w:cs="Calibri" w:eastAsia="Calibri" w:hAnsi="Calibri"/>
          <w:b w:val="false"/>
          <w:bCs w:val="false"/>
          <w:i w:val="false"/>
          <w:iCs w:val="false"/>
          <w:color w:val="1F1F1F"/>
          <w:sz w:val="22"/>
          <w:szCs w:val="22"/>
        </w:rPr>
        <w:t xml:space="preserve">   3.2  src/hooks/useOrders.ts</w:t>
      </w:r>
    </w:p>
    <w:p>
      <w:pPr>
        <w:spacing w:after="100" w:before="0" w:line="300"/>
        <w:jc w:val="left"/>
      </w:pPr>
      <w:r>
        <w:rPr>
          <w:rFonts w:ascii="Calibri" w:cs="Calibri" w:eastAsia="Calibri" w:hAnsi="Calibri"/>
          <w:b w:val="false"/>
          <w:bCs w:val="false"/>
          <w:i w:val="false"/>
          <w:iCs w:val="false"/>
          <w:color w:val="1F1F1F"/>
          <w:sz w:val="22"/>
          <w:szCs w:val="22"/>
        </w:rPr>
        <w:t xml:space="preserve">   3.3  src/lib/activationPrice.ts</w:t>
      </w:r>
    </w:p>
    <w:p>
      <w:pPr>
        <w:spacing w:after="100" w:before="0" w:line="300"/>
        <w:jc w:val="left"/>
      </w:pPr>
      <w:r>
        <w:rPr>
          <w:rFonts w:ascii="Calibri" w:cs="Calibri" w:eastAsia="Calibri" w:hAnsi="Calibri"/>
          <w:b w:val="false"/>
          <w:bCs w:val="false"/>
          <w:i w:val="false"/>
          <w:iCs w:val="false"/>
          <w:color w:val="1F1F1F"/>
          <w:sz w:val="22"/>
          <w:szCs w:val="22"/>
        </w:rPr>
        <w:t xml:space="preserve">4. Comparativa antes / despues</w:t>
      </w:r>
    </w:p>
    <w:p>
      <w:pPr>
        <w:spacing w:after="100" w:before="0" w:line="300"/>
        <w:jc w:val="left"/>
      </w:pPr>
      <w:r>
        <w:rPr>
          <w:rFonts w:ascii="Calibri" w:cs="Calibri" w:eastAsia="Calibri" w:hAnsi="Calibri"/>
          <w:b w:val="false"/>
          <w:bCs w:val="false"/>
          <w:i w:val="false"/>
          <w:iCs w:val="false"/>
          <w:color w:val="1F1F1F"/>
          <w:sz w:val="22"/>
          <w:szCs w:val="22"/>
        </w:rPr>
        <w:t xml:space="preserve">5. Hallazgos resueltos por esta release</w:t>
      </w:r>
    </w:p>
    <w:p>
      <w:pPr>
        <w:spacing w:after="100" w:before="0" w:line="300"/>
        <w:jc w:val="left"/>
      </w:pPr>
      <w:r>
        <w:rPr>
          <w:rFonts w:ascii="Calibri" w:cs="Calibri" w:eastAsia="Calibri" w:hAnsi="Calibri"/>
          <w:b w:val="false"/>
          <w:bCs w:val="false"/>
          <w:i w:val="false"/>
          <w:iCs w:val="false"/>
          <w:color w:val="1F1F1F"/>
          <w:sz w:val="22"/>
          <w:szCs w:val="22"/>
        </w:rPr>
        <w:t xml:space="preserve">6. Hallazgos diferidos (con justificacion)</w:t>
      </w:r>
    </w:p>
    <w:p>
      <w:pPr>
        <w:spacing w:after="100" w:before="0" w:line="300"/>
        <w:jc w:val="left"/>
      </w:pPr>
      <w:r>
        <w:rPr>
          <w:rFonts w:ascii="Calibri" w:cs="Calibri" w:eastAsia="Calibri" w:hAnsi="Calibri"/>
          <w:b w:val="false"/>
          <w:bCs w:val="false"/>
          <w:i w:val="false"/>
          <w:iCs w:val="false"/>
          <w:color w:val="1F1F1F"/>
          <w:sz w:val="22"/>
          <w:szCs w:val="22"/>
        </w:rPr>
        <w:t xml:space="preserve">7. Verificacion y pruebas</w:t>
      </w:r>
    </w:p>
    <w:p>
      <w:pPr>
        <w:spacing w:after="100" w:before="0" w:line="300"/>
        <w:jc w:val="left"/>
      </w:pPr>
      <w:r>
        <w:rPr>
          <w:rFonts w:ascii="Calibri" w:cs="Calibri" w:eastAsia="Calibri" w:hAnsi="Calibri"/>
          <w:b w:val="false"/>
          <w:bCs w:val="false"/>
          <w:i w:val="false"/>
          <w:iCs w:val="false"/>
          <w:color w:val="1F1F1F"/>
          <w:sz w:val="22"/>
          <w:szCs w:val="22"/>
        </w:rPr>
        <w:t xml:space="preserve">8. Riesgos residuales y mitigaciones</w:t>
      </w:r>
    </w:p>
    <w:p>
      <w:pPr>
        <w:spacing w:after="100" w:before="0" w:line="300"/>
        <w:jc w:val="left"/>
      </w:pPr>
      <w:r>
        <w:rPr>
          <w:rFonts w:ascii="Calibri" w:cs="Calibri" w:eastAsia="Calibri" w:hAnsi="Calibri"/>
          <w:b w:val="false"/>
          <w:bCs w:val="false"/>
          <w:i w:val="false"/>
          <w:iCs w:val="false"/>
          <w:color w:val="1F1F1F"/>
          <w:sz w:val="22"/>
          <w:szCs w:val="22"/>
        </w:rPr>
        <w:t xml:space="preserve">9. Plan de despliegue</w:t>
      </w:r>
    </w:p>
    <w:p>
      <w:pPr>
        <w:spacing w:after="100" w:before="0" w:line="300"/>
        <w:jc w:val="left"/>
      </w:pPr>
      <w:r>
        <w:rPr>
          <w:rFonts w:ascii="Calibri" w:cs="Calibri" w:eastAsia="Calibri" w:hAnsi="Calibri"/>
          <w:b w:val="false"/>
          <w:bCs w:val="false"/>
          <w:i w:val="false"/>
          <w:iCs w:val="false"/>
          <w:color w:val="1F1F1F"/>
          <w:sz w:val="22"/>
          <w:szCs w:val="22"/>
        </w:rPr>
        <w:t xml:space="preserve">10. Plan de pruebas manual sugerido</w:t>
      </w:r>
    </w:p>
    <w:p>
      <w:pPr>
        <w:spacing w:after="100" w:before="0" w:line="300"/>
        <w:jc w:val="left"/>
      </w:pPr>
      <w:r>
        <w:rPr>
          <w:rFonts w:ascii="Calibri" w:cs="Calibri" w:eastAsia="Calibri" w:hAnsi="Calibri"/>
          <w:b w:val="false"/>
          <w:bCs w:val="false"/>
          <w:i w:val="false"/>
          <w:iCs w:val="false"/>
          <w:color w:val="1F1F1F"/>
          <w:sz w:val="22"/>
          <w:szCs w:val="22"/>
        </w:rPr>
        <w:t xml:space="preserve">11. Anexo A - Diff completo de cada archivo</w:t>
      </w:r>
    </w:p>
    <w:p>
      <w:pPr>
        <w:spacing w:after="100" w:before="0" w:line="300"/>
        <w:jc w:val="left"/>
      </w:pPr>
      <w:r>
        <w:rPr>
          <w:rFonts w:ascii="Calibri" w:cs="Calibri" w:eastAsia="Calibri" w:hAnsi="Calibri"/>
          <w:b w:val="false"/>
          <w:bCs w:val="false"/>
          <w:i w:val="false"/>
          <w:iCs w:val="false"/>
          <w:color w:val="1F1F1F"/>
          <w:sz w:val="22"/>
          <w:szCs w:val="22"/>
        </w:rPr>
        <w:t xml:space="preserve">12. Anexo B - Glosario tecnico</w:t>
      </w:r>
    </w:p>
    <w:p>
      <w:r>
        <w:br w:type="page"/>
      </w:r>
    </w:p>
    <w:p>
      <w:pPr>
        <w:pStyle w:val="Heading1"/>
        <w:spacing w:after="200" w:before="360"/>
      </w:pPr>
      <w:r>
        <w:rPr>
          <w:rFonts w:ascii="Calibri" w:cs="Calibri" w:eastAsia="Calibri" w:hAnsi="Calibri"/>
          <w:b/>
          <w:bCs/>
          <w:color w:val="B8860B"/>
          <w:sz w:val="34"/>
          <w:szCs w:val="34"/>
        </w:rPr>
        <w:t xml:space="preserve">1. Resumen ejecutivo</w:t>
      </w:r>
    </w:p>
    <w:p>
      <w:pPr>
        <w:spacing w:after="100" w:before="0" w:line="300"/>
        <w:jc w:val="left"/>
      </w:pPr>
      <w:r>
        <w:rPr>
          <w:rFonts w:ascii="Calibri" w:cs="Calibri" w:eastAsia="Calibri" w:hAnsi="Calibri"/>
          <w:b w:val="false"/>
          <w:bCs w:val="false"/>
          <w:i w:val="false"/>
          <w:iCs w:val="false"/>
          <w:color w:val="1F1F1F"/>
          <w:sz w:val="22"/>
          <w:szCs w:val="22"/>
        </w:rPr>
        <w:t xml:space="preserve">Esta release aplica tres correcciones quirurgicas sobre la base de codigo de Winner Organa para resolver el hallazgo critico H-01 detectado en la auditoria del 25 de abril de 2026, asi como su contraparte de cache stale H-07. Adicionalmente refactoriza los hooks del admin para consumir un unico mapa autoritativo de planes, eliminando para siempre la posibilidad de divergencia entre frontend y backend respecto a las metas de activacion y la profundidad de red por paquete.</w:t>
      </w:r>
    </w:p>
    <w:p>
      <w:pPr>
        <w:spacing w:after="120"/>
      </w:pPr>
      <w:r>
        <w:rPr>
          <w:rFonts w:ascii="Calibri" w:cs="Calibri" w:eastAsia="Calibri" w:hAnsi="Calibri"/>
          <w:b w:val="false"/>
          <w:bCs w:val="false"/>
          <w:i w:val="false"/>
          <w:iCs w:val="false"/>
          <w:color w:val="1F1F1F"/>
          <w:sz w:val="22"/>
          <w:szCs w:val="22"/>
        </w:rPr>
        <w:t xml:space="preserve"/>
      </w:r>
    </w:p>
    <w:p>
      <w:pPr>
        <w:pStyle w:val="Heading3"/>
        <w:spacing w:after="100" w:before="220"/>
      </w:pPr>
      <w:r>
        <w:rPr>
          <w:rFonts w:ascii="Calibri" w:cs="Calibri" w:eastAsia="Calibri" w:hAnsi="Calibri"/>
          <w:b/>
          <w:bCs/>
          <w:color w:val="1F1F1F"/>
          <w:sz w:val="22"/>
          <w:szCs w:val="22"/>
        </w:rPr>
        <w:t xml:space="preserve">Lo que cambio en una linea</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FIX H-01 - El paquete Ejecutivo ya transiciona a 'active' al alcanzar S/600 acumulados (antes se activaba con S/120 por error).</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FIX H-07 - El cliente ya no envia is_activation_order; el trigger BD es la unica fuente de verdad.</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Refactor 7.1 del audit - useAdmin.ts ahora importa ACTIVATION_TARGET y PLAN_DEPTH desde activationPrice.ts.</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Documentacion - Header de activationPrice.ts incluye Ejecutivo en sus 3 secciones.</w:t>
      </w:r>
    </w:p>
    <w:p>
      <w:pPr>
        <w:spacing w:after="120"/>
      </w:pPr>
      <w:r>
        <w:rPr>
          <w:rFonts w:ascii="Calibri" w:cs="Calibri" w:eastAsia="Calibri" w:hAnsi="Calibri"/>
          <w:b w:val="false"/>
          <w:bCs w:val="false"/>
          <w:i w:val="false"/>
          <w:iCs w:val="false"/>
          <w:color w:val="1F1F1F"/>
          <w:sz w:val="22"/>
          <w:szCs w:val="22"/>
        </w:rPr>
        <w:t xml:space="preserve"/>
      </w:r>
    </w:p>
    <w:p>
      <w:pPr>
        <w:pStyle w:val="Heading3"/>
        <w:spacing w:after="100" w:before="220"/>
      </w:pPr>
      <w:r>
        <w:rPr>
          <w:rFonts w:ascii="Calibri" w:cs="Calibri" w:eastAsia="Calibri" w:hAnsi="Calibri"/>
          <w:b/>
          <w:bCs/>
          <w:color w:val="1F1F1F"/>
          <w:sz w:val="22"/>
          <w:szCs w:val="22"/>
        </w:rPr>
        <w:t xml:space="preserve">Resultado para el negocio</w:t>
      </w:r>
    </w:p>
    <w:p>
      <w:pPr>
        <w:spacing w:after="100" w:before="0" w:line="300"/>
        <w:jc w:val="left"/>
      </w:pPr>
      <w:r>
        <w:rPr>
          <w:rFonts w:ascii="Calibri" w:cs="Calibri" w:eastAsia="Calibri" w:hAnsi="Calibri"/>
          <w:b w:val="false"/>
          <w:bCs w:val="false"/>
          <w:i w:val="false"/>
          <w:iCs w:val="false"/>
          <w:color w:val="1F1F1F"/>
          <w:sz w:val="22"/>
          <w:szCs w:val="22"/>
        </w:rPr>
        <w:t xml:space="preserve">Los cuatro paquetes (Basico S/120, Ejecutivo S/600, Intermedio S/2,000, VIP S/10,000) ahora se procesan de forma uniforme y correcta. Un afiliado Ejecutivo que complete su meta de activacion sera marcado como 'active' automaticamente y desbloqueara los 5 niveles de profundidad correctos para cobrar bonos de patrocinio (Flujo A) y comisiones residuales (Flujo B). El sistema queda alineado con la migracion V3 ya en produccion.</w:t>
      </w:r>
    </w:p>
    <w:p>
      <w:pPr>
        <w:spacing w:after="120"/>
      </w:pPr>
      <w:r>
        <w:rPr>
          <w:rFonts w:ascii="Calibri" w:cs="Calibri" w:eastAsia="Calibri" w:hAnsi="Calibri"/>
          <w:b w:val="false"/>
          <w:bCs w:val="false"/>
          <w:i w:val="false"/>
          <w:iCs w:val="false"/>
          <w:color w:val="1F1F1F"/>
          <w:sz w:val="22"/>
          <w:szCs w:val="22"/>
        </w:rPr>
        <w:t xml:space="preserve"/>
      </w:r>
    </w:p>
    <w:p>
      <w:pPr>
        <w:pStyle w:val="Heading3"/>
        <w:spacing w:after="100" w:before="220"/>
      </w:pPr>
      <w:r>
        <w:rPr>
          <w:rFonts w:ascii="Calibri" w:cs="Calibri" w:eastAsia="Calibri" w:hAnsi="Calibri"/>
          <w:b/>
          <w:bCs/>
          <w:color w:val="1F1F1F"/>
          <w:sz w:val="22"/>
          <w:szCs w:val="22"/>
        </w:rPr>
        <w:t xml:space="preserve">Riesgo de la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Dimension</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Evaluacion</w:t>
            </w:r>
          </w:p>
        </w:tc>
        <w:tc>
          <w:tcPr>
            <w:tcW w:type="dxa" w:w="33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Justificacion</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Cambios de schema BD</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Ninguno</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Solo TypeScript del frontend.</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Cambios de contrato API</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Ninguno</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Mismas RPC, mismas tablas, misma forma de respuesta.</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Riesgo de regresion</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Bajo</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Refactor de centralizacion - los valores son identicos a los locales eliminados.</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Necesita migracion de datos</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No</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Las activaciones ya hechas con valor incorrecto deben revisarse aparte (ver seccion 8).</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Verificacion automatica</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OK</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tsc --noEmit retorno sin errores ni warnings.</w:t>
            </w:r>
          </w:p>
        </w:tc>
      </w:tr>
    </w:tbl>
    <w:p>
      <w:pPr>
        <w:spacing w:after="160"/>
      </w:pPr>
      <w:r>
        <w:rPr>
          <w:rFonts w:ascii="Calibri" w:cs="Calibri" w:eastAsia="Calibri" w:hAnsi="Calibri"/>
          <w:b w:val="false"/>
          <w:bCs w:val="false"/>
          <w:i w:val="false"/>
          <w:iCs w:val="false"/>
          <w:color w:val="1F1F1F"/>
          <w:sz w:val="22"/>
          <w:szCs w:val="22"/>
        </w:rPr>
        <w:t xml:space="preserve"/>
      </w:r>
    </w:p>
    <w:p>
      <w:pPr>
        <w:pBdr>
          <w:top w:val="single" w:color="DCFCE7" w:sz="4" w:space="4"/>
          <w:left w:val="single" w:color="166534" w:sz="18" w:space="8"/>
          <w:bottom w:val="single" w:color="DCFCE7" w:sz="4" w:space="4"/>
          <w:right w:val="single" w:color="DCFCE7" w:sz="4" w:space="4"/>
        </w:pBdr>
        <w:shd w:fill="DCFCE7" w:color="auto" w:val="clear"/>
        <w:spacing w:after="120" w:before="120" w:line="280"/>
        <w:ind w:left="360"/>
      </w:pPr>
      <w:r>
        <w:rPr>
          <w:rFonts w:ascii="Calibri" w:cs="Calibri" w:eastAsia="Calibri" w:hAnsi="Calibri"/>
          <w:b w:val="false"/>
          <w:bCs w:val="false"/>
          <w:i/>
          <w:iCs/>
          <w:color w:val="1F1F1F"/>
          <w:sz w:val="21"/>
          <w:szCs w:val="21"/>
        </w:rPr>
        <w:t xml:space="preserve">Recomendacion: desplegar esta release en la proxima ventana de mantenimiento estandar. No requiere downtime, no requiere migracion BD y no rompe ninguna integracion existente.</w:t>
      </w:r>
    </w:p>
    <w:p>
      <w:r>
        <w:br w:type="page"/>
      </w:r>
    </w:p>
    <w:p>
      <w:pPr>
        <w:pStyle w:val="Heading1"/>
        <w:spacing w:after="200" w:before="360"/>
      </w:pPr>
      <w:r>
        <w:rPr>
          <w:rFonts w:ascii="Calibri" w:cs="Calibri" w:eastAsia="Calibri" w:hAnsi="Calibri"/>
          <w:b/>
          <w:bCs/>
          <w:color w:val="B8860B"/>
          <w:sz w:val="34"/>
          <w:szCs w:val="34"/>
        </w:rPr>
        <w:t xml:space="preserve">2. Contexto - por que esta actualizacion</w:t>
      </w:r>
    </w:p>
    <w:p>
      <w:pPr>
        <w:spacing w:after="100" w:before="0" w:line="300"/>
        <w:jc w:val="left"/>
      </w:pPr>
      <w:r>
        <w:rPr>
          <w:rFonts w:ascii="Calibri" w:cs="Calibri" w:eastAsia="Calibri" w:hAnsi="Calibri"/>
          <w:b w:val="false"/>
          <w:bCs w:val="false"/>
          <w:i w:val="false"/>
          <w:iCs w:val="false"/>
          <w:color w:val="1F1F1F"/>
          <w:sz w:val="22"/>
          <w:szCs w:val="22"/>
        </w:rPr>
        <w:t xml:space="preserve">La auditoria documentada en Auditoria_Activacion_Compra.docx (25 de abril de 2026) revelo 10 hallazgos categorizados por severidad: 2 ALTAS, 5 MEDIAS y 3 BAJAS. El hallazgo H-01 fue clasificado como ALTA con impacto CRITICO porque bloqueaba la activacion automatica del paquete Ejecutivo en produccion, afectando a un segmento entero de afiliados de la red.</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2.1 El bug en pocas palabras</w:t>
      </w:r>
    </w:p>
    <w:p>
      <w:pPr>
        <w:spacing w:after="100" w:before="0" w:line="300"/>
        <w:jc w:val="left"/>
      </w:pPr>
      <w:r>
        <w:rPr>
          <w:rFonts w:ascii="Calibri" w:cs="Calibri" w:eastAsia="Calibri" w:hAnsi="Calibri"/>
          <w:b w:val="false"/>
          <w:bCs w:val="false"/>
          <w:i w:val="false"/>
          <w:iCs w:val="false"/>
          <w:color w:val="1F1F1F"/>
          <w:sz w:val="22"/>
          <w:szCs w:val="22"/>
        </w:rPr>
        <w:t xml:space="preserve">El motor V3 distribuye bonos y comisiones segun el campo affiliates.depth_unlocked, que se asigna por paquete:</w:t>
      </w:r>
    </w:p>
    <w:p>
      <w:pPr>
        <w:spacing w:after="80"/>
      </w:pPr>
      <w:r>
        <w:rPr>
          <w:rFonts w:ascii="Calibri" w:cs="Calibri" w:eastAsia="Calibri" w:hAnsi="Calibri"/>
          <w:b w:val="false"/>
          <w:bCs w:val="false"/>
          <w:i w:val="false"/>
          <w:iCs w:val="false"/>
          <w:color w:val="1F1F1F"/>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360"/>
      </w:tblGrid>
      <w:tr>
        <w:tc>
          <w:tcPr>
            <w:tcW w:type="dxa" w:w="1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Paquete</w:t>
            </w:r>
          </w:p>
        </w:tc>
        <w:tc>
          <w:tcPr>
            <w:tcW w:type="dxa" w:w="2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Meta de activacion (S/)</w:t>
            </w:r>
          </w:p>
        </w:tc>
        <w:tc>
          <w:tcPr>
            <w:tcW w:type="dxa" w:w="2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depth_unlocked esperado</w:t>
            </w:r>
          </w:p>
        </w:tc>
        <w:tc>
          <w:tcPr>
            <w:tcW w:type="dxa" w:w="23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Estado antes del fix</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Basico</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120</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3 niveles</w:t>
            </w:r>
          </w:p>
        </w:tc>
        <w:tc>
          <w:tcPr>
            <w:tcW w:type="dxa" w:w="23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66534"/>
                <w:sz w:val="20"/>
                <w:szCs w:val="20"/>
              </w:rPr>
              <w:t xml:space="preserve">OK</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B91C1C"/>
                <w:sz w:val="20"/>
                <w:szCs w:val="20"/>
              </w:rPr>
              <w:t xml:space="preserve">Ejecutivo</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91C1C"/>
                <w:sz w:val="20"/>
                <w:szCs w:val="20"/>
              </w:rPr>
              <w:t xml:space="preserve">600</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91C1C"/>
                <w:sz w:val="20"/>
                <w:szCs w:val="20"/>
              </w:rPr>
              <w:t xml:space="preserve">5 niveles</w:t>
            </w:r>
          </w:p>
        </w:tc>
        <w:tc>
          <w:tcPr>
            <w:tcW w:type="dxa" w:w="2360"/>
            <w:tcBorders>
              <w:top w:val="single" w:color="D4D4D4" w:sz="4"/>
              <w:left w:val="single" w:color="D4D4D4" w:sz="4"/>
              <w:bottom w:val="single" w:color="D4D4D4" w:sz="4"/>
              <w:right w:val="single" w:color="D4D4D4" w:sz="4"/>
            </w:tcBorders>
            <w:shd w:fill="FEE2E2"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91C1C"/>
                <w:sz w:val="20"/>
                <w:szCs w:val="20"/>
              </w:rPr>
              <w:t xml:space="preserve">ROTO - se trataba como Basico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Intermedio</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2,000</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7 niveles</w:t>
            </w:r>
          </w:p>
        </w:tc>
        <w:tc>
          <w:tcPr>
            <w:tcW w:type="dxa" w:w="23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66534"/>
                <w:sz w:val="20"/>
                <w:szCs w:val="20"/>
              </w:rPr>
              <w:t xml:space="preserve">OK</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VIP</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10,000</w:t>
            </w:r>
          </w:p>
        </w:tc>
        <w:tc>
          <w:tcPr>
            <w:tcW w:type="dxa" w:w="2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10 niveles</w:t>
            </w:r>
          </w:p>
        </w:tc>
        <w:tc>
          <w:tcPr>
            <w:tcW w:type="dxa" w:w="23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66534"/>
                <w:sz w:val="20"/>
                <w:szCs w:val="20"/>
              </w:rPr>
              <w:t xml:space="preserve">OK</w:t>
            </w:r>
          </w:p>
        </w:tc>
      </w:tr>
    </w:tbl>
    <w:p>
      <w:pPr>
        <w:spacing w:after="160"/>
      </w:pPr>
      <w:r>
        <w:rPr>
          <w:rFonts w:ascii="Calibri" w:cs="Calibri" w:eastAsia="Calibri" w:hAnsi="Calibri"/>
          <w:b w:val="false"/>
          <w:bCs w:val="false"/>
          <w:i w:val="false"/>
          <w:iCs w:val="false"/>
          <w:color w:val="1F1F1F"/>
          <w:sz w:val="22"/>
          <w:szCs w:val="22"/>
        </w:rPr>
        <w:t xml:space="preserve"/>
      </w:r>
    </w:p>
    <w:p>
      <w:pPr>
        <w:pStyle w:val="Heading3"/>
        <w:spacing w:after="100" w:before="220"/>
      </w:pPr>
      <w:r>
        <w:rPr>
          <w:rFonts w:ascii="Calibri" w:cs="Calibri" w:eastAsia="Calibri" w:hAnsi="Calibri"/>
          <w:b/>
          <w:bCs/>
          <w:color w:val="1F1F1F"/>
          <w:sz w:val="22"/>
          <w:szCs w:val="22"/>
        </w:rPr>
        <w:t xml:space="preserve">Mecanica del fallo</w:t>
      </w:r>
    </w:p>
    <w:p>
      <w:pPr>
        <w:spacing w:after="100" w:before="0" w:line="300"/>
        <w:jc w:val="left"/>
      </w:pPr>
      <w:r>
        <w:rPr>
          <w:rFonts w:ascii="Calibri" w:cs="Calibri" w:eastAsia="Calibri" w:hAnsi="Calibri"/>
          <w:b w:val="false"/>
          <w:bCs w:val="false"/>
          <w:i w:val="false"/>
          <w:iCs w:val="false"/>
          <w:color w:val="1F1F1F"/>
          <w:sz w:val="22"/>
          <w:szCs w:val="22"/>
        </w:rPr>
        <w:t xml:space="preserve">En src/hooks/useAdmin.ts existian dos objetos JavaScript locales (targets y PACKAGE_DEPTH) que mapeaban paquete a meta y a profundidad. Esos mapas omitian la entrada 'Ejecutivo'. Cuando el codigo hacia targets["Ejecutivo"], el lookup devolvia undefined y caia al default de 120. Resultado:</w:t>
      </w:r>
    </w:p>
    <w:p>
      <w:pPr>
        <w:spacing w:after="80"/>
      </w:pPr>
      <w:r>
        <w:rPr>
          <w:rFonts w:ascii="Calibri" w:cs="Calibri" w:eastAsia="Calibri" w:hAnsi="Calibri"/>
          <w:b w:val="false"/>
          <w:bCs w:val="false"/>
          <w:i w:val="false"/>
          <w:iCs w:val="false"/>
          <w:color w:val="1F1F1F"/>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Un afiliado Ejecutivo que acumulaba S/120 era marcado erroneamente como 'active' (4 veces antes de tiempo).</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Si el admin editaba el perfil del afiliado, depth_unlocked se sobrescribia a 3 en vez de 5.</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Perdia 2 niveles enteros de cobro de bonos y residuales en su downline.</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2.2 Origen del bug</w:t>
      </w:r>
    </w:p>
    <w:p>
      <w:pPr>
        <w:spacing w:after="100" w:before="0" w:line="300"/>
        <w:jc w:val="left"/>
      </w:pPr>
      <w:r>
        <w:rPr>
          <w:rFonts w:ascii="Calibri" w:cs="Calibri" w:eastAsia="Calibri" w:hAnsi="Calibri"/>
          <w:b w:val="false"/>
          <w:bCs w:val="false"/>
          <w:i w:val="false"/>
          <w:iCs w:val="false"/>
          <w:color w:val="1F1F1F"/>
          <w:sz w:val="22"/>
          <w:szCs w:val="22"/>
        </w:rPr>
        <w:t xml:space="preserve">Cuando se introdujo el plan Ejecutivo (precio S/600, depth 5) en activationPrice.ts, los desarrolladores actualizaron el modulo de logica pura pero olvidaron sincronizar los dos mapas hardcodeados que vivian dentro del hook del admin. Esto es el clasico problema de doble fuente de verdad: el codigo funcionaba correctamente en el flujo de checkout (porque el checkout consulta activationPrice.ts directamente), pero fallaba en el panel admin (porque el admin tenia su propia copia local desactualizada).</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2.3 Por que no se detecto antes</w:t>
      </w:r>
    </w:p>
    <w:p>
      <w:pPr>
        <w:spacing w:after="100" w:before="0" w:line="300"/>
        <w:jc w:val="left"/>
      </w:pPr>
      <w:r>
        <w:rPr>
          <w:rFonts w:ascii="Calibri" w:cs="Calibri" w:eastAsia="Calibri" w:hAnsi="Calibri"/>
          <w:b w:val="false"/>
          <w:bCs w:val="false"/>
          <w:i w:val="false"/>
          <w:iCs w:val="false"/>
          <w:color w:val="1F1F1F"/>
          <w:sz w:val="22"/>
          <w:szCs w:val="22"/>
        </w:rPr>
        <w:t xml:space="preserve">Las pruebas existentes cubrian Basico, Intermedio y VIP - los tres planes que estaban presentes en el sistema cuando se escribieron las pruebas originales. El plan Ejecutivo se agrego despues, y el plan de pruebas T-21..T-28 propuesto en Plan_pruebas_Winner_Organa.docx aun no estaba implementado al momento del audit. La auditoria manual fila por fila fue la que descubrio la divergencia.</w:t>
      </w:r>
    </w:p>
    <w:p>
      <w:r>
        <w:br w:type="page"/>
      </w:r>
    </w:p>
    <w:p>
      <w:pPr>
        <w:pStyle w:val="Heading1"/>
        <w:spacing w:after="200" w:before="360"/>
      </w:pPr>
      <w:r>
        <w:rPr>
          <w:rFonts w:ascii="Calibri" w:cs="Calibri" w:eastAsia="Calibri" w:hAnsi="Calibri"/>
          <w:b/>
          <w:bCs/>
          <w:color w:val="B8860B"/>
          <w:sz w:val="34"/>
          <w:szCs w:val="34"/>
        </w:rPr>
        <w:t xml:space="preserve">3. Cambios aplicados</w:t>
      </w:r>
    </w:p>
    <w:p>
      <w:pPr>
        <w:spacing w:after="100" w:before="0" w:line="300"/>
        <w:jc w:val="left"/>
      </w:pPr>
      <w:r>
        <w:rPr>
          <w:rFonts w:ascii="Calibri" w:cs="Calibri" w:eastAsia="Calibri" w:hAnsi="Calibri"/>
          <w:b w:val="false"/>
          <w:bCs w:val="false"/>
          <w:i w:val="false"/>
          <w:iCs w:val="false"/>
          <w:color w:val="1F1F1F"/>
          <w:sz w:val="22"/>
          <w:szCs w:val="22"/>
        </w:rPr>
        <w:t xml:space="preserve">Tres archivos fueron modificados. Ninguna nueva dependencia, ningun cambio en el schema de BD, ningun cambio en contratos de API o en politicas RLS.</w:t>
      </w:r>
    </w:p>
    <w:p>
      <w:pPr>
        <w:pStyle w:val="Heading2"/>
        <w:spacing w:after="140" w:before="300"/>
      </w:pPr>
      <w:r>
        <w:rPr>
          <w:rFonts w:ascii="Calibri" w:cs="Calibri" w:eastAsia="Calibri" w:hAnsi="Calibri"/>
          <w:b/>
          <w:bCs/>
          <w:color w:val="0F766E"/>
          <w:sz w:val="26"/>
          <w:szCs w:val="26"/>
        </w:rPr>
        <w:t xml:space="preserve">3.1 src/hooks/useAdmin.ts</w:t>
      </w:r>
    </w:p>
    <w:p>
      <w:pPr>
        <w:pStyle w:val="Heading3"/>
        <w:spacing w:after="100" w:before="220"/>
      </w:pPr>
      <w:r>
        <w:rPr>
          <w:rFonts w:ascii="Calibri" w:cs="Calibri" w:eastAsia="Calibri" w:hAnsi="Calibri"/>
          <w:b/>
          <w:bCs/>
          <w:color w:val="1F1F1F"/>
          <w:sz w:val="22"/>
          <w:szCs w:val="22"/>
        </w:rPr>
        <w:t xml:space="preserve">3.1.1 Import nuevo</w:t>
      </w:r>
    </w:p>
    <w:p>
      <w:pPr>
        <w:spacing w:after="100" w:before="0" w:line="300"/>
        <w:jc w:val="left"/>
      </w:pPr>
      <w:r>
        <w:rPr>
          <w:rFonts w:ascii="Calibri" w:cs="Calibri" w:eastAsia="Calibri" w:hAnsi="Calibri"/>
          <w:b w:val="false"/>
          <w:bCs w:val="false"/>
          <w:i w:val="false"/>
          <w:iCs w:val="false"/>
          <w:color w:val="1F1F1F"/>
          <w:sz w:val="22"/>
          <w:szCs w:val="22"/>
        </w:rPr>
        <w:t xml:space="preserve">Se agrega un import desde el modulo autoritativo activationPrice.ts:</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import type { ... } from "@/lib/database.types";</w:t>
      </w:r>
      <w:r>
        <w:br/>
      </w:r>
      <w:r>
        <w:rPr>
          <w:rFonts w:ascii="Consolas" w:cs="Consolas" w:eastAsia="Consolas" w:hAnsi="Consolas"/>
          <w:b w:val="false"/>
          <w:bCs w:val="false"/>
          <w:i w:val="false"/>
          <w:iCs w:val="false"/>
          <w:color w:val="1F1F1F"/>
          <w:sz w:val="18"/>
          <w:szCs w:val="18"/>
        </w:rPr>
        <w:t xml:space="preserve">import { toN } from "@/lib/utils";</w:t>
      </w:r>
      <w:r>
        <w:br/>
      </w:r>
      <w:r>
        <w:rPr>
          <w:rFonts w:ascii="Consolas" w:cs="Consolas" w:eastAsia="Consolas" w:hAnsi="Consolas"/>
          <w:b w:val="false"/>
          <w:bCs w:val="false"/>
          <w:i w:val="false"/>
          <w:iCs w:val="false"/>
          <w:color w:val="1F1F1F"/>
          <w:sz w:val="18"/>
          <w:szCs w:val="18"/>
        </w:rPr>
        <w:t xml:space="preserve">// Mapas autoritativos de planes - fuente unica de verdad. Evita el bug H-01</w:t>
      </w:r>
      <w:r>
        <w:br/>
      </w:r>
      <w:r>
        <w:rPr>
          <w:rFonts w:ascii="Consolas" w:cs="Consolas" w:eastAsia="Consolas" w:hAnsi="Consolas"/>
          <w:b w:val="false"/>
          <w:bCs w:val="false"/>
          <w:i w:val="false"/>
          <w:iCs w:val="false"/>
          <w:color w:val="1F1F1F"/>
          <w:sz w:val="18"/>
          <w:szCs w:val="18"/>
        </w:rPr>
        <w:t xml:space="preserve">// (Ejecutivo ausente) y la divergencia H-06 (depth_unlocked en dos lugares).</w:t>
      </w:r>
      <w:r>
        <w:br/>
      </w:r>
      <w:r>
        <w:rPr>
          <w:rFonts w:ascii="Consolas" w:cs="Consolas" w:eastAsia="Consolas" w:hAnsi="Consolas"/>
          <w:b w:val="false"/>
          <w:bCs w:val="false"/>
          <w:i w:val="false"/>
          <w:iCs w:val="false"/>
          <w:color w:val="1F1F1F"/>
          <w:sz w:val="18"/>
          <w:szCs w:val="18"/>
        </w:rPr>
        <w:t xml:space="preserve">import { ACTIVATION_TARGET, PLAN_DEPTH } from "@/lib/activationPrice";</w:t>
      </w:r>
    </w:p>
    <w:p>
      <w:pPr>
        <w:pStyle w:val="Heading3"/>
        <w:spacing w:after="100" w:before="220"/>
      </w:pPr>
      <w:r>
        <w:rPr>
          <w:rFonts w:ascii="Calibri" w:cs="Calibri" w:eastAsia="Calibri" w:hAnsi="Calibri"/>
          <w:b/>
          <w:bCs/>
          <w:color w:val="1F1F1F"/>
          <w:sz w:val="22"/>
          <w:szCs w:val="22"/>
        </w:rPr>
        <w:t xml:space="preserve">3.1.2 Funcion useUpdateOrderStatus - eliminacion del mapa local 'targets'</w:t>
      </w:r>
    </w:p>
    <w:p>
      <w:pPr>
        <w:spacing w:after="100" w:before="0" w:line="300"/>
        <w:jc w:val="left"/>
      </w:pPr>
      <w:r>
        <w:rPr>
          <w:rFonts w:ascii="Calibri" w:cs="Calibri" w:eastAsia="Calibri" w:hAnsi="Calibri"/>
          <w:b w:val="false"/>
          <w:bCs w:val="false"/>
          <w:i w:val="false"/>
          <w:iCs w:val="false"/>
          <w:color w:val="1F1F1F"/>
          <w:sz w:val="22"/>
          <w:szCs w:val="22"/>
        </w:rPr>
        <w:t xml:space="preserve">ANTES (bug H-01 enmascarado por un default a 120):</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Definir metas (sincronizado con activationPrice.ts ACTIVATION_TARGET)</w:t>
      </w:r>
      <w:r>
        <w:br/>
      </w:r>
      <w:r>
        <w:rPr>
          <w:rFonts w:ascii="Consolas" w:cs="Consolas" w:eastAsia="Consolas" w:hAnsi="Consolas"/>
          <w:b w:val="false"/>
          <w:bCs w:val="false"/>
          <w:i w:val="false"/>
          <w:iCs w:val="false"/>
          <w:color w:val="1F1F1F"/>
          <w:sz w:val="18"/>
          <w:szCs w:val="18"/>
        </w:rPr>
        <w:t xml:space="preserve">// FIX H-01: incluir "Ejecutivo" -- sin esto un Ejecutivo pending no se vuelve active</w:t>
      </w:r>
      <w:r>
        <w:br/>
      </w:r>
      <w:r>
        <w:rPr>
          <w:rFonts w:ascii="Consolas" w:cs="Consolas" w:eastAsia="Consolas" w:hAnsi="Consolas"/>
          <w:b w:val="false"/>
          <w:bCs w:val="false"/>
          <w:i w:val="false"/>
          <w:iCs w:val="false"/>
          <w:color w:val="1F1F1F"/>
          <w:sz w:val="18"/>
          <w:szCs w:val="18"/>
        </w:rPr>
        <w:t xml:space="preserve">const targets: Record&lt;string, number&gt; = {</w:t>
      </w:r>
      <w:r>
        <w:br/>
      </w:r>
      <w:r>
        <w:rPr>
          <w:rFonts w:ascii="Consolas" w:cs="Consolas" w:eastAsia="Consolas" w:hAnsi="Consolas"/>
          <w:b w:val="false"/>
          <w:bCs w:val="false"/>
          <w:i w:val="false"/>
          <w:iCs w:val="false"/>
          <w:color w:val="1F1F1F"/>
          <w:sz w:val="18"/>
          <w:szCs w:val="18"/>
        </w:rPr>
        <w:t xml:space="preserve">  "Basico":     120,</w:t>
      </w:r>
      <w:r>
        <w:br/>
      </w:r>
      <w:r>
        <w:rPr>
          <w:rFonts w:ascii="Consolas" w:cs="Consolas" w:eastAsia="Consolas" w:hAnsi="Consolas"/>
          <w:b w:val="false"/>
          <w:bCs w:val="false"/>
          <w:i w:val="false"/>
          <w:iCs w:val="false"/>
          <w:color w:val="1F1F1F"/>
          <w:sz w:val="18"/>
          <w:szCs w:val="18"/>
        </w:rPr>
        <w:t xml:space="preserve">  "Ejecutivo":  600,</w:t>
      </w:r>
      <w:r>
        <w:br/>
      </w:r>
      <w:r>
        <w:rPr>
          <w:rFonts w:ascii="Consolas" w:cs="Consolas" w:eastAsia="Consolas" w:hAnsi="Consolas"/>
          <w:b w:val="false"/>
          <w:bCs w:val="false"/>
          <w:i w:val="false"/>
          <w:iCs w:val="false"/>
          <w:color w:val="1F1F1F"/>
          <w:sz w:val="18"/>
          <w:szCs w:val="18"/>
        </w:rPr>
        <w:t xml:space="preserve">  "Intermedio": 2000,</w:t>
      </w:r>
      <w:r>
        <w:br/>
      </w:r>
      <w:r>
        <w:rPr>
          <w:rFonts w:ascii="Consolas" w:cs="Consolas" w:eastAsia="Consolas" w:hAnsi="Consolas"/>
          <w:b w:val="false"/>
          <w:bCs w:val="false"/>
          <w:i w:val="false"/>
          <w:iCs w:val="false"/>
          <w:color w:val="1F1F1F"/>
          <w:sz w:val="18"/>
          <w:szCs w:val="18"/>
        </w:rPr>
        <w:t xml:space="preserve">  "VIP":        10000,</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const target = targets[affiliate.package || "Basico"] ?? 120;</w:t>
      </w:r>
    </w:p>
    <w:p>
      <w:pPr>
        <w:spacing w:after="100" w:before="0" w:line="300"/>
        <w:jc w:val="left"/>
      </w:pPr>
      <w:r>
        <w:rPr>
          <w:rFonts w:ascii="Calibri" w:cs="Calibri" w:eastAsia="Calibri" w:hAnsi="Calibri"/>
          <w:b w:val="false"/>
          <w:bCs w:val="false"/>
          <w:i w:val="false"/>
          <w:iCs w:val="false"/>
          <w:color w:val="1F1F1F"/>
          <w:sz w:val="22"/>
          <w:szCs w:val="22"/>
        </w:rPr>
        <w:t xml:space="preserve">DESPUES (consume el mapa autoritativo, una sola fuente de verdad):</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FIX H-01 + recomendacion 7.1 del audit: usar el mapa autoritativo</w:t>
      </w:r>
      <w:r>
        <w:br/>
      </w:r>
      <w:r>
        <w:rPr>
          <w:rFonts w:ascii="Consolas" w:cs="Consolas" w:eastAsia="Consolas" w:hAnsi="Consolas"/>
          <w:b w:val="false"/>
          <w:bCs w:val="false"/>
          <w:i w:val="false"/>
          <w:iCs w:val="false"/>
          <w:color w:val="1F1F1F"/>
          <w:sz w:val="18"/>
          <w:szCs w:val="18"/>
        </w:rPr>
        <w:t xml:space="preserve">// de activationPrice.ts. Antes habia un objeto local que omitia</w:t>
      </w:r>
      <w:r>
        <w:br/>
      </w:r>
      <w:r>
        <w:rPr>
          <w:rFonts w:ascii="Consolas" w:cs="Consolas" w:eastAsia="Consolas" w:hAnsi="Consolas"/>
          <w:b w:val="false"/>
          <w:bCs w:val="false"/>
          <w:i w:val="false"/>
          <w:iCs w:val="false"/>
          <w:color w:val="1F1F1F"/>
          <w:sz w:val="18"/>
          <w:szCs w:val="18"/>
        </w:rPr>
        <w:t xml:space="preserve">// "Ejecutivo" y dejaba esos afiliados sin transicion a 'active'.</w:t>
      </w:r>
      <w:r>
        <w:br/>
      </w:r>
      <w:r>
        <w:rPr>
          <w:rFonts w:ascii="Consolas" w:cs="Consolas" w:eastAsia="Consolas" w:hAnsi="Consolas"/>
          <w:b w:val="false"/>
          <w:bCs w:val="false"/>
          <w:i w:val="false"/>
          <w:iCs w:val="false"/>
          <w:color w:val="1F1F1F"/>
          <w:sz w:val="18"/>
          <w:szCs w:val="18"/>
        </w:rPr>
        <w:t xml:space="preserve">const target = ACTIVATION_TARGET[affiliate.package || "Basico"] ?? 120;</w:t>
      </w:r>
    </w:p>
    <w:p>
      <w:pPr>
        <w:pStyle w:val="Heading3"/>
        <w:spacing w:after="100" w:before="220"/>
      </w:pPr>
      <w:r>
        <w:rPr>
          <w:rFonts w:ascii="Calibri" w:cs="Calibri" w:eastAsia="Calibri" w:hAnsi="Calibri"/>
          <w:b/>
          <w:bCs/>
          <w:color w:val="1F1F1F"/>
          <w:sz w:val="22"/>
          <w:szCs w:val="22"/>
        </w:rPr>
        <w:t xml:space="preserve">3.1.3 Funcion useUpdateAffiliate - eliminacion del mapa local PACKAGE_DEPTH</w:t>
      </w:r>
    </w:p>
    <w:p>
      <w:pPr>
        <w:spacing w:after="100" w:before="0" w:line="300"/>
        <w:jc w:val="left"/>
      </w:pPr>
      <w:r>
        <w:rPr>
          <w:rFonts w:ascii="Calibri" w:cs="Calibri" w:eastAsia="Calibri" w:hAnsi="Calibri"/>
          <w:b w:val="false"/>
          <w:bCs w:val="false"/>
          <w:i w:val="false"/>
          <w:iCs w:val="false"/>
          <w:color w:val="1F1F1F"/>
          <w:sz w:val="22"/>
          <w:szCs w:val="22"/>
        </w:rPr>
        <w:t xml:space="preserve">ANTES (mapa local que perdia Ejecutivo):</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FIX H-01: incluir "Ejecutivo" -- sincronizado con activationPrice.ts PLAN_DEPTH</w:t>
      </w:r>
      <w:r>
        <w:br/>
      </w:r>
      <w:r>
        <w:rPr>
          <w:rFonts w:ascii="Consolas" w:cs="Consolas" w:eastAsia="Consolas" w:hAnsi="Consolas"/>
          <w:b w:val="false"/>
          <w:bCs w:val="false"/>
          <w:i w:val="false"/>
          <w:iCs w:val="false"/>
          <w:color w:val="1F1F1F"/>
          <w:sz w:val="18"/>
          <w:szCs w:val="18"/>
        </w:rPr>
        <w:t xml:space="preserve">const PACKAGE_DEPTH: Record&lt;string, number&gt; = {</w:t>
      </w:r>
      <w:r>
        <w:br/>
      </w:r>
      <w:r>
        <w:rPr>
          <w:rFonts w:ascii="Consolas" w:cs="Consolas" w:eastAsia="Consolas" w:hAnsi="Consolas"/>
          <w:b w:val="false"/>
          <w:bCs w:val="false"/>
          <w:i w:val="false"/>
          <w:iCs w:val="false"/>
          <w:color w:val="1F1F1F"/>
          <w:sz w:val="18"/>
          <w:szCs w:val="18"/>
        </w:rPr>
        <w:t xml:space="preserve">  "Basico":     3,</w:t>
      </w:r>
      <w:r>
        <w:br/>
      </w:r>
      <w:r>
        <w:rPr>
          <w:rFonts w:ascii="Consolas" w:cs="Consolas" w:eastAsia="Consolas" w:hAnsi="Consolas"/>
          <w:b w:val="false"/>
          <w:bCs w:val="false"/>
          <w:i w:val="false"/>
          <w:iCs w:val="false"/>
          <w:color w:val="1F1F1F"/>
          <w:sz w:val="18"/>
          <w:szCs w:val="18"/>
        </w:rPr>
        <w:t xml:space="preserve">  "Ejecutivo":  5,</w:t>
      </w:r>
      <w:r>
        <w:br/>
      </w:r>
      <w:r>
        <w:rPr>
          <w:rFonts w:ascii="Consolas" w:cs="Consolas" w:eastAsia="Consolas" w:hAnsi="Consolas"/>
          <w:b w:val="false"/>
          <w:bCs w:val="false"/>
          <w:i w:val="false"/>
          <w:iCs w:val="false"/>
          <w:color w:val="1F1F1F"/>
          <w:sz w:val="18"/>
          <w:szCs w:val="18"/>
        </w:rPr>
        <w:t xml:space="preserve">  "Intermedio": 7,</w:t>
      </w:r>
      <w:r>
        <w:br/>
      </w:r>
      <w:r>
        <w:rPr>
          <w:rFonts w:ascii="Consolas" w:cs="Consolas" w:eastAsia="Consolas" w:hAnsi="Consolas"/>
          <w:b w:val="false"/>
          <w:bCs w:val="false"/>
          <w:i w:val="false"/>
          <w:iCs w:val="false"/>
          <w:color w:val="1F1F1F"/>
          <w:sz w:val="18"/>
          <w:szCs w:val="18"/>
        </w:rPr>
        <w:t xml:space="preserve">  "VIP":        10,</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const depth_unlocked = PACKAGE_DEPTH[pkg] ?? 3;</w:t>
      </w:r>
    </w:p>
    <w:p>
      <w:pPr>
        <w:spacing w:after="100" w:before="0" w:line="300"/>
        <w:jc w:val="left"/>
      </w:pPr>
      <w:r>
        <w:rPr>
          <w:rFonts w:ascii="Calibri" w:cs="Calibri" w:eastAsia="Calibri" w:hAnsi="Calibri"/>
          <w:b w:val="false"/>
          <w:bCs w:val="false"/>
          <w:i w:val="false"/>
          <w:iCs w:val="false"/>
          <w:color w:val="1F1F1F"/>
          <w:sz w:val="22"/>
          <w:szCs w:val="22"/>
        </w:rPr>
        <w:t xml:space="preserve">DESPUES (consume PLAN_DEPTH directamente):</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FIX H-01 + recomendacion 7.1: depth_unlocked se sincroniza con el mapa</w:t>
      </w:r>
      <w:r>
        <w:br/>
      </w:r>
      <w:r>
        <w:rPr>
          <w:rFonts w:ascii="Consolas" w:cs="Consolas" w:eastAsia="Consolas" w:hAnsi="Consolas"/>
          <w:b w:val="false"/>
          <w:bCs w:val="false"/>
          <w:i w:val="false"/>
          <w:iCs w:val="false"/>
          <w:color w:val="1F1F1F"/>
          <w:sz w:val="18"/>
          <w:szCs w:val="18"/>
        </w:rPr>
        <w:t xml:space="preserve">// autoritativo PLAN_DEPTH (incluye Ejecutivo=5). Evita perder niveles de</w:t>
      </w:r>
      <w:r>
        <w:br/>
      </w:r>
      <w:r>
        <w:rPr>
          <w:rFonts w:ascii="Consolas" w:cs="Consolas" w:eastAsia="Consolas" w:hAnsi="Consolas"/>
          <w:b w:val="false"/>
          <w:bCs w:val="false"/>
          <w:i w:val="false"/>
          <w:iCs w:val="false"/>
          <w:color w:val="1F1F1F"/>
          <w:sz w:val="18"/>
          <w:szCs w:val="18"/>
        </w:rPr>
        <w:t xml:space="preserve">// cobro de bonos y comisiones residuales si el admin cambia el paquete.</w:t>
      </w:r>
      <w:r>
        <w:br/>
      </w:r>
      <w:r>
        <w:rPr>
          <w:rFonts w:ascii="Consolas" w:cs="Consolas" w:eastAsia="Consolas" w:hAnsi="Consolas"/>
          <w:b w:val="false"/>
          <w:bCs w:val="false"/>
          <w:i w:val="false"/>
          <w:iCs w:val="false"/>
          <w:color w:val="1F1F1F"/>
          <w:sz w:val="18"/>
          <w:szCs w:val="18"/>
        </w:rPr>
        <w:t xml:space="preserve">const depth_unlocked = PLAN_DEPTH[pkg] ?? 3;</w:t>
      </w:r>
    </w:p>
    <w:p>
      <w:pPr>
        <w:pStyle w:val="Heading2"/>
        <w:spacing w:after="140" w:before="300"/>
      </w:pPr>
      <w:r>
        <w:rPr>
          <w:rFonts w:ascii="Calibri" w:cs="Calibri" w:eastAsia="Calibri" w:hAnsi="Calibri"/>
          <w:b/>
          <w:bCs/>
          <w:color w:val="0F766E"/>
          <w:sz w:val="26"/>
          <w:szCs w:val="26"/>
        </w:rPr>
        <w:t xml:space="preserve">3.2 src/hooks/useOrders.ts</w:t>
      </w:r>
    </w:p>
    <w:p>
      <w:pPr>
        <w:pStyle w:val="Heading3"/>
        <w:spacing w:after="100" w:before="220"/>
      </w:pPr>
      <w:r>
        <w:rPr>
          <w:rFonts w:ascii="Calibri" w:cs="Calibri" w:eastAsia="Calibri" w:hAnsi="Calibri"/>
          <w:b/>
          <w:bCs/>
          <w:color w:val="1F1F1F"/>
          <w:sz w:val="22"/>
          <w:szCs w:val="22"/>
        </w:rPr>
        <w:t xml:space="preserve">3.2.1 Eliminacion del calculo client-side de is_activation_order</w:t>
      </w:r>
    </w:p>
    <w:p>
      <w:pPr>
        <w:spacing w:after="100" w:before="0" w:line="300"/>
        <w:jc w:val="left"/>
      </w:pPr>
      <w:r>
        <w:rPr>
          <w:rFonts w:ascii="Calibri" w:cs="Calibri" w:eastAsia="Calibri" w:hAnsi="Calibri"/>
          <w:b w:val="false"/>
          <w:bCs w:val="false"/>
          <w:i w:val="false"/>
          <w:iCs w:val="false"/>
          <w:color w:val="1F1F1F"/>
          <w:sz w:val="22"/>
          <w:szCs w:val="22"/>
        </w:rPr>
        <w:t xml:space="preserve">ANTES (doble fuente de verdad - el cliente y el trigger BD calculaban lo mismo, con riesgo de divergencia si el cache de React estaba stale):</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1. Calcular total e isActivation</w:t>
      </w:r>
      <w:r>
        <w:br/>
      </w:r>
      <w:r>
        <w:rPr>
          <w:rFonts w:ascii="Consolas" w:cs="Consolas" w:eastAsia="Consolas" w:hAnsi="Consolas"/>
          <w:b w:val="false"/>
          <w:bCs w:val="false"/>
          <w:i w:val="false"/>
          <w:iCs w:val="false"/>
          <w:color w:val="1F1F1F"/>
          <w:sz w:val="18"/>
          <w:szCs w:val="18"/>
        </w:rPr>
        <w:t xml:space="preserve">const total = args.items.reduce((s, i) =&gt; s + i.price * i.quantity, 0);</w:t>
      </w:r>
      <w:r>
        <w:br/>
      </w:r>
      <w:r>
        <w:rPr>
          <w:rFonts w:ascii="Consolas" w:cs="Consolas" w:eastAsia="Consolas" w:hAnsi="Consolas"/>
          <w:b w:val="false"/>
          <w:bCs w:val="false"/>
          <w:i w:val="false"/>
          <w:iCs w:val="false"/>
          <w:color w:val="1F1F1F"/>
          <w:sz w:val="18"/>
          <w:szCs w:val="18"/>
        </w:rPr>
        <w:t xml:space="preserve">const isActivation = affiliate?.account_status === "pending";</w:t>
      </w:r>
      <w:r>
        <w:br/>
      </w:r>
      <w:r>
        <w:rPr>
          <w:rFonts w:ascii="Consolas" w:cs="Consolas" w:eastAsia="Consolas" w:hAnsi="Consolas"/>
          <w:b w:val="false"/>
          <w:bCs w:val="false"/>
          <w:i w:val="false"/>
          <w:iCs w:val="false"/>
          <w:color w:val="1F1F1F"/>
          <w:sz w:val="18"/>
          <w:szCs w:val="18"/>
        </w:rPr>
        <w:t xml:space="preserve"/>
      </w:r>
      <w:r>
        <w:br/>
      </w:r>
      <w:r>
        <w:rPr>
          <w:rFonts w:ascii="Consolas" w:cs="Consolas" w:eastAsia="Consolas" w:hAnsi="Consolas"/>
          <w:b w:val="false"/>
          <w:bCs w:val="false"/>
          <w:i w:val="false"/>
          <w:iCs w:val="false"/>
          <w:color w:val="1F1F1F"/>
          <w:sz w:val="18"/>
          <w:szCs w:val="18"/>
        </w:rPr>
        <w:t xml:space="preserve">// 2. Crear el pedido</w:t>
      </w:r>
      <w:r>
        <w:br/>
      </w:r>
      <w:r>
        <w:rPr>
          <w:rFonts w:ascii="Consolas" w:cs="Consolas" w:eastAsia="Consolas" w:hAnsi="Consolas"/>
          <w:b w:val="false"/>
          <w:bCs w:val="false"/>
          <w:i w:val="false"/>
          <w:iCs w:val="false"/>
          <w:color w:val="1F1F1F"/>
          <w:sz w:val="18"/>
          <w:szCs w:val="18"/>
        </w:rPr>
        <w:t xml:space="preserve">const { data: order, error: orderError } = await supabase</w:t>
      </w:r>
      <w:r>
        <w:br/>
      </w:r>
      <w:r>
        <w:rPr>
          <w:rFonts w:ascii="Consolas" w:cs="Consolas" w:eastAsia="Consolas" w:hAnsi="Consolas"/>
          <w:b w:val="false"/>
          <w:bCs w:val="false"/>
          <w:i w:val="false"/>
          <w:iCs w:val="false"/>
          <w:color w:val="1F1F1F"/>
          <w:sz w:val="18"/>
          <w:szCs w:val="18"/>
        </w:rPr>
        <w:t xml:space="preserve">  .from("orders")</w:t>
      </w:r>
      <w:r>
        <w:br/>
      </w:r>
      <w:r>
        <w:rPr>
          <w:rFonts w:ascii="Consolas" w:cs="Consolas" w:eastAsia="Consolas" w:hAnsi="Consolas"/>
          <w:b w:val="false"/>
          <w:bCs w:val="false"/>
          <w:i w:val="false"/>
          <w:iCs w:val="false"/>
          <w:color w:val="1F1F1F"/>
          <w:sz w:val="18"/>
          <w:szCs w:val="18"/>
        </w:rPr>
        <w:t xml:space="preserve">  .insert({</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is_activation_order: isActivation,  // &lt;- valor potencialmente stale</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.select()</w:t>
      </w:r>
      <w:r>
        <w:br/>
      </w:r>
      <w:r>
        <w:rPr>
          <w:rFonts w:ascii="Consolas" w:cs="Consolas" w:eastAsia="Consolas" w:hAnsi="Consolas"/>
          <w:b w:val="false"/>
          <w:bCs w:val="false"/>
          <w:i w:val="false"/>
          <w:iCs w:val="false"/>
          <w:color w:val="1F1F1F"/>
          <w:sz w:val="18"/>
          <w:szCs w:val="18"/>
        </w:rPr>
        <w:t xml:space="preserve">  .maybeSingle();</w:t>
      </w:r>
    </w:p>
    <w:p>
      <w:pPr>
        <w:spacing w:after="100" w:before="0" w:line="300"/>
        <w:jc w:val="left"/>
      </w:pPr>
      <w:r>
        <w:rPr>
          <w:rFonts w:ascii="Calibri" w:cs="Calibri" w:eastAsia="Calibri" w:hAnsi="Calibri"/>
          <w:b w:val="false"/>
          <w:bCs w:val="false"/>
          <w:i w:val="false"/>
          <w:iCs w:val="false"/>
          <w:color w:val="1F1F1F"/>
          <w:sz w:val="22"/>
          <w:szCs w:val="22"/>
        </w:rPr>
        <w:t xml:space="preserve">DESPUES (single source of truth: el trigger BD lee el account_status real):</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2. Crear el pedido (order_number lo genera el trigger)</w:t>
      </w:r>
      <w:r>
        <w:br/>
      </w:r>
      <w:r>
        <w:rPr>
          <w:rFonts w:ascii="Consolas" w:cs="Consolas" w:eastAsia="Consolas" w:hAnsi="Consolas"/>
          <w:b w:val="false"/>
          <w:bCs w:val="false"/>
          <w:i w:val="false"/>
          <w:iCs w:val="false"/>
          <w:color w:val="1F1F1F"/>
          <w:sz w:val="18"/>
          <w:szCs w:val="18"/>
        </w:rPr>
        <w:t xml:space="preserve">// FIX H-02: NO seteamos is_activation_order desde el cliente.</w:t>
      </w:r>
      <w:r>
        <w:br/>
      </w:r>
      <w:r>
        <w:rPr>
          <w:rFonts w:ascii="Consolas" w:cs="Consolas" w:eastAsia="Consolas" w:hAnsi="Consolas"/>
          <w:b w:val="false"/>
          <w:bCs w:val="false"/>
          <w:i w:val="false"/>
          <w:iCs w:val="false"/>
          <w:color w:val="1F1F1F"/>
          <w:sz w:val="18"/>
          <w:szCs w:val="18"/>
        </w:rPr>
        <w:t xml:space="preserve">// El trigger BD `auto_mark_activation_order` lee el account_status real del</w:t>
      </w:r>
      <w:r>
        <w:br/>
      </w:r>
      <w:r>
        <w:rPr>
          <w:rFonts w:ascii="Consolas" w:cs="Consolas" w:eastAsia="Consolas" w:hAnsi="Consolas"/>
          <w:b w:val="false"/>
          <w:bCs w:val="false"/>
          <w:i w:val="false"/>
          <w:iCs w:val="false"/>
          <w:color w:val="1F1F1F"/>
          <w:sz w:val="18"/>
          <w:szCs w:val="18"/>
        </w:rPr>
        <w:t xml:space="preserve">// afiliado y lo marca correctamente. Evita divergencia entre cache JS y BD.</w:t>
      </w:r>
      <w:r>
        <w:br/>
      </w:r>
      <w:r>
        <w:rPr>
          <w:rFonts w:ascii="Consolas" w:cs="Consolas" w:eastAsia="Consolas" w:hAnsi="Consolas"/>
          <w:b w:val="false"/>
          <w:bCs w:val="false"/>
          <w:i w:val="false"/>
          <w:iCs w:val="false"/>
          <w:color w:val="1F1F1F"/>
          <w:sz w:val="18"/>
          <w:szCs w:val="18"/>
        </w:rPr>
        <w:t xml:space="preserve">const { data: order, error: orderError } = await supabase</w:t>
      </w:r>
      <w:r>
        <w:br/>
      </w:r>
      <w:r>
        <w:rPr>
          <w:rFonts w:ascii="Consolas" w:cs="Consolas" w:eastAsia="Consolas" w:hAnsi="Consolas"/>
          <w:b w:val="false"/>
          <w:bCs w:val="false"/>
          <w:i w:val="false"/>
          <w:iCs w:val="false"/>
          <w:color w:val="1F1F1F"/>
          <w:sz w:val="18"/>
          <w:szCs w:val="18"/>
        </w:rPr>
        <w:t xml:space="preserve">  .from("orders")</w:t>
      </w:r>
      <w:r>
        <w:br/>
      </w:r>
      <w:r>
        <w:rPr>
          <w:rFonts w:ascii="Consolas" w:cs="Consolas" w:eastAsia="Consolas" w:hAnsi="Consolas"/>
          <w:b w:val="false"/>
          <w:bCs w:val="false"/>
          <w:i w:val="false"/>
          <w:iCs w:val="false"/>
          <w:color w:val="1F1F1F"/>
          <w:sz w:val="18"/>
          <w:szCs w:val="18"/>
        </w:rPr>
        <w:t xml:space="preserve">  .insert({</w:t>
      </w:r>
      <w:r>
        <w:br/>
      </w:r>
      <w:r>
        <w:rPr>
          <w:rFonts w:ascii="Consolas" w:cs="Consolas" w:eastAsia="Consolas" w:hAnsi="Consolas"/>
          <w:b w:val="false"/>
          <w:bCs w:val="false"/>
          <w:i w:val="false"/>
          <w:iCs w:val="false"/>
          <w:color w:val="1F1F1F"/>
          <w:sz w:val="18"/>
          <w:szCs w:val="18"/>
        </w:rPr>
        <w:t xml:space="preserve">    customer_name:        args.customerName,</w:t>
      </w:r>
      <w:r>
        <w:br/>
      </w:r>
      <w:r>
        <w:rPr>
          <w:rFonts w:ascii="Consolas" w:cs="Consolas" w:eastAsia="Consolas" w:hAnsi="Consolas"/>
          <w:b w:val="false"/>
          <w:bCs w:val="false"/>
          <w:i w:val="false"/>
          <w:iCs w:val="false"/>
          <w:color w:val="1F1F1F"/>
          <w:sz w:val="18"/>
          <w:szCs w:val="18"/>
        </w:rPr>
        <w:t xml:space="preserve">    customer_email:       args.customerEmail,</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affiliate_id:         affiliateId,</w:t>
      </w:r>
      <w:r>
        <w:br/>
      </w:r>
      <w:r>
        <w:rPr>
          <w:rFonts w:ascii="Consolas" w:cs="Consolas" w:eastAsia="Consolas" w:hAnsi="Consolas"/>
          <w:b w:val="false"/>
          <w:bCs w:val="false"/>
          <w:i w:val="false"/>
          <w:iCs w:val="false"/>
          <w:color w:val="1F1F1F"/>
          <w:sz w:val="18"/>
          <w:szCs w:val="18"/>
        </w:rPr>
        <w:t xml:space="preserve">    shipping_voucher_url: args.receiptUrl,</w:t>
      </w:r>
      <w:r>
        <w:br/>
      </w:r>
      <w:r>
        <w:rPr>
          <w:rFonts w:ascii="Consolas" w:cs="Consolas" w:eastAsia="Consolas" w:hAnsi="Consolas"/>
          <w:b w:val="false"/>
          <w:bCs w:val="false"/>
          <w:i w:val="false"/>
          <w:iCs w:val="false"/>
          <w:color w:val="1F1F1F"/>
          <w:sz w:val="18"/>
          <w:szCs w:val="18"/>
        </w:rPr>
        <w:t xml:space="preserve">    // is_activation_order eliminado a proposito - lo setea el trigger BD</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.select()</w:t>
      </w:r>
      <w:r>
        <w:br/>
      </w:r>
      <w:r>
        <w:rPr>
          <w:rFonts w:ascii="Consolas" w:cs="Consolas" w:eastAsia="Consolas" w:hAnsi="Consolas"/>
          <w:b w:val="false"/>
          <w:bCs w:val="false"/>
          <w:i w:val="false"/>
          <w:iCs w:val="false"/>
          <w:color w:val="1F1F1F"/>
          <w:sz w:val="18"/>
          <w:szCs w:val="18"/>
        </w:rPr>
        <w:t xml:space="preserve">  .maybeSingle();</w:t>
      </w:r>
    </w:p>
    <w:p>
      <w:pPr>
        <w:pBdr>
          <w:top w:val="single" w:color="FEF3C7" w:sz="4" w:space="4"/>
          <w:left w:val="single" w:color="B45309" w:sz="18" w:space="8"/>
          <w:bottom w:val="single" w:color="FEF3C7" w:sz="4" w:space="4"/>
          <w:right w:val="single" w:color="FEF3C7" w:sz="4" w:space="4"/>
        </w:pBdr>
        <w:shd w:fill="FEF3C7" w:color="auto" w:val="clear"/>
        <w:spacing w:after="120" w:before="120" w:line="280"/>
        <w:ind w:left="360"/>
      </w:pPr>
      <w:r>
        <w:rPr>
          <w:rFonts w:ascii="Calibri" w:cs="Calibri" w:eastAsia="Calibri" w:hAnsi="Calibri"/>
          <w:b w:val="false"/>
          <w:bCs w:val="false"/>
          <w:i/>
          <w:iCs/>
          <w:color w:val="1F1F1F"/>
          <w:sz w:val="21"/>
          <w:szCs w:val="21"/>
        </w:rPr>
        <w:t xml:space="preserve">Nota de numeracion: en la auditoria, este hallazgo se cataloga como H-07. En los comentarios del codigo aparece como 'FIX H-02' por la numeracion interna usada durante la implementacion. Es el mismo bug.</w:t>
      </w:r>
    </w:p>
    <w:p>
      <w:pPr>
        <w:pStyle w:val="Heading2"/>
        <w:spacing w:after="140" w:before="300"/>
      </w:pPr>
      <w:r>
        <w:rPr>
          <w:rFonts w:ascii="Calibri" w:cs="Calibri" w:eastAsia="Calibri" w:hAnsi="Calibri"/>
          <w:b/>
          <w:bCs/>
          <w:color w:val="0F766E"/>
          <w:sz w:val="26"/>
          <w:szCs w:val="26"/>
        </w:rPr>
        <w:t xml:space="preserve">3.3 src/lib/activationPrice.ts</w:t>
      </w:r>
    </w:p>
    <w:p>
      <w:pPr>
        <w:spacing w:after="100" w:before="0" w:line="300"/>
        <w:jc w:val="left"/>
      </w:pPr>
      <w:r>
        <w:rPr>
          <w:rFonts w:ascii="Calibri" w:cs="Calibri" w:eastAsia="Calibri" w:hAnsi="Calibri"/>
          <w:b w:val="false"/>
          <w:bCs w:val="false"/>
          <w:i w:val="false"/>
          <w:iCs w:val="false"/>
          <w:color w:val="1F1F1F"/>
          <w:sz w:val="22"/>
          <w:szCs w:val="22"/>
        </w:rPr>
        <w:t xml:space="preserve">Se actualizo el bloque de comentarios del header para incluir el plan Ejecutivo en las tres secciones (activacion, recompra y metas) y mantenerlo sincronizado con la realidad del codigo.</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ESTRUCTURA DE PRECIOS POR PLAN</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 ACTIVACION (afiliado pending - primera compra obligatoria):</w:t>
      </w:r>
      <w:r>
        <w:br/>
      </w:r>
      <w:r>
        <w:rPr>
          <w:rFonts w:ascii="Consolas" w:cs="Consolas" w:eastAsia="Consolas" w:hAnsi="Consolas"/>
          <w:b w:val="false"/>
          <w:bCs w:val="false"/>
          <w:i w:val="false"/>
          <w:iCs w:val="false"/>
          <w:color w:val="1F1F1F"/>
          <w:sz w:val="18"/>
          <w:szCs w:val="18"/>
        </w:rPr>
        <w:t xml:space="preserve">//   * Basico     -&gt; precio publico  (sin descuento)</w:t>
      </w:r>
      <w:r>
        <w:br/>
      </w:r>
      <w:r>
        <w:rPr>
          <w:rFonts w:ascii="Consolas" w:cs="Consolas" w:eastAsia="Consolas" w:hAnsi="Consolas"/>
          <w:b w:val="false"/>
          <w:bCs w:val="false"/>
          <w:i w:val="false"/>
          <w:iCs w:val="false"/>
          <w:color w:val="1F1F1F"/>
          <w:sz w:val="18"/>
          <w:szCs w:val="18"/>
        </w:rPr>
        <w:t xml:space="preserve">//   * Ejecutivo  -&gt; precio publico  (sin descuento)        // &lt;- agregado</w:t>
      </w:r>
      <w:r>
        <w:br/>
      </w:r>
      <w:r>
        <w:rPr>
          <w:rFonts w:ascii="Consolas" w:cs="Consolas" w:eastAsia="Consolas" w:hAnsi="Consolas"/>
          <w:b w:val="false"/>
          <w:bCs w:val="false"/>
          <w:i w:val="false"/>
          <w:iCs w:val="false"/>
          <w:color w:val="1F1F1F"/>
          <w:sz w:val="18"/>
          <w:szCs w:val="18"/>
        </w:rPr>
        <w:t xml:space="preserve">//   * Intermedio -&gt; precio publico  (sin descuento)</w:t>
      </w:r>
      <w:r>
        <w:br/>
      </w:r>
      <w:r>
        <w:rPr>
          <w:rFonts w:ascii="Consolas" w:cs="Consolas" w:eastAsia="Consolas" w:hAnsi="Consolas"/>
          <w:b w:val="false"/>
          <w:bCs w:val="false"/>
          <w:i w:val="false"/>
          <w:iCs w:val="false"/>
          <w:color w:val="1F1F1F"/>
          <w:sz w:val="18"/>
          <w:szCs w:val="18"/>
        </w:rPr>
        <w:t xml:space="preserve">//   * VIP        -&gt; 50% OFF</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 RECOMPRA MENSUAL (afiliado activo):</w:t>
      </w:r>
      <w:r>
        <w:br/>
      </w:r>
      <w:r>
        <w:rPr>
          <w:rFonts w:ascii="Consolas" w:cs="Consolas" w:eastAsia="Consolas" w:hAnsi="Consolas"/>
          <w:b w:val="false"/>
          <w:bCs w:val="false"/>
          <w:i w:val="false"/>
          <w:iCs w:val="false"/>
          <w:color w:val="1F1F1F"/>
          <w:sz w:val="18"/>
          <w:szCs w:val="18"/>
        </w:rPr>
        <w:t xml:space="preserve">//   * Basico     -&gt; 40% OFF</w:t>
      </w:r>
      <w:r>
        <w:br/>
      </w:r>
      <w:r>
        <w:rPr>
          <w:rFonts w:ascii="Consolas" w:cs="Consolas" w:eastAsia="Consolas" w:hAnsi="Consolas"/>
          <w:b w:val="false"/>
          <w:bCs w:val="false"/>
          <w:i w:val="false"/>
          <w:iCs w:val="false"/>
          <w:color w:val="1F1F1F"/>
          <w:sz w:val="18"/>
          <w:szCs w:val="18"/>
        </w:rPr>
        <w:t xml:space="preserve">//   * Ejecutivo  -&gt; 50% OFF                                 // &lt;- agregado</w:t>
      </w:r>
      <w:r>
        <w:br/>
      </w:r>
      <w:r>
        <w:rPr>
          <w:rFonts w:ascii="Consolas" w:cs="Consolas" w:eastAsia="Consolas" w:hAnsi="Consolas"/>
          <w:b w:val="false"/>
          <w:bCs w:val="false"/>
          <w:i w:val="false"/>
          <w:iCs w:val="false"/>
          <w:color w:val="1F1F1F"/>
          <w:sz w:val="18"/>
          <w:szCs w:val="18"/>
        </w:rPr>
        <w:t xml:space="preserve">//   * Intermedio -&gt; 50% OFF</w:t>
      </w:r>
      <w:r>
        <w:br/>
      </w:r>
      <w:r>
        <w:rPr>
          <w:rFonts w:ascii="Consolas" w:cs="Consolas" w:eastAsia="Consolas" w:hAnsi="Consolas"/>
          <w:b w:val="false"/>
          <w:bCs w:val="false"/>
          <w:i w:val="false"/>
          <w:iCs w:val="false"/>
          <w:color w:val="1F1F1F"/>
          <w:sz w:val="18"/>
          <w:szCs w:val="18"/>
        </w:rPr>
        <w:t xml:space="preserve">//   * VIP        -&gt; 50% OFF</w:t>
      </w:r>
      <w:r>
        <w:br/>
      </w:r>
      <w:r>
        <w:rPr>
          <w:rFonts w:ascii="Consolas" w:cs="Consolas" w:eastAsia="Consolas" w:hAnsi="Consolas"/>
          <w:b w:val="false"/>
          <w:bCs w:val="false"/>
          <w:i w:val="false"/>
          <w:iCs w:val="false"/>
          <w:color w:val="1F1F1F"/>
          <w:sz w:val="18"/>
          <w:szCs w:val="18"/>
        </w:rPr>
        <w:t xml:space="preserve">//</w:t>
      </w:r>
      <w:r>
        <w:br/>
      </w:r>
      <w:r>
        <w:rPr>
          <w:rFonts w:ascii="Consolas" w:cs="Consolas" w:eastAsia="Consolas" w:hAnsi="Consolas"/>
          <w:b w:val="false"/>
          <w:bCs w:val="false"/>
          <w:i w:val="false"/>
          <w:iCs w:val="false"/>
          <w:color w:val="1F1F1F"/>
          <w:sz w:val="18"/>
          <w:szCs w:val="18"/>
        </w:rPr>
        <w:t xml:space="preserve">// METAS DE ACTIVACION:                                       // &lt;- nuevo bloque</w:t>
      </w:r>
      <w:r>
        <w:br/>
      </w:r>
      <w:r>
        <w:rPr>
          <w:rFonts w:ascii="Consolas" w:cs="Consolas" w:eastAsia="Consolas" w:hAnsi="Consolas"/>
          <w:b w:val="false"/>
          <w:bCs w:val="false"/>
          <w:i w:val="false"/>
          <w:iCs w:val="false"/>
          <w:color w:val="1F1F1F"/>
          <w:sz w:val="18"/>
          <w:szCs w:val="18"/>
        </w:rPr>
        <w:t xml:space="preserve">//   * Basico     -&gt; S/   120</w:t>
      </w:r>
      <w:r>
        <w:br/>
      </w:r>
      <w:r>
        <w:rPr>
          <w:rFonts w:ascii="Consolas" w:cs="Consolas" w:eastAsia="Consolas" w:hAnsi="Consolas"/>
          <w:b w:val="false"/>
          <w:bCs w:val="false"/>
          <w:i w:val="false"/>
          <w:iCs w:val="false"/>
          <w:color w:val="1F1F1F"/>
          <w:sz w:val="18"/>
          <w:szCs w:val="18"/>
        </w:rPr>
        <w:t xml:space="preserve">//   * Ejecutivo  -&gt; S/   600</w:t>
      </w:r>
      <w:r>
        <w:br/>
      </w:r>
      <w:r>
        <w:rPr>
          <w:rFonts w:ascii="Consolas" w:cs="Consolas" w:eastAsia="Consolas" w:hAnsi="Consolas"/>
          <w:b w:val="false"/>
          <w:bCs w:val="false"/>
          <w:i w:val="false"/>
          <w:iCs w:val="false"/>
          <w:color w:val="1F1F1F"/>
          <w:sz w:val="18"/>
          <w:szCs w:val="18"/>
        </w:rPr>
        <w:t xml:space="preserve">//   * Intermedio -&gt; S/ 2,000</w:t>
      </w:r>
      <w:r>
        <w:br/>
      </w:r>
      <w:r>
        <w:rPr>
          <w:rFonts w:ascii="Consolas" w:cs="Consolas" w:eastAsia="Consolas" w:hAnsi="Consolas"/>
          <w:b w:val="false"/>
          <w:bCs w:val="false"/>
          <w:i w:val="false"/>
          <w:iCs w:val="false"/>
          <w:color w:val="1F1F1F"/>
          <w:sz w:val="18"/>
          <w:szCs w:val="18"/>
        </w:rPr>
        <w:t xml:space="preserve">//   * VIP        -&gt; S/10,000</w:t>
      </w:r>
    </w:p>
    <w:p>
      <w:r>
        <w:br w:type="page"/>
      </w:r>
    </w:p>
    <w:p>
      <w:pPr>
        <w:pStyle w:val="Heading1"/>
        <w:spacing w:after="200" w:before="360"/>
      </w:pPr>
      <w:r>
        <w:rPr>
          <w:rFonts w:ascii="Calibri" w:cs="Calibri" w:eastAsia="Calibri" w:hAnsi="Calibri"/>
          <w:b/>
          <w:bCs/>
          <w:color w:val="B8860B"/>
          <w:sz w:val="34"/>
          <w:szCs w:val="34"/>
        </w:rPr>
        <w:t xml:space="preserve">4. Comparativa antes / despues</w:t>
      </w:r>
    </w:p>
    <w:p>
      <w:pPr>
        <w:spacing w:after="100" w:before="0" w:line="300"/>
        <w:jc w:val="left"/>
      </w:pPr>
      <w:r>
        <w:rPr>
          <w:rFonts w:ascii="Calibri" w:cs="Calibri" w:eastAsia="Calibri" w:hAnsi="Calibri"/>
          <w:b w:val="false"/>
          <w:bCs w:val="false"/>
          <w:i w:val="false"/>
          <w:iCs w:val="false"/>
          <w:color w:val="1F1F1F"/>
          <w:sz w:val="22"/>
          <w:szCs w:val="22"/>
        </w:rPr>
        <w:t xml:space="preserve">Tabla comparativa del comportamiento del sistema para los 4 paquetes, con foco en Ejecutivo (el unico que cambia).</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4.1 Activacion automatica al alcanzar la meta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00"/>
        <w:gridCol w:w="3000"/>
      </w:tblGrid>
      <w:tr>
        <w:tc>
          <w:tcPr>
            <w:tcW w:type="dxa" w:w="1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Paquete</w:t>
            </w:r>
          </w:p>
        </w:tc>
        <w:tc>
          <w:tcPr>
            <w:tcW w:type="dxa" w:w="1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Meta real (S/)</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Comportamiento ANTES</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Comportamiento DESPUES</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Basico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120</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S/120 -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S/120 - sin cambio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B91C1C"/>
                <w:sz w:val="20"/>
                <w:szCs w:val="20"/>
              </w:rPr>
              <w:t xml:space="preserve">Ejecutivo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600</w:t>
            </w:r>
          </w:p>
        </w:tc>
        <w:tc>
          <w:tcPr>
            <w:tcW w:type="dxa" w:w="3000"/>
            <w:tcBorders>
              <w:top w:val="single" w:color="D4D4D4" w:sz="4"/>
              <w:left w:val="single" w:color="D4D4D4" w:sz="4"/>
              <w:bottom w:val="single" w:color="D4D4D4" w:sz="4"/>
              <w:right w:val="single" w:color="D4D4D4" w:sz="4"/>
            </w:tcBorders>
            <w:shd w:fill="FEE2E2"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B91C1C"/>
                <w:sz w:val="20"/>
                <w:szCs w:val="20"/>
              </w:rPr>
              <w:t xml:space="preserve">Activaba a S/120 (BUG)</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Activa a S/600 - corregido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Intermedio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2,000</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S/2,000 -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S/2,000 - sin cambio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VIP</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10,000</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S/10,000 -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 a S/10,000 - sin cambio</w:t>
            </w:r>
          </w:p>
        </w:tc>
      </w:tr>
    </w:tbl>
    <w:p>
      <w:pPr>
        <w:spacing w:after="18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4.2 depth_unlocked al editar paquete desde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00"/>
        <w:gridCol w:w="3000"/>
      </w:tblGrid>
      <w:tr>
        <w:tc>
          <w:tcPr>
            <w:tcW w:type="dxa" w:w="1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Paquete</w:t>
            </w:r>
          </w:p>
        </w:tc>
        <w:tc>
          <w:tcPr>
            <w:tcW w:type="dxa" w:w="1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Depth correcto</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ANTES (useUpdateAffiliate)</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DESPUES</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Basico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3</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3 -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3 - sin cambio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B91C1C"/>
                <w:sz w:val="20"/>
                <w:szCs w:val="20"/>
              </w:rPr>
              <w:t xml:space="preserve">Ejecutivo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5</w:t>
            </w:r>
          </w:p>
        </w:tc>
        <w:tc>
          <w:tcPr>
            <w:tcW w:type="dxa" w:w="3000"/>
            <w:tcBorders>
              <w:top w:val="single" w:color="D4D4D4" w:sz="4"/>
              <w:left w:val="single" w:color="D4D4D4" w:sz="4"/>
              <w:bottom w:val="single" w:color="D4D4D4" w:sz="4"/>
              <w:right w:val="single" w:color="D4D4D4" w:sz="4"/>
            </w:tcBorders>
            <w:shd w:fill="FEE2E2"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B91C1C"/>
                <w:sz w:val="20"/>
                <w:szCs w:val="20"/>
              </w:rPr>
              <w:t xml:space="preserve">3 (BUG - perdia 2 niveles)</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bCs/>
                <w:i w:val="false"/>
                <w:iCs w:val="false"/>
                <w:color w:val="166534"/>
                <w:sz w:val="20"/>
                <w:szCs w:val="20"/>
              </w:rPr>
              <w:t xml:space="preserve">5 - corregido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Intermedio</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7</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7 -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7 - sin cambio</w:t>
            </w:r>
          </w:p>
        </w:tc>
      </w:tr>
      <w:tr>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VIP</w:t>
            </w:r>
          </w:p>
        </w:tc>
        <w:tc>
          <w:tcPr>
            <w:tcW w:type="dxa" w:w="1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val="false"/>
                <w:bCs w:val="false"/>
                <w:i w:val="false"/>
                <w:iCs w:val="false"/>
                <w:color w:val="1F1F1F"/>
                <w:sz w:val="20"/>
                <w:szCs w:val="20"/>
              </w:rPr>
              <w:t xml:space="preserve">10</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10 - OK</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10 - sin cambio</w:t>
            </w:r>
          </w:p>
        </w:tc>
      </w:tr>
    </w:tbl>
    <w:p>
      <w:pPr>
        <w:spacing w:after="18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4.3 Marcado de is_activation_order en INSERT de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Origen del INSERT</w:t>
            </w:r>
          </w:p>
        </w:tc>
        <w:tc>
          <w:tcPr>
            <w:tcW w:type="dxa" w:w="33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ANTES</w:t>
            </w:r>
          </w:p>
        </w:tc>
        <w:tc>
          <w:tcPr>
            <w:tcW w:type="dxa" w:w="3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DESPUES</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Checkout normal (cliente)</w:t>
            </w:r>
          </w:p>
        </w:tc>
        <w:tc>
          <w:tcPr>
            <w:tcW w:type="dxa" w:w="3360"/>
            <w:tcBorders>
              <w:top w:val="single" w:color="D4D4D4" w:sz="4"/>
              <w:left w:val="single" w:color="D4D4D4" w:sz="4"/>
              <w:bottom w:val="single" w:color="D4D4D4" w:sz="4"/>
              <w:right w:val="single" w:color="D4D4D4" w:sz="4"/>
            </w:tcBorders>
            <w:shd w:fill="FEF3C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Cliente calcula y envia + trigger lo recalcula (doble fuente)</w:t>
            </w:r>
          </w:p>
        </w:tc>
        <w:tc>
          <w:tcPr>
            <w:tcW w:type="dxa" w:w="300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Solo trigger - una fuente unica de verdad</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Admin POS (futuro)</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ya cubria este caso</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sigue cubriendolo - sin cambio</w:t>
            </w:r>
          </w:p>
        </w:tc>
      </w:tr>
      <w:tr>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Script BD / SQL Editor</w:t>
            </w:r>
          </w:p>
        </w:tc>
        <w:tc>
          <w:tcPr>
            <w:tcW w:type="dxa" w:w="33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ya cubria este caso</w:t>
            </w:r>
          </w:p>
        </w:tc>
        <w:tc>
          <w:tcPr>
            <w:tcW w:type="dxa" w:w="3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sigue cubriendolo - sin cambio</w:t>
            </w:r>
          </w:p>
        </w:tc>
      </w:tr>
    </w:tbl>
    <w:p>
      <w:r>
        <w:br w:type="page"/>
      </w:r>
    </w:p>
    <w:p>
      <w:pPr>
        <w:pStyle w:val="Heading1"/>
        <w:spacing w:after="200" w:before="360"/>
      </w:pPr>
      <w:r>
        <w:rPr>
          <w:rFonts w:ascii="Calibri" w:cs="Calibri" w:eastAsia="Calibri" w:hAnsi="Calibri"/>
          <w:b/>
          <w:bCs/>
          <w:color w:val="B8860B"/>
          <w:sz w:val="34"/>
          <w:szCs w:val="34"/>
        </w:rPr>
        <w:t xml:space="preserve">5. Hallazgos resueltos por esta release</w:t>
      </w:r>
    </w:p>
    <w:p>
      <w:pPr>
        <w:spacing w:after="100" w:before="0" w:line="300"/>
        <w:jc w:val="left"/>
      </w:pPr>
      <w:r>
        <w:rPr>
          <w:rFonts w:ascii="Calibri" w:cs="Calibri" w:eastAsia="Calibri" w:hAnsi="Calibri"/>
          <w:b w:val="false"/>
          <w:bCs w:val="false"/>
          <w:i w:val="false"/>
          <w:iCs w:val="false"/>
          <w:color w:val="1F1F1F"/>
          <w:sz w:val="22"/>
          <w:szCs w:val="22"/>
        </w:rPr>
        <w:t xml:space="preserve">De los 10 hallazgos del audit, esta release resuelve 2 de manera completa y aporta mitigacion parcial a un tercero.</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5.1 H-01 [ALTA] - Resuelto por completo</w:t>
      </w:r>
    </w:p>
    <w:p>
      <w:pPr>
        <w:spacing w:after="100" w:before="0" w:line="300"/>
        <w:jc w:val="left"/>
      </w:pPr>
      <w:r>
        <w:rPr>
          <w:rFonts w:ascii="Calibri" w:cs="Calibri" w:eastAsia="Calibri" w:hAnsi="Calibri"/>
          <w:b w:val="false"/>
          <w:bCs w:val="false"/>
          <w:i w:val="false"/>
          <w:iCs w:val="false"/>
          <w:color w:val="1F1F1F"/>
          <w:sz w:val="22"/>
          <w:szCs w:val="22"/>
        </w:rPr>
        <w:t xml:space="preserve">Titulo: Paquete 'Ejecutivo' ausente del mapa de targets en useAdmin.ts.</w:t>
      </w:r>
    </w:p>
    <w:p>
      <w:pPr>
        <w:spacing w:after="100" w:before="0" w:line="300"/>
        <w:jc w:val="left"/>
      </w:pPr>
      <w:r>
        <w:rPr>
          <w:rFonts w:ascii="Calibri" w:cs="Calibri" w:eastAsia="Calibri" w:hAnsi="Calibri"/>
          <w:b w:val="false"/>
          <w:bCs w:val="false"/>
          <w:i w:val="false"/>
          <w:iCs w:val="false"/>
          <w:color w:val="1F1F1F"/>
          <w:sz w:val="22"/>
          <w:szCs w:val="22"/>
        </w:rPr>
        <w:t xml:space="preserve">Ubicacion: src/hooks/useAdmin.ts:200 (useUpdateOrderStatus) y :226 (useUpdateAffiliate).</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Causa raiz: dos mapas locales hardcodeados que omitian Ejecutivo, tratandolo como Basico via fallback.</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Fix aplicado: ambos mapas eliminados; el codigo importa ACTIVATION_TARGET y PLAN_DEPTH desde activationPrice.ts.</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Verificacion: tsc --noEmit limpio, comentarios en codigo etiquetados con 'FIX H-01'.</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5.2 H-07 [BAJA] - Resuelto por completo</w:t>
      </w:r>
    </w:p>
    <w:p>
      <w:pPr>
        <w:spacing w:after="100" w:before="0" w:line="300"/>
        <w:jc w:val="left"/>
      </w:pPr>
      <w:r>
        <w:rPr>
          <w:rFonts w:ascii="Calibri" w:cs="Calibri" w:eastAsia="Calibri" w:hAnsi="Calibri"/>
          <w:b w:val="false"/>
          <w:bCs w:val="false"/>
          <w:i w:val="false"/>
          <w:iCs w:val="false"/>
          <w:color w:val="1F1F1F"/>
          <w:sz w:val="22"/>
          <w:szCs w:val="22"/>
        </w:rPr>
        <w:t xml:space="preserve">Titulo: Doble marcado de is_activation_order (cliente + trigger).</w:t>
      </w:r>
    </w:p>
    <w:p>
      <w:pPr>
        <w:spacing w:after="100" w:before="0" w:line="300"/>
        <w:jc w:val="left"/>
      </w:pPr>
      <w:r>
        <w:rPr>
          <w:rFonts w:ascii="Calibri" w:cs="Calibri" w:eastAsia="Calibri" w:hAnsi="Calibri"/>
          <w:b w:val="false"/>
          <w:bCs w:val="false"/>
          <w:i w:val="false"/>
          <w:iCs w:val="false"/>
          <w:color w:val="1F1F1F"/>
          <w:sz w:val="22"/>
          <w:szCs w:val="22"/>
        </w:rPr>
        <w:t xml:space="preserve">Ubicacion: src/hooks/useOrders.ts:49.</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Causa raiz: el cliente leia affiliate.account_status del cache de React (potencialmente stale) y lo enviaba al INSERT, mientras el trigger BD recalculaba el mismo valor.</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Fix aplicado: el cliente ya no envia is_activation_order. El trigger auto_mark_activation_order es la unica fuente de verdad.</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Verificacion: tsc --noEmit limpio, comentarios en codigo etiquetados con 'FIX H-02' (numeracion interna).</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5.3 H-06 [MEDIA] - Mitigado parcialmente</w:t>
      </w:r>
    </w:p>
    <w:p>
      <w:pPr>
        <w:spacing w:after="100" w:before="0" w:line="300"/>
        <w:jc w:val="left"/>
      </w:pPr>
      <w:r>
        <w:rPr>
          <w:rFonts w:ascii="Calibri" w:cs="Calibri" w:eastAsia="Calibri" w:hAnsi="Calibri"/>
          <w:b w:val="false"/>
          <w:bCs w:val="false"/>
          <w:i w:val="false"/>
          <w:iCs w:val="false"/>
          <w:color w:val="1F1F1F"/>
          <w:sz w:val="22"/>
          <w:szCs w:val="22"/>
        </w:rPr>
        <w:t xml:space="preserve">Titulo: Doble fuente de verdad para depth_unlocked.</w:t>
      </w:r>
    </w:p>
    <w:p>
      <w:pPr>
        <w:spacing w:after="100" w:before="0" w:line="300"/>
        <w:jc w:val="left"/>
      </w:pPr>
      <w:r>
        <w:rPr>
          <w:rFonts w:ascii="Calibri" w:cs="Calibri" w:eastAsia="Calibri" w:hAnsi="Calibri"/>
          <w:b w:val="false"/>
          <w:bCs w:val="false"/>
          <w:i w:val="false"/>
          <w:iCs w:val="false"/>
          <w:color w:val="1F1F1F"/>
          <w:sz w:val="22"/>
          <w:szCs w:val="22"/>
        </w:rPr>
        <w:t xml:space="preserve">Ubicacion: BD trigger trg_set_depth_on_insert vs frontend src/lib/activationPrice.ts (PLAN_DEPTH).</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Mitigacion aplicada: la duplicacion intra-frontend (que existia entre useAdmin.ts y activationPrice.ts) queda eliminada. Ambos hooks ahora consumen el mismo PLAN_DEPTH.</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Pendiente: la duplicacion entre frontend (PLAN_DEPTH) y trigger BD (CASE NEW.package WHEN ...) sigue existiendo. La recomendacion del audit es convertir affiliates.depth_unlocked en columna GENERATED ALWAYS AS ... STORED. Eso queda para Fase 2.</w:t>
      </w:r>
    </w:p>
    <w:p>
      <w:r>
        <w:br w:type="page"/>
      </w:r>
    </w:p>
    <w:p>
      <w:pPr>
        <w:pStyle w:val="Heading1"/>
        <w:spacing w:after="200" w:before="360"/>
      </w:pPr>
      <w:r>
        <w:rPr>
          <w:rFonts w:ascii="Calibri" w:cs="Calibri" w:eastAsia="Calibri" w:hAnsi="Calibri"/>
          <w:b/>
          <w:bCs/>
          <w:color w:val="B8860B"/>
          <w:sz w:val="34"/>
          <w:szCs w:val="34"/>
        </w:rPr>
        <w:t xml:space="preserve">6. Hallazgos diferidos (con justificacion)</w:t>
      </w:r>
    </w:p>
    <w:p>
      <w:pPr>
        <w:spacing w:after="100" w:before="0" w:line="300"/>
        <w:jc w:val="left"/>
      </w:pPr>
      <w:r>
        <w:rPr>
          <w:rFonts w:ascii="Calibri" w:cs="Calibri" w:eastAsia="Calibri" w:hAnsi="Calibri"/>
          <w:b w:val="false"/>
          <w:bCs w:val="false"/>
          <w:i w:val="false"/>
          <w:iCs w:val="false"/>
          <w:color w:val="1F1F1F"/>
          <w:sz w:val="22"/>
          <w:szCs w:val="22"/>
        </w:rPr>
        <w:t xml:space="preserve">Los siguientes hallazgos del audit NO se aplicaron en esta release. Cada uno tiene una justificacion explicita y una recomendacion de cuando abordarlo.</w:t>
      </w:r>
    </w:p>
    <w:p>
      <w:pPr>
        <w:spacing w:after="120"/>
      </w:pPr>
      <w:r>
        <w:rPr>
          <w:rFonts w:ascii="Calibri" w:cs="Calibri" w:eastAsia="Calibri" w:hAnsi="Calibri"/>
          <w:b w:val="false"/>
          <w:bCs w:val="false"/>
          <w:i w:val="false"/>
          <w:iCs w:val="false"/>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200"/>
        <w:gridCol w:w="4160"/>
      </w:tblGrid>
      <w:tr>
        <w:tc>
          <w:tcPr>
            <w:tcW w:type="dxa" w:w="7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ID</w:t>
            </w:r>
          </w:p>
        </w:tc>
        <w:tc>
          <w:tcPr>
            <w:tcW w:type="dxa" w:w="13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Severidad</w:t>
            </w:r>
          </w:p>
        </w:tc>
        <w:tc>
          <w:tcPr>
            <w:tcW w:type="dxa" w:w="32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Titulo</w:t>
            </w:r>
          </w:p>
        </w:tc>
        <w:tc>
          <w:tcPr>
            <w:tcW w:type="dxa" w:w="41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Por que se difiere</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H-02</w:t>
            </w:r>
          </w:p>
        </w:tc>
        <w:tc>
          <w:tcPr>
            <w:tcW w:type="dxa" w:w="1300"/>
            <w:tcBorders>
              <w:top w:val="single" w:color="D4D4D4" w:sz="4"/>
              <w:left w:val="single" w:color="D4D4D4" w:sz="4"/>
              <w:bottom w:val="single" w:color="D4D4D4" w:sz="4"/>
              <w:right w:val="single" w:color="D4D4D4" w:sz="4"/>
            </w:tcBorders>
            <w:shd w:fill="FEE2E2"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91C1C"/>
                <w:sz w:val="20"/>
                <w:szCs w:val="20"/>
              </w:rPr>
              <w:t xml:space="preserve">ALTA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Sin reversa de comisiones al cancelar/eliminar orden</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Requiere crear funcion SQL revert_commissions() y trigger AFTER UPDATE OF status. Migracion delicada que debe testearse en staging primero. Programar para Fase 2.</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H-03</w:t>
            </w:r>
          </w:p>
        </w:tc>
        <w:tc>
          <w:tcPr>
            <w:tcW w:type="dxa" w:w="1300"/>
            <w:tcBorders>
              <w:top w:val="single" w:color="D4D4D4" w:sz="4"/>
              <w:left w:val="single" w:color="D4D4D4" w:sz="4"/>
              <w:bottom w:val="single" w:color="D4D4D4" w:sz="4"/>
              <w:right w:val="single" w:color="D4D4D4" w:sz="4"/>
            </w:tcBorders>
            <w:shd w:fill="FEF3C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45309"/>
                <w:sz w:val="20"/>
                <w:szCs w:val="20"/>
              </w:rPr>
              <w:t xml:space="preserve">MEDIA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Falta de transaccion atomica en usePlaceOrder</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Requiere RPC place_order(p_args JSONB) que envuelva 6 operaciones. Re-arquitectura, no fix surgical. Programar para Fase 2.</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H-04</w:t>
            </w:r>
          </w:p>
        </w:tc>
        <w:tc>
          <w:tcPr>
            <w:tcW w:type="dxa" w:w="1300"/>
            <w:tcBorders>
              <w:top w:val="single" w:color="D4D4D4" w:sz="4"/>
              <w:left w:val="single" w:color="D4D4D4" w:sz="4"/>
              <w:bottom w:val="single" w:color="D4D4D4" w:sz="4"/>
              <w:right w:val="single" w:color="D4D4D4" w:sz="4"/>
            </w:tcBorders>
            <w:shd w:fill="FEF3C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45309"/>
                <w:sz w:val="20"/>
                <w:szCs w:val="20"/>
              </w:rPr>
              <w:t xml:space="preserve">MEDIA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Race condition en activacion acumulativa</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Necesita SELECT FOR UPDATE en RPC server-side. En la practica el daño es bajo (la activacion es idempotente). Programar para Fase 2 junto a H-03.</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H-05</w:t>
            </w:r>
          </w:p>
        </w:tc>
        <w:tc>
          <w:tcPr>
            <w:tcW w:type="dxa" w:w="1300"/>
            <w:tcBorders>
              <w:top w:val="single" w:color="D4D4D4" w:sz="4"/>
              <w:left w:val="single" w:color="D4D4D4" w:sz="4"/>
              <w:bottom w:val="single" w:color="D4D4D4" w:sz="4"/>
              <w:right w:val="single" w:color="D4D4D4" w:sz="4"/>
            </w:tcBorders>
            <w:shd w:fill="FEF3C7"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B45309"/>
                <w:sz w:val="20"/>
                <w:szCs w:val="20"/>
              </w:rPr>
              <w:t xml:space="preserve">MEDIA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affiliate_code sin constraint UNIQUE</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ALTER TABLE puede fallar si hay duplicados pre-existentes. Antes de aplicar: ejecutar SELECT affiliate_code, COUNT(*) FROM affiliates GROUP BY 1 HAVING COUNT(*) &gt; 1; y consolidar.</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H-08</w:t>
            </w:r>
          </w:p>
        </w:tc>
        <w:tc>
          <w:tcPr>
            <w:tcW w:type="dxa" w:w="1300"/>
            <w:tcBorders>
              <w:top w:val="single" w:color="D4D4D4" w:sz="4"/>
              <w:left w:val="single" w:color="D4D4D4" w:sz="4"/>
              <w:bottom w:val="single" w:color="D4D4D4" w:sz="4"/>
              <w:right w:val="single" w:color="D4D4D4" w:sz="4"/>
            </w:tcBorders>
            <w:shd w:fill="E0F2F1"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0F766E"/>
                <w:sz w:val="20"/>
                <w:szCs w:val="20"/>
              </w:rPr>
              <w:t xml:space="preserve">BAJA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URLs publicas y permanentes en bucket 'receipts'</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Requiere cambio de configuracion del bucket en consola Supabase + refactor de getPublicUrl a createSignedUrl. Coordinar con admin de Supabase.</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H-09</w:t>
            </w:r>
          </w:p>
        </w:tc>
        <w:tc>
          <w:tcPr>
            <w:tcW w:type="dxa" w:w="1300"/>
            <w:tcBorders>
              <w:top w:val="single" w:color="D4D4D4" w:sz="4"/>
              <w:left w:val="single" w:color="D4D4D4" w:sz="4"/>
              <w:bottom w:val="single" w:color="D4D4D4" w:sz="4"/>
              <w:right w:val="single" w:color="D4D4D4" w:sz="4"/>
            </w:tcBorders>
            <w:shd w:fill="E0F2F1"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0F766E"/>
                <w:sz w:val="20"/>
                <w:szCs w:val="20"/>
              </w:rPr>
              <w:t xml:space="preserve">BAJA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price del item viene del cliente sin re-validar</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Se resuelve dentro del RPC place_order propuesto en H-03. Programar como subtask de H-03.</w:t>
            </w:r>
          </w:p>
        </w:tc>
      </w:tr>
      <w:tr>
        <w:tc>
          <w:tcPr>
            <w:tcW w:type="dxa" w:w="7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H-10</w:t>
            </w:r>
          </w:p>
        </w:tc>
        <w:tc>
          <w:tcPr>
            <w:tcW w:type="dxa" w:w="1300"/>
            <w:tcBorders>
              <w:top w:val="single" w:color="D4D4D4" w:sz="4"/>
              <w:left w:val="single" w:color="D4D4D4" w:sz="4"/>
              <w:bottom w:val="single" w:color="D4D4D4" w:sz="4"/>
              <w:right w:val="single" w:color="D4D4D4" w:sz="4"/>
            </w:tcBorders>
            <w:shd w:fill="E0F2F1"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0F766E"/>
                <w:sz w:val="20"/>
                <w:szCs w:val="20"/>
              </w:rPr>
              <w:t xml:space="preserve">BAJA</w:t>
            </w:r>
          </w:p>
        </w:tc>
        <w:tc>
          <w:tcPr>
            <w:tcW w:type="dxa" w:w="32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Sin tabla audit_log para acciones sensibles</w:t>
            </w:r>
          </w:p>
        </w:tc>
        <w:tc>
          <w:tcPr>
            <w:tcW w:type="dxa" w:w="41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Es feature operativa, no fix tecnico. Crear tabla audit_log + enganchar INSERT en cada RPC sensible. Programar como mejora continua.</w:t>
            </w:r>
          </w:p>
        </w:tc>
      </w:tr>
    </w:tbl>
    <w:p>
      <w:pPr>
        <w:spacing w:after="160"/>
      </w:pPr>
      <w:r>
        <w:rPr>
          <w:rFonts w:ascii="Calibri" w:cs="Calibri" w:eastAsia="Calibri" w:hAnsi="Calibri"/>
          <w:b w:val="false"/>
          <w:bCs w:val="false"/>
          <w:i w:val="false"/>
          <w:iCs w:val="false"/>
          <w:color w:val="1F1F1F"/>
          <w:sz w:val="22"/>
          <w:szCs w:val="22"/>
        </w:rPr>
        <w:t xml:space="preserve"/>
      </w:r>
    </w:p>
    <w:p>
      <w:pPr>
        <w:pBdr>
          <w:top w:val="single" w:color="E0F2F1" w:sz="4" w:space="4"/>
          <w:left w:val="single" w:color="0F766E" w:sz="18" w:space="8"/>
          <w:bottom w:val="single" w:color="E0F2F1" w:sz="4" w:space="4"/>
          <w:right w:val="single" w:color="E0F2F1" w:sz="4" w:space="4"/>
        </w:pBdr>
        <w:shd w:fill="E0F2F1" w:color="auto" w:val="clear"/>
        <w:spacing w:after="120" w:before="120" w:line="280"/>
        <w:ind w:left="360"/>
      </w:pPr>
      <w:r>
        <w:rPr>
          <w:rFonts w:ascii="Calibri" w:cs="Calibri" w:eastAsia="Calibri" w:hAnsi="Calibri"/>
          <w:b w:val="false"/>
          <w:bCs w:val="false"/>
          <w:i/>
          <w:iCs/>
          <w:color w:val="1F1F1F"/>
          <w:sz w:val="21"/>
          <w:szCs w:val="21"/>
        </w:rPr>
        <w:t xml:space="preserve">Resumen: 2 hallazgos cerrados, 1 mitigado parcialmente, 7 diferidos con justificacion explicita y plan claro de continuidad. Nada queda perdido o sin documentar.</w:t>
      </w:r>
    </w:p>
    <w:p>
      <w:r>
        <w:br w:type="page"/>
      </w:r>
    </w:p>
    <w:p>
      <w:pPr>
        <w:pStyle w:val="Heading1"/>
        <w:spacing w:after="200" w:before="360"/>
      </w:pPr>
      <w:r>
        <w:rPr>
          <w:rFonts w:ascii="Calibri" w:cs="Calibri" w:eastAsia="Calibri" w:hAnsi="Calibri"/>
          <w:b/>
          <w:bCs/>
          <w:color w:val="B8860B"/>
          <w:sz w:val="34"/>
          <w:szCs w:val="34"/>
        </w:rPr>
        <w:t xml:space="preserve">7. Verificacion y pruebas</w:t>
      </w:r>
    </w:p>
    <w:p>
      <w:pPr>
        <w:pStyle w:val="Heading2"/>
        <w:spacing w:after="140" w:before="300"/>
      </w:pPr>
      <w:r>
        <w:rPr>
          <w:rFonts w:ascii="Calibri" w:cs="Calibri" w:eastAsia="Calibri" w:hAnsi="Calibri"/>
          <w:b/>
          <w:bCs/>
          <w:color w:val="0F766E"/>
          <w:sz w:val="26"/>
          <w:szCs w:val="26"/>
        </w:rPr>
        <w:t xml:space="preserve">7.1 Verificacion de tipos</w:t>
      </w:r>
    </w:p>
    <w:p>
      <w:pPr>
        <w:spacing w:after="100" w:before="0" w:line="300"/>
        <w:jc w:val="left"/>
      </w:pPr>
      <w:r>
        <w:rPr>
          <w:rFonts w:ascii="Calibri" w:cs="Calibri" w:eastAsia="Calibri" w:hAnsi="Calibri"/>
          <w:b w:val="false"/>
          <w:bCs w:val="false"/>
          <w:i w:val="false"/>
          <w:iCs w:val="false"/>
          <w:color w:val="1F1F1F"/>
          <w:sz w:val="22"/>
          <w:szCs w:val="22"/>
        </w:rPr>
        <w:t xml:space="preserve">Comando ejecutado:</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./node_modules/.bin/tsc --noEmit -p tsconfig.json</w:t>
      </w:r>
    </w:p>
    <w:p>
      <w:pPr>
        <w:spacing w:after="100" w:before="0" w:line="300"/>
        <w:jc w:val="left"/>
      </w:pPr>
      <w:r>
        <w:rPr>
          <w:rFonts w:ascii="Calibri" w:cs="Calibri" w:eastAsia="Calibri" w:hAnsi="Calibri"/>
          <w:b w:val="false"/>
          <w:bCs w:val="false"/>
          <w:i w:val="false"/>
          <w:iCs w:val="false"/>
          <w:color w:val="1F1F1F"/>
          <w:sz w:val="22"/>
          <w:szCs w:val="22"/>
        </w:rPr>
        <w:t xml:space="preserve">Resultado: sin output. tsc --noEmit retorna codigo 0 sin errores ni warnings de tipo. Todos los imports resuelven correctamente; los Records&lt;string, number&gt; de activationPrice.ts cumplen el contrato esperado por useAdmin.ts.</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7.2 Lint</w:t>
      </w:r>
    </w:p>
    <w:p>
      <w:pPr>
        <w:spacing w:after="100" w:before="0" w:line="300"/>
        <w:jc w:val="left"/>
      </w:pPr>
      <w:r>
        <w:rPr>
          <w:rFonts w:ascii="Calibri" w:cs="Calibri" w:eastAsia="Calibri" w:hAnsi="Calibri"/>
          <w:b w:val="false"/>
          <w:bCs w:val="false"/>
          <w:i w:val="false"/>
          <w:iCs w:val="false"/>
          <w:color w:val="1F1F1F"/>
          <w:sz w:val="22"/>
          <w:szCs w:val="22"/>
        </w:rPr>
        <w:t xml:space="preserve">Recomendado ejecutar antes del despliegue (no se ejecuto automaticamente para no introducir cambios cosmeticos no relacionados con esta release):</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npm run lint</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7.3 Tests unitarios</w:t>
      </w:r>
    </w:p>
    <w:p>
      <w:pPr>
        <w:spacing w:after="100" w:before="0" w:line="300"/>
        <w:jc w:val="left"/>
      </w:pPr>
      <w:r>
        <w:rPr>
          <w:rFonts w:ascii="Calibri" w:cs="Calibri" w:eastAsia="Calibri" w:hAnsi="Calibri"/>
          <w:b w:val="false"/>
          <w:bCs w:val="false"/>
          <w:i w:val="false"/>
          <w:iCs w:val="false"/>
          <w:color w:val="1F1F1F"/>
          <w:sz w:val="22"/>
          <w:szCs w:val="22"/>
        </w:rPr>
        <w:t xml:space="preserve">Recomendado ejecutar:</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npm run test</w:t>
      </w:r>
    </w:p>
    <w:p>
      <w:pPr>
        <w:spacing w:after="100" w:before="0" w:line="300"/>
        <w:jc w:val="left"/>
      </w:pPr>
      <w:r>
        <w:rPr>
          <w:rFonts w:ascii="Calibri" w:cs="Calibri" w:eastAsia="Calibri" w:hAnsi="Calibri"/>
          <w:b w:val="false"/>
          <w:bCs w:val="false"/>
          <w:i w:val="false"/>
          <w:iCs w:val="false"/>
          <w:color w:val="1F1F1F"/>
          <w:sz w:val="22"/>
          <w:szCs w:val="22"/>
        </w:rPr>
        <w:t xml:space="preserve">Si existen tests para useAdmin o useOrders, verificar que pasan. Si no existen, esta es una buena oportunidad para agregar los casos T-22 (activacion Ejecutivo) y T-23 (depth_unlocked Ejecutivo) propuestos en Plan_pruebas_Winner_Organa.docx.</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7.4 Build de produccion</w:t>
      </w:r>
    </w:p>
    <w:p>
      <w:pPr>
        <w:spacing w:after="100" w:before="0" w:line="300"/>
        <w:jc w:val="left"/>
      </w:pPr>
      <w:r>
        <w:rPr>
          <w:rFonts w:ascii="Calibri" w:cs="Calibri" w:eastAsia="Calibri" w:hAnsi="Calibri"/>
          <w:b w:val="false"/>
          <w:bCs w:val="false"/>
          <w:i w:val="false"/>
          <w:iCs w:val="false"/>
          <w:color w:val="1F1F1F"/>
          <w:sz w:val="22"/>
          <w:szCs w:val="22"/>
        </w:rPr>
        <w:t xml:space="preserve">Recomendado ejecutar antes del merge a main:</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npm run build</w:t>
      </w:r>
    </w:p>
    <w:p>
      <w:pPr>
        <w:spacing w:after="100" w:before="0" w:line="300"/>
        <w:jc w:val="left"/>
      </w:pPr>
      <w:r>
        <w:rPr>
          <w:rFonts w:ascii="Calibri" w:cs="Calibri" w:eastAsia="Calibri" w:hAnsi="Calibri"/>
          <w:b w:val="false"/>
          <w:bCs w:val="false"/>
          <w:i w:val="false"/>
          <w:iCs w:val="false"/>
          <w:color w:val="1F1F1F"/>
          <w:sz w:val="22"/>
          <w:szCs w:val="22"/>
        </w:rPr>
        <w:t xml:space="preserve">Verifica que vite construye el bundle sin errores. Como esta release no toca dependencias ni rutas dinamicas, no se esperan sorpresas.</w:t>
      </w:r>
    </w:p>
    <w:p>
      <w:r>
        <w:br w:type="page"/>
      </w:r>
    </w:p>
    <w:p>
      <w:pPr>
        <w:pStyle w:val="Heading1"/>
        <w:spacing w:after="200" w:before="360"/>
      </w:pPr>
      <w:r>
        <w:rPr>
          <w:rFonts w:ascii="Calibri" w:cs="Calibri" w:eastAsia="Calibri" w:hAnsi="Calibri"/>
          <w:b/>
          <w:bCs/>
          <w:color w:val="B8860B"/>
          <w:sz w:val="34"/>
          <w:szCs w:val="34"/>
        </w:rPr>
        <w:t xml:space="preserve">8. Riesgos residuales y mitigaciones</w:t>
      </w:r>
    </w:p>
    <w:p>
      <w:pPr>
        <w:spacing w:after="100" w:before="0" w:line="300"/>
        <w:jc w:val="left"/>
      </w:pPr>
      <w:r>
        <w:rPr>
          <w:rFonts w:ascii="Calibri" w:cs="Calibri" w:eastAsia="Calibri" w:hAnsi="Calibri"/>
          <w:b w:val="false"/>
          <w:bCs w:val="false"/>
          <w:i w:val="false"/>
          <w:iCs w:val="false"/>
          <w:color w:val="1F1F1F"/>
          <w:sz w:val="22"/>
          <w:szCs w:val="22"/>
        </w:rPr>
        <w:t xml:space="preserve">La release es de bajo riesgo, pero hay tres puntos que el equipo debe atender de forma manual.</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8.1 Datos historicos: afiliados Ejecutivo activados antes de tiempo</w:t>
      </w:r>
    </w:p>
    <w:p>
      <w:pPr>
        <w:spacing w:after="100" w:before="0" w:line="300"/>
        <w:jc w:val="left"/>
      </w:pPr>
      <w:r>
        <w:rPr>
          <w:rFonts w:ascii="Calibri" w:cs="Calibri" w:eastAsia="Calibri" w:hAnsi="Calibri"/>
          <w:b w:val="false"/>
          <w:bCs w:val="false"/>
          <w:i w:val="false"/>
          <w:iCs w:val="false"/>
          <w:color w:val="1F1F1F"/>
          <w:sz w:val="22"/>
          <w:szCs w:val="22"/>
        </w:rPr>
        <w:t xml:space="preserve">Los afiliados Ejecutivo que se activaron entre la introduccion del plan Ejecutivo y esta release pudieron quedar marcados como 'active' habiendo acumulado solo S/120 (en vez de los S/600 reales). Esos registros NO se corrigen automaticamente con esta release.</w:t>
      </w:r>
    </w:p>
    <w:p>
      <w:pPr>
        <w:spacing w:after="80"/>
      </w:pPr>
      <w:r>
        <w:rPr>
          <w:rFonts w:ascii="Calibri" w:cs="Calibri" w:eastAsia="Calibri" w:hAnsi="Calibri"/>
          <w:b w:val="false"/>
          <w:bCs w:val="false"/>
          <w:i w:val="false"/>
          <w:iCs w:val="false"/>
          <w:color w:val="1F1F1F"/>
          <w:sz w:val="22"/>
          <w:szCs w:val="22"/>
        </w:rPr>
        <w:t xml:space="preserve"/>
      </w:r>
    </w:p>
    <w:p>
      <w:pPr>
        <w:spacing w:after="100" w:before="0" w:line="300"/>
        <w:jc w:val="left"/>
      </w:pPr>
      <w:r>
        <w:rPr>
          <w:rFonts w:ascii="Calibri" w:cs="Calibri" w:eastAsia="Calibri" w:hAnsi="Calibri"/>
          <w:b w:val="false"/>
          <w:bCs w:val="false"/>
          <w:i w:val="false"/>
          <w:iCs w:val="false"/>
          <w:color w:val="1F1F1F"/>
          <w:sz w:val="22"/>
          <w:szCs w:val="22"/>
        </w:rPr>
        <w:t xml:space="preserve">Query de diagnostico para identificar casos historicos:</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SELECT a.id, a.name, a.affiliate_code, a.package, a.account_status, a.depth_unlocked,</w:t>
      </w:r>
      <w:r>
        <w:br/>
      </w:r>
      <w:r>
        <w:rPr>
          <w:rFonts w:ascii="Consolas" w:cs="Consolas" w:eastAsia="Consolas" w:hAnsi="Consolas"/>
          <w:b w:val="false"/>
          <w:bCs w:val="false"/>
          <w:i w:val="false"/>
          <w:iCs w:val="false"/>
          <w:color w:val="1F1F1F"/>
          <w:sz w:val="18"/>
          <w:szCs w:val="18"/>
        </w:rPr>
        <w:t xml:space="preserve">       COALESCE(SUM(o.total) FILTER (WHERE o.is_activation_order = TRUE</w:t>
      </w:r>
      <w:r>
        <w:br/>
      </w:r>
      <w:r>
        <w:rPr>
          <w:rFonts w:ascii="Consolas" w:cs="Consolas" w:eastAsia="Consolas" w:hAnsi="Consolas"/>
          <w:b w:val="false"/>
          <w:bCs w:val="false"/>
          <w:i w:val="false"/>
          <w:iCs w:val="false"/>
          <w:color w:val="1F1F1F"/>
          <w:sz w:val="18"/>
          <w:szCs w:val="18"/>
        </w:rPr>
        <w:t xml:space="preserve">                                       AND o.status IN ('procesando','enviado','entregado')), 0) AS acumulado_activacion</w:t>
      </w:r>
      <w:r>
        <w:br/>
      </w:r>
      <w:r>
        <w:rPr>
          <w:rFonts w:ascii="Consolas" w:cs="Consolas" w:eastAsia="Consolas" w:hAnsi="Consolas"/>
          <w:b w:val="false"/>
          <w:bCs w:val="false"/>
          <w:i w:val="false"/>
          <w:iCs w:val="false"/>
          <w:color w:val="1F1F1F"/>
          <w:sz w:val="18"/>
          <w:szCs w:val="18"/>
        </w:rPr>
        <w:t xml:space="preserve">FROM affiliates a</w:t>
      </w:r>
      <w:r>
        <w:br/>
      </w:r>
      <w:r>
        <w:rPr>
          <w:rFonts w:ascii="Consolas" w:cs="Consolas" w:eastAsia="Consolas" w:hAnsi="Consolas"/>
          <w:b w:val="false"/>
          <w:bCs w:val="false"/>
          <w:i w:val="false"/>
          <w:iCs w:val="false"/>
          <w:color w:val="1F1F1F"/>
          <w:sz w:val="18"/>
          <w:szCs w:val="18"/>
        </w:rPr>
        <w:t xml:space="preserve">LEFT JOIN orders o ON o.affiliate_id = a.id</w:t>
      </w:r>
      <w:r>
        <w:br/>
      </w:r>
      <w:r>
        <w:rPr>
          <w:rFonts w:ascii="Consolas" w:cs="Consolas" w:eastAsia="Consolas" w:hAnsi="Consolas"/>
          <w:b w:val="false"/>
          <w:bCs w:val="false"/>
          <w:i w:val="false"/>
          <w:iCs w:val="false"/>
          <w:color w:val="1F1F1F"/>
          <w:sz w:val="18"/>
          <w:szCs w:val="18"/>
        </w:rPr>
        <w:t xml:space="preserve">WHERE a.package = 'Ejecutivo'</w:t>
      </w:r>
      <w:r>
        <w:br/>
      </w:r>
      <w:r>
        <w:rPr>
          <w:rFonts w:ascii="Consolas" w:cs="Consolas" w:eastAsia="Consolas" w:hAnsi="Consolas"/>
          <w:b w:val="false"/>
          <w:bCs w:val="false"/>
          <w:i w:val="false"/>
          <w:iCs w:val="false"/>
          <w:color w:val="1F1F1F"/>
          <w:sz w:val="18"/>
          <w:szCs w:val="18"/>
        </w:rPr>
        <w:t xml:space="preserve">  AND a.account_status = 'active'</w:t>
      </w:r>
      <w:r>
        <w:br/>
      </w:r>
      <w:r>
        <w:rPr>
          <w:rFonts w:ascii="Consolas" w:cs="Consolas" w:eastAsia="Consolas" w:hAnsi="Consolas"/>
          <w:b w:val="false"/>
          <w:bCs w:val="false"/>
          <w:i w:val="false"/>
          <w:iCs w:val="false"/>
          <w:color w:val="1F1F1F"/>
          <w:sz w:val="18"/>
          <w:szCs w:val="18"/>
        </w:rPr>
        <w:t xml:space="preserve">GROUP BY a.id</w:t>
      </w:r>
      <w:r>
        <w:br/>
      </w:r>
      <w:r>
        <w:rPr>
          <w:rFonts w:ascii="Consolas" w:cs="Consolas" w:eastAsia="Consolas" w:hAnsi="Consolas"/>
          <w:b w:val="false"/>
          <w:bCs w:val="false"/>
          <w:i w:val="false"/>
          <w:iCs w:val="false"/>
          <w:color w:val="1F1F1F"/>
          <w:sz w:val="18"/>
          <w:szCs w:val="18"/>
        </w:rPr>
        <w:t xml:space="preserve">HAVING COALESCE(SUM(o.total) FILTER (WHERE o.is_activation_order = TRUE</w:t>
      </w:r>
      <w:r>
        <w:br/>
      </w:r>
      <w:r>
        <w:rPr>
          <w:rFonts w:ascii="Consolas" w:cs="Consolas" w:eastAsia="Consolas" w:hAnsi="Consolas"/>
          <w:b w:val="false"/>
          <w:bCs w:val="false"/>
          <w:i w:val="false"/>
          <w:iCs w:val="false"/>
          <w:color w:val="1F1F1F"/>
          <w:sz w:val="18"/>
          <w:szCs w:val="18"/>
        </w:rPr>
        <w:t xml:space="preserve">                                       AND o.status IN ('procesando','enviado','entregado')), 0) &lt; 600;</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Si el query devuelve filas: revisar caso por caso. Opciones: (a) regularizar (devolver a 'pending' y pedir compra adicional), (b) hacerles upgrade documentado a Basico, (c) honrar la activacion como caso de excepcion documentado.</w:t>
      </w:r>
    </w:p>
    <w:p>
      <w:pPr>
        <w:pStyle w:val="ListParagraph"/>
        <w:numPr>
          <w:ilvl w:val="0"/>
          <w:numId w:val="2"/>
        </w:numPr>
        <w:spacing w:after="80" w:line="280"/>
      </w:pPr>
      <w:r>
        <w:rPr>
          <w:rFonts w:ascii="Calibri" w:cs="Calibri" w:eastAsia="Calibri" w:hAnsi="Calibri"/>
          <w:b w:val="false"/>
          <w:bCs w:val="false"/>
          <w:i w:val="false"/>
          <w:iCs w:val="false"/>
          <w:color w:val="1F1F1F"/>
          <w:sz w:val="22"/>
          <w:szCs w:val="22"/>
        </w:rPr>
        <w:t xml:space="preserve">Tambien recomendable: UPDATE affiliates SET depth_unlocked = 5 WHERE package = 'Ejecutivo' AND depth_unlocked != 5; -- corrige el depth en los Ejecutivos ya en BD.</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8.2 Cache de TanStack Query - los hooks afectados</w:t>
      </w:r>
    </w:p>
    <w:p>
      <w:pPr>
        <w:spacing w:after="100" w:before="0" w:line="300"/>
        <w:jc w:val="left"/>
      </w:pPr>
      <w:r>
        <w:rPr>
          <w:rFonts w:ascii="Calibri" w:cs="Calibri" w:eastAsia="Calibri" w:hAnsi="Calibri"/>
          <w:b w:val="false"/>
          <w:bCs w:val="false"/>
          <w:i w:val="false"/>
          <w:iCs w:val="false"/>
          <w:color w:val="1F1F1F"/>
          <w:sz w:val="22"/>
          <w:szCs w:val="22"/>
        </w:rPr>
        <w:t xml:space="preserve">El refactor cambia el comportamiento interno de useUpdateOrderStatus y useUpdateAffiliate, pero su contrato externo es identico (mismos parametros, mismo retorno). No se requiere invalidacion adicional de cache. Las invalidateQueries existentes (admin-orders, admin-affiliates, affiliate) siguen funcionando igual.</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8.3 Compatibilidad con la migracion V3 ya aplicada</w:t>
      </w:r>
    </w:p>
    <w:p>
      <w:pPr>
        <w:spacing w:after="100" w:before="0" w:line="300"/>
        <w:jc w:val="left"/>
      </w:pPr>
      <w:r>
        <w:rPr>
          <w:rFonts w:ascii="Calibri" w:cs="Calibri" w:eastAsia="Calibri" w:hAnsi="Calibri"/>
          <w:b w:val="false"/>
          <w:bCs w:val="false"/>
          <w:i w:val="false"/>
          <w:iCs w:val="false"/>
          <w:color w:val="1F1F1F"/>
          <w:sz w:val="22"/>
          <w:szCs w:val="22"/>
        </w:rPr>
        <w:t xml:space="preserve">La V3 (BONOS_SIN_RESTRICCION_ESTADO) es prerequisito de esta release. Si por algun motivo el ambiente no tiene V3 aplicada, la activacion Ejecutivo aun fallara - pero por una causa diferente (la regla vieja de breakage). Verificar con:</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SELECT proname, prosrc FROM pg_proc WHERE proname = 'distribute_commissions_v2';</w:t>
      </w:r>
      <w:r>
        <w:br/>
      </w:r>
      <w:r>
        <w:rPr>
          <w:rFonts w:ascii="Consolas" w:cs="Consolas" w:eastAsia="Consolas" w:hAnsi="Consolas"/>
          <w:b w:val="false"/>
          <w:bCs w:val="false"/>
          <w:i w:val="false"/>
          <w:iCs w:val="false"/>
          <w:color w:val="1F1F1F"/>
          <w:sz w:val="18"/>
          <w:szCs w:val="18"/>
        </w:rPr>
        <w:t xml:space="preserve">-- buscar comentario '-- V3:' o el flag de version en el prefijo</w:t>
      </w:r>
    </w:p>
    <w:p>
      <w:r>
        <w:br w:type="page"/>
      </w:r>
    </w:p>
    <w:p>
      <w:pPr>
        <w:pStyle w:val="Heading1"/>
        <w:spacing w:after="200" w:before="360"/>
      </w:pPr>
      <w:r>
        <w:rPr>
          <w:rFonts w:ascii="Calibri" w:cs="Calibri" w:eastAsia="Calibri" w:hAnsi="Calibri"/>
          <w:b/>
          <w:bCs/>
          <w:color w:val="B8860B"/>
          <w:sz w:val="34"/>
          <w:szCs w:val="34"/>
        </w:rPr>
        <w:t xml:space="preserve">9. Plan de despliegue</w:t>
      </w:r>
    </w:p>
    <w:p>
      <w:pPr>
        <w:spacing w:after="100" w:before="0" w:line="300"/>
        <w:jc w:val="left"/>
      </w:pPr>
      <w:r>
        <w:rPr>
          <w:rFonts w:ascii="Calibri" w:cs="Calibri" w:eastAsia="Calibri" w:hAnsi="Calibri"/>
          <w:b w:val="false"/>
          <w:bCs w:val="false"/>
          <w:i w:val="false"/>
          <w:iCs w:val="false"/>
          <w:color w:val="1F1F1F"/>
          <w:sz w:val="22"/>
          <w:szCs w:val="22"/>
        </w:rPr>
        <w:t xml:space="preserve">Despliegue estandar - sin pasos especiales.</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9.1 Pasos en orden</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Crear branch desde main: git checkout -b fix/h01-h07-centralize-activation-maps.</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Confirmar que los 3 archivos modificados estan en el commit (useAdmin.ts, useOrders.ts, activationPrice.ts).</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Ejecutar localmente: npm run lint &amp;&amp; npm run test &amp;&amp; npm run build.</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Push y abrir PR. Etiquetar como 'bugfix' y 'critical-flow'.</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Code review: enfasis en (a) los imports nuevos, (b) que no quede ningun string Record local con planes, (c) la coherencia de los comentarios FIX H-01 y FIX H-02.</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Mergear a main.</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Deploy a produccion (build de vite -&gt; hosting).</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Smoke test post-deploy: ejecutar el plan de la seccion 10.</w:t>
      </w:r>
    </w:p>
    <w:p>
      <w:pPr>
        <w:pStyle w:val="ListParagraph"/>
        <w:numPr>
          <w:ilvl w:val="0"/>
          <w:numId w:val="3"/>
        </w:numPr>
        <w:spacing w:after="80" w:line="280"/>
      </w:pPr>
      <w:r>
        <w:rPr>
          <w:rFonts w:ascii="Calibri" w:cs="Calibri" w:eastAsia="Calibri" w:hAnsi="Calibri"/>
          <w:b w:val="false"/>
          <w:bCs w:val="false"/>
          <w:i w:val="false"/>
          <w:iCs w:val="false"/>
          <w:color w:val="1F1F1F"/>
          <w:sz w:val="22"/>
          <w:szCs w:val="22"/>
        </w:rPr>
        <w:t xml:space="preserve">Ejecutar query de diagnostico de la seccion 8.1 y aplicar correcciones manuales si corresponden.</w:t>
      </w:r>
    </w:p>
    <w:p>
      <w:pPr>
        <w:spacing w:after="120"/>
      </w:pPr>
      <w:r>
        <w:rPr>
          <w:rFonts w:ascii="Calibri" w:cs="Calibri" w:eastAsia="Calibri" w:hAnsi="Calibri"/>
          <w:b w:val="false"/>
          <w:bCs w:val="false"/>
          <w:i w:val="false"/>
          <w:iCs w:val="false"/>
          <w:color w:val="1F1F1F"/>
          <w:sz w:val="22"/>
          <w:szCs w:val="22"/>
        </w:rPr>
        <w:t xml:space="preserve"/>
      </w:r>
    </w:p>
    <w:p>
      <w:pPr>
        <w:pStyle w:val="Heading2"/>
        <w:spacing w:after="140" w:before="300"/>
      </w:pPr>
      <w:r>
        <w:rPr>
          <w:rFonts w:ascii="Calibri" w:cs="Calibri" w:eastAsia="Calibri" w:hAnsi="Calibri"/>
          <w:b/>
          <w:bCs/>
          <w:color w:val="0F766E"/>
          <w:sz w:val="26"/>
          <w:szCs w:val="26"/>
        </w:rPr>
        <w:t xml:space="preserve">9.2 Plan de rollback</w:t>
      </w:r>
    </w:p>
    <w:p>
      <w:pPr>
        <w:spacing w:after="100" w:before="0" w:line="300"/>
        <w:jc w:val="left"/>
      </w:pPr>
      <w:r>
        <w:rPr>
          <w:rFonts w:ascii="Calibri" w:cs="Calibri" w:eastAsia="Calibri" w:hAnsi="Calibri"/>
          <w:b w:val="false"/>
          <w:bCs w:val="false"/>
          <w:i w:val="false"/>
          <w:iCs w:val="false"/>
          <w:color w:val="1F1F1F"/>
          <w:sz w:val="22"/>
          <w:szCs w:val="22"/>
        </w:rPr>
        <w:t xml:space="preserve">La release es 100% client-side. Rollback = redeploy del bundle anterior. No hay migraciones BD que revertir. Tiempo estimado de rollback: &lt; 5 minutos.</w:t>
      </w:r>
    </w:p>
    <w:p>
      <w:r>
        <w:br w:type="page"/>
      </w:r>
    </w:p>
    <w:p>
      <w:pPr>
        <w:pStyle w:val="Heading1"/>
        <w:spacing w:after="200" w:before="360"/>
      </w:pPr>
      <w:r>
        <w:rPr>
          <w:rFonts w:ascii="Calibri" w:cs="Calibri" w:eastAsia="Calibri" w:hAnsi="Calibri"/>
          <w:b/>
          <w:bCs/>
          <w:color w:val="B8860B"/>
          <w:sz w:val="34"/>
          <w:szCs w:val="34"/>
        </w:rPr>
        <w:t xml:space="preserve">10. Plan de pruebas manual sugerido</w:t>
      </w:r>
    </w:p>
    <w:p>
      <w:pPr>
        <w:spacing w:after="100" w:before="0" w:line="300"/>
        <w:jc w:val="left"/>
      </w:pPr>
      <w:r>
        <w:rPr>
          <w:rFonts w:ascii="Calibri" w:cs="Calibri" w:eastAsia="Calibri" w:hAnsi="Calibri"/>
          <w:b w:val="false"/>
          <w:bCs w:val="false"/>
          <w:i w:val="false"/>
          <w:iCs w:val="false"/>
          <w:color w:val="1F1F1F"/>
          <w:sz w:val="22"/>
          <w:szCs w:val="22"/>
        </w:rPr>
        <w:t xml:space="preserve">Smoke test minimo a ejecutar despues del deploy. Cubre los flujos afectados por esta release.</w:t>
      </w:r>
    </w:p>
    <w:p>
      <w:pPr>
        <w:spacing w:after="120"/>
      </w:pPr>
      <w:r>
        <w:rPr>
          <w:rFonts w:ascii="Calibri" w:cs="Calibri" w:eastAsia="Calibri" w:hAnsi="Calibri"/>
          <w:b w:val="false"/>
          <w:bCs w:val="false"/>
          <w:i w:val="false"/>
          <w:iCs w:val="false"/>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ID</w:t>
            </w:r>
          </w:p>
        </w:tc>
        <w:tc>
          <w:tcPr>
            <w:tcW w:type="dxa" w:w="40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Caso</w:t>
            </w:r>
          </w:p>
        </w:tc>
        <w:tc>
          <w:tcPr>
            <w:tcW w:type="dxa" w:w="45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Resultado esperado</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T-22</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Crear afiliado Ejecutivo, hacer compras hasta S/600 acumulados, marcar la ultima orden como 'entregado' desde admin.</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affiliates.account_status = 'active', activated_at != NULL, depth_unlocked = 5.</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T-23</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Mismo afiliado pero solo acumular S/500 (1 sol menos que la meta). Marcar como 'entregado'.</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account_status sigue siendo 'pending'. NO debe activarse.</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T-24</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Desde admin, editar paquete de un afiliado existente cambiandolo a Ejecutivo.</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affiliates.depth_unlocked actualizado a 5 en el mismo UPDATE.</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T-25</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Desde admin, editar paquete a Basico, luego a VIP, luego de vuelta a Ejecutivo.</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depth_unlocked transita 3 -&gt; 10 -&gt; 5 sin quedar pegado en valor previo.</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T-26</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Crear orden desde Checkout para un afiliado pending. Verificar BD.</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orders.is_activation_order = TRUE (seteado por trigger, no por cliente).</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T-27</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Crear orden desde Checkout para afiliado active. Verificar BD.</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orders.is_activation_order = FALSE.</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T-28</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Repetir T-22 pero con paquete Basico. Verificar regresion.</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Activacion ocurre a S/120, depth_unlocked = 3. Sin cambios respecto a antes.</w:t>
            </w:r>
          </w:p>
        </w:tc>
      </w:tr>
      <w:tr>
        <w:tc>
          <w:tcPr>
            <w:tcW w:type="dxa" w:w="8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1F1F1F"/>
                <w:sz w:val="20"/>
                <w:szCs w:val="20"/>
              </w:rPr>
              <w:t xml:space="preserve">T-29</w:t>
            </w:r>
          </w:p>
        </w:tc>
        <w:tc>
          <w:tcPr>
            <w:tcW w:type="dxa" w:w="40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Repetir T-22 con paquete VIP. Verificar regresion.</w:t>
            </w:r>
          </w:p>
        </w:tc>
        <w:tc>
          <w:tcPr>
            <w:tcW w:type="dxa" w:w="4560"/>
            <w:tcBorders>
              <w:top w:val="single" w:color="D4D4D4" w:sz="4"/>
              <w:left w:val="single" w:color="D4D4D4" w:sz="4"/>
              <w:bottom w:val="single" w:color="D4D4D4" w:sz="4"/>
              <w:right w:val="single" w:color="D4D4D4" w:sz="4"/>
            </w:tcBorders>
            <w:shd w:fill="DCFCE7" w:color="auto" w:val="clear"/>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Activacion ocurre a S/10,000, depth_unlocked = 10. Sin cambios respecto a antes.</w:t>
            </w:r>
          </w:p>
        </w:tc>
      </w:tr>
    </w:tbl>
    <w:p>
      <w:r>
        <w:br w:type="page"/>
      </w:r>
    </w:p>
    <w:p>
      <w:pPr>
        <w:pStyle w:val="Heading1"/>
        <w:spacing w:after="200" w:before="360"/>
      </w:pPr>
      <w:r>
        <w:rPr>
          <w:rFonts w:ascii="Calibri" w:cs="Calibri" w:eastAsia="Calibri" w:hAnsi="Calibri"/>
          <w:b/>
          <w:bCs/>
          <w:color w:val="B8860B"/>
          <w:sz w:val="34"/>
          <w:szCs w:val="34"/>
        </w:rPr>
        <w:t xml:space="preserve">11. Anexo A - Diff resumen de cada archivo</w:t>
      </w:r>
    </w:p>
    <w:p>
      <w:pPr>
        <w:pStyle w:val="Heading2"/>
        <w:spacing w:after="140" w:before="300"/>
      </w:pPr>
      <w:r>
        <w:rPr>
          <w:rFonts w:ascii="Calibri" w:cs="Calibri" w:eastAsia="Calibri" w:hAnsi="Calibri"/>
          <w:b/>
          <w:bCs/>
          <w:color w:val="0F766E"/>
          <w:sz w:val="26"/>
          <w:szCs w:val="26"/>
        </w:rPr>
        <w:t xml:space="preserve">A.1 src/hooks/useAdmin.ts</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imports @@</w:t>
      </w:r>
      <w:r>
        <w:br/>
      </w:r>
      <w:r>
        <w:rPr>
          <w:rFonts w:ascii="Consolas" w:cs="Consolas" w:eastAsia="Consolas" w:hAnsi="Consolas"/>
          <w:b w:val="false"/>
          <w:bCs w:val="false"/>
          <w:i w:val="false"/>
          <w:iCs w:val="false"/>
          <w:color w:val="1F1F1F"/>
          <w:sz w:val="18"/>
          <w:szCs w:val="18"/>
        </w:rPr>
        <w:t xml:space="preserve">+ import { ACTIVATION_TARGET, PLAN_DEPTH } from "@/lib/activationPrice";</w:t>
      </w:r>
      <w:r>
        <w:br/>
      </w:r>
      <w:r>
        <w:rPr>
          <w:rFonts w:ascii="Consolas" w:cs="Consolas" w:eastAsia="Consolas" w:hAnsi="Consolas"/>
          <w:b w:val="false"/>
          <w:bCs w:val="false"/>
          <w:i w:val="false"/>
          <w:iCs w:val="false"/>
          <w:color w:val="1F1F1F"/>
          <w:sz w:val="18"/>
          <w:szCs w:val="18"/>
        </w:rPr>
        <w:t xml:space="preserve"/>
      </w:r>
      <w:r>
        <w:br/>
      </w:r>
      <w:r>
        <w:rPr>
          <w:rFonts w:ascii="Consolas" w:cs="Consolas" w:eastAsia="Consolas" w:hAnsi="Consolas"/>
          <w:b w:val="false"/>
          <w:bCs w:val="false"/>
          <w:i w:val="false"/>
          <w:iCs w:val="false"/>
          <w:color w:val="1F1F1F"/>
          <w:sz w:val="18"/>
          <w:szCs w:val="18"/>
        </w:rPr>
        <w:t xml:space="preserve">@@ useUpdateOrderStatus @@</w:t>
      </w:r>
      <w:r>
        <w:br/>
      </w:r>
      <w:r>
        <w:rPr>
          <w:rFonts w:ascii="Consolas" w:cs="Consolas" w:eastAsia="Consolas" w:hAnsi="Consolas"/>
          <w:b w:val="false"/>
          <w:bCs w:val="false"/>
          <w:i w:val="false"/>
          <w:iCs w:val="false"/>
          <w:color w:val="1F1F1F"/>
          <w:sz w:val="18"/>
          <w:szCs w:val="18"/>
        </w:rPr>
        <w:t xml:space="preserve">- const targets: Record&lt;string, number&gt; = {</w:t>
      </w:r>
      <w:r>
        <w:br/>
      </w:r>
      <w:r>
        <w:rPr>
          <w:rFonts w:ascii="Consolas" w:cs="Consolas" w:eastAsia="Consolas" w:hAnsi="Consolas"/>
          <w:b w:val="false"/>
          <w:bCs w:val="false"/>
          <w:i w:val="false"/>
          <w:iCs w:val="false"/>
          <w:color w:val="1F1F1F"/>
          <w:sz w:val="18"/>
          <w:szCs w:val="18"/>
        </w:rPr>
        <w:t xml:space="preserve">-   "Basico": 120, "Ejecutivo": 600, "Intermedio": 2000, "VIP": 10000,</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const target = targets[affiliate.package || "Basico"] ?? 120;</w:t>
      </w:r>
      <w:r>
        <w:br/>
      </w:r>
      <w:r>
        <w:rPr>
          <w:rFonts w:ascii="Consolas" w:cs="Consolas" w:eastAsia="Consolas" w:hAnsi="Consolas"/>
          <w:b w:val="false"/>
          <w:bCs w:val="false"/>
          <w:i w:val="false"/>
          <w:iCs w:val="false"/>
          <w:color w:val="1F1F1F"/>
          <w:sz w:val="18"/>
          <w:szCs w:val="18"/>
        </w:rPr>
        <w:t xml:space="preserve">+ const target = ACTIVATION_TARGET[affiliate.package || "Basico"] ?? 120;</w:t>
      </w:r>
      <w:r>
        <w:br/>
      </w:r>
      <w:r>
        <w:rPr>
          <w:rFonts w:ascii="Consolas" w:cs="Consolas" w:eastAsia="Consolas" w:hAnsi="Consolas"/>
          <w:b w:val="false"/>
          <w:bCs w:val="false"/>
          <w:i w:val="false"/>
          <w:iCs w:val="false"/>
          <w:color w:val="1F1F1F"/>
          <w:sz w:val="18"/>
          <w:szCs w:val="18"/>
        </w:rPr>
        <w:t xml:space="preserve"/>
      </w:r>
      <w:r>
        <w:br/>
      </w:r>
      <w:r>
        <w:rPr>
          <w:rFonts w:ascii="Consolas" w:cs="Consolas" w:eastAsia="Consolas" w:hAnsi="Consolas"/>
          <w:b w:val="false"/>
          <w:bCs w:val="false"/>
          <w:i w:val="false"/>
          <w:iCs w:val="false"/>
          <w:color w:val="1F1F1F"/>
          <w:sz w:val="18"/>
          <w:szCs w:val="18"/>
        </w:rPr>
        <w:t xml:space="preserve">@@ useUpdateAffiliate @@</w:t>
      </w:r>
      <w:r>
        <w:br/>
      </w:r>
      <w:r>
        <w:rPr>
          <w:rFonts w:ascii="Consolas" w:cs="Consolas" w:eastAsia="Consolas" w:hAnsi="Consolas"/>
          <w:b w:val="false"/>
          <w:bCs w:val="false"/>
          <w:i w:val="false"/>
          <w:iCs w:val="false"/>
          <w:color w:val="1F1F1F"/>
          <w:sz w:val="18"/>
          <w:szCs w:val="18"/>
        </w:rPr>
        <w:t xml:space="preserve">- const PACKAGE_DEPTH: Record&lt;string, number&gt; = {</w:t>
      </w:r>
      <w:r>
        <w:br/>
      </w:r>
      <w:r>
        <w:rPr>
          <w:rFonts w:ascii="Consolas" w:cs="Consolas" w:eastAsia="Consolas" w:hAnsi="Consolas"/>
          <w:b w:val="false"/>
          <w:bCs w:val="false"/>
          <w:i w:val="false"/>
          <w:iCs w:val="false"/>
          <w:color w:val="1F1F1F"/>
          <w:sz w:val="18"/>
          <w:szCs w:val="18"/>
        </w:rPr>
        <w:t xml:space="preserve">-   "Basico": 3, "Ejecutivo": 5, "Intermedio": 7, "VIP": 10,</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const depth_unlocked = PACKAGE_DEPTH[pkg] ?? 3;</w:t>
      </w:r>
      <w:r>
        <w:br/>
      </w:r>
      <w:r>
        <w:rPr>
          <w:rFonts w:ascii="Consolas" w:cs="Consolas" w:eastAsia="Consolas" w:hAnsi="Consolas"/>
          <w:b w:val="false"/>
          <w:bCs w:val="false"/>
          <w:i w:val="false"/>
          <w:iCs w:val="false"/>
          <w:color w:val="1F1F1F"/>
          <w:sz w:val="18"/>
          <w:szCs w:val="18"/>
        </w:rPr>
        <w:t xml:space="preserve">+ const depth_unlocked = PLAN_DEPTH[pkg] ?? 3;</w:t>
      </w:r>
    </w:p>
    <w:p>
      <w:pPr>
        <w:pStyle w:val="Heading2"/>
        <w:spacing w:after="140" w:before="300"/>
      </w:pPr>
      <w:r>
        <w:rPr>
          <w:rFonts w:ascii="Calibri" w:cs="Calibri" w:eastAsia="Calibri" w:hAnsi="Calibri"/>
          <w:b/>
          <w:bCs/>
          <w:color w:val="0F766E"/>
          <w:sz w:val="26"/>
          <w:szCs w:val="26"/>
        </w:rPr>
        <w:t xml:space="preserve">A.2 src/hooks/useOrders.ts</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usePlaceOrder mutationFn @@</w:t>
      </w:r>
      <w:r>
        <w:br/>
      </w:r>
      <w:r>
        <w:rPr>
          <w:rFonts w:ascii="Consolas" w:cs="Consolas" w:eastAsia="Consolas" w:hAnsi="Consolas"/>
          <w:b w:val="false"/>
          <w:bCs w:val="false"/>
          <w:i w:val="false"/>
          <w:iCs w:val="false"/>
          <w:color w:val="1F1F1F"/>
          <w:sz w:val="18"/>
          <w:szCs w:val="18"/>
        </w:rPr>
        <w:t xml:space="preserve">- const isActivation = affiliate?.account_status === "pending";</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.insert({</w:t>
      </w:r>
      <w:r>
        <w:br/>
      </w:r>
      <w:r>
        <w:rPr>
          <w:rFonts w:ascii="Consolas" w:cs="Consolas" w:eastAsia="Consolas" w:hAnsi="Consolas"/>
          <w:b w:val="false"/>
          <w:bCs w:val="false"/>
          <w:i w:val="false"/>
          <w:iCs w:val="false"/>
          <w:color w:val="1F1F1F"/>
          <w:sz w:val="18"/>
          <w:szCs w:val="18"/>
        </w:rPr>
        <w:t xml:space="preserve">    customer_name:        args.customerName,</w:t>
      </w:r>
      <w:r>
        <w:br/>
      </w:r>
      <w:r>
        <w:rPr>
          <w:rFonts w:ascii="Consolas" w:cs="Consolas" w:eastAsia="Consolas" w:hAnsi="Consolas"/>
          <w:b w:val="false"/>
          <w:bCs w:val="false"/>
          <w:i w:val="false"/>
          <w:iCs w:val="false"/>
          <w:color w:val="1F1F1F"/>
          <w:sz w:val="18"/>
          <w:szCs w:val="18"/>
        </w:rPr>
        <w:t xml:space="preserve">    ...,</w:t>
      </w:r>
      <w:r>
        <w:br/>
      </w:r>
      <w:r>
        <w:rPr>
          <w:rFonts w:ascii="Consolas" w:cs="Consolas" w:eastAsia="Consolas" w:hAnsi="Consolas"/>
          <w:b w:val="false"/>
          <w:bCs w:val="false"/>
          <w:i w:val="false"/>
          <w:iCs w:val="false"/>
          <w:color w:val="1F1F1F"/>
          <w:sz w:val="18"/>
          <w:szCs w:val="18"/>
        </w:rPr>
        <w:t xml:space="preserve">-   is_activation_order:  isActivation,</w:t>
      </w:r>
      <w:r>
        <w:br/>
      </w:r>
      <w:r>
        <w:rPr>
          <w:rFonts w:ascii="Consolas" w:cs="Consolas" w:eastAsia="Consolas" w:hAnsi="Consolas"/>
          <w:b w:val="false"/>
          <w:bCs w:val="false"/>
          <w:i w:val="false"/>
          <w:iCs w:val="false"/>
          <w:color w:val="1F1F1F"/>
          <w:sz w:val="18"/>
          <w:szCs w:val="18"/>
        </w:rPr>
        <w:t xml:space="preserve">    affiliate_id:         affiliateId,</w:t>
      </w:r>
      <w:r>
        <w:br/>
      </w:r>
      <w:r>
        <w:rPr>
          <w:rFonts w:ascii="Consolas" w:cs="Consolas" w:eastAsia="Consolas" w:hAnsi="Consolas"/>
          <w:b w:val="false"/>
          <w:bCs w:val="false"/>
          <w:i w:val="false"/>
          <w:iCs w:val="false"/>
          <w:color w:val="1F1F1F"/>
          <w:sz w:val="18"/>
          <w:szCs w:val="18"/>
        </w:rPr>
        <w:t xml:space="preserve">    shipping_voucher_url: args.receiptUrl,</w:t>
      </w:r>
      <w:r>
        <w:br/>
      </w:r>
      <w:r>
        <w:rPr>
          <w:rFonts w:ascii="Consolas" w:cs="Consolas" w:eastAsia="Consolas" w:hAnsi="Consolas"/>
          <w:b w:val="false"/>
          <w:bCs w:val="false"/>
          <w:i w:val="false"/>
          <w:iCs w:val="false"/>
          <w:color w:val="1F1F1F"/>
          <w:sz w:val="18"/>
          <w:szCs w:val="18"/>
        </w:rPr>
        <w:t xml:space="preserve">  })</w:t>
      </w:r>
    </w:p>
    <w:p>
      <w:pPr>
        <w:pStyle w:val="Heading2"/>
        <w:spacing w:after="140" w:before="300"/>
      </w:pPr>
      <w:r>
        <w:rPr>
          <w:rFonts w:ascii="Calibri" w:cs="Calibri" w:eastAsia="Calibri" w:hAnsi="Calibri"/>
          <w:b/>
          <w:bCs/>
          <w:color w:val="0F766E"/>
          <w:sz w:val="26"/>
          <w:szCs w:val="26"/>
        </w:rPr>
        <w:t xml:space="preserve">A.3 src/lib/activationPrice.ts</w:t>
      </w:r>
    </w:p>
    <w:p>
      <w:pPr>
        <w:pBdr>
          <w:top w:val="single" w:color="0F766E" w:sz="4" w:space="4"/>
          <w:left w:val="single" w:color="0F766E" w:sz="4" w:space="4"/>
          <w:bottom w:val="single" w:color="0F766E" w:sz="4" w:space="4"/>
          <w:right w:val="single" w:color="0F766E" w:sz="4" w:space="4"/>
        </w:pBdr>
        <w:shd w:fill="F4F4F4" w:color="auto" w:val="clear"/>
        <w:spacing w:after="80" w:before="80" w:line="260"/>
      </w:pPr>
      <w:r>
        <w:rPr>
          <w:rFonts w:ascii="Consolas" w:cs="Consolas" w:eastAsia="Consolas" w:hAnsi="Consolas"/>
          <w:b w:val="false"/>
          <w:bCs w:val="false"/>
          <w:i w:val="false"/>
          <w:iCs w:val="false"/>
          <w:color w:val="1F1F1F"/>
          <w:sz w:val="18"/>
          <w:szCs w:val="18"/>
        </w:rPr>
        <w:t xml:space="preserve">@@ comentarios del header @@</w:t>
      </w:r>
      <w:r>
        <w:br/>
      </w:r>
      <w:r>
        <w:rPr>
          <w:rFonts w:ascii="Consolas" w:cs="Consolas" w:eastAsia="Consolas" w:hAnsi="Consolas"/>
          <w:b w:val="false"/>
          <w:bCs w:val="false"/>
          <w:i w:val="false"/>
          <w:iCs w:val="false"/>
          <w:color w:val="1F1F1F"/>
          <w:sz w:val="18"/>
          <w:szCs w:val="18"/>
        </w:rPr>
        <w:t xml:space="preserve">// ACTIVACION:</w:t>
      </w:r>
      <w:r>
        <w:br/>
      </w:r>
      <w:r>
        <w:rPr>
          <w:rFonts w:ascii="Consolas" w:cs="Consolas" w:eastAsia="Consolas" w:hAnsi="Consolas"/>
          <w:b w:val="false"/>
          <w:bCs w:val="false"/>
          <w:i w:val="false"/>
          <w:iCs w:val="false"/>
          <w:color w:val="1F1F1F"/>
          <w:sz w:val="18"/>
          <w:szCs w:val="18"/>
        </w:rPr>
        <w:t xml:space="preserve">+   * Ejecutivo  -&gt; precio publico  (sin descuento)</w:t>
      </w:r>
      <w:r>
        <w:br/>
      </w:r>
      <w:r>
        <w:rPr>
          <w:rFonts w:ascii="Consolas" w:cs="Consolas" w:eastAsia="Consolas" w:hAnsi="Consolas"/>
          <w:b w:val="false"/>
          <w:bCs w:val="false"/>
          <w:i w:val="false"/>
          <w:iCs w:val="false"/>
          <w:color w:val="1F1F1F"/>
          <w:sz w:val="18"/>
          <w:szCs w:val="18"/>
        </w:rPr>
        <w:t xml:space="preserve">// RECOMPRA MENSUAL:</w:t>
      </w:r>
      <w:r>
        <w:br/>
      </w:r>
      <w:r>
        <w:rPr>
          <w:rFonts w:ascii="Consolas" w:cs="Consolas" w:eastAsia="Consolas" w:hAnsi="Consolas"/>
          <w:b w:val="false"/>
          <w:bCs w:val="false"/>
          <w:i w:val="false"/>
          <w:iCs w:val="false"/>
          <w:color w:val="1F1F1F"/>
          <w:sz w:val="18"/>
          <w:szCs w:val="18"/>
        </w:rPr>
        <w:t xml:space="preserve">+   * Ejecutivo  -&gt; 50% OFF</w:t>
      </w:r>
      <w:r>
        <w:br/>
      </w:r>
      <w:r>
        <w:rPr>
          <w:rFonts w:ascii="Consolas" w:cs="Consolas" w:eastAsia="Consolas" w:hAnsi="Consolas"/>
          <w:b w:val="false"/>
          <w:bCs w:val="false"/>
          <w:i w:val="false"/>
          <w:iCs w:val="false"/>
          <w:color w:val="1F1F1F"/>
          <w:sz w:val="18"/>
          <w:szCs w:val="18"/>
        </w:rPr>
        <w:t xml:space="preserve">// METAS DE ACTIVACION:                                       (bloque nuevo)</w:t>
      </w:r>
      <w:r>
        <w:br/>
      </w:r>
      <w:r>
        <w:rPr>
          <w:rFonts w:ascii="Consolas" w:cs="Consolas" w:eastAsia="Consolas" w:hAnsi="Consolas"/>
          <w:b w:val="false"/>
          <w:bCs w:val="false"/>
          <w:i w:val="false"/>
          <w:iCs w:val="false"/>
          <w:color w:val="1F1F1F"/>
          <w:sz w:val="18"/>
          <w:szCs w:val="18"/>
        </w:rPr>
        <w:t xml:space="preserve">+   * Basico     -&gt; S/   120</w:t>
      </w:r>
      <w:r>
        <w:br/>
      </w:r>
      <w:r>
        <w:rPr>
          <w:rFonts w:ascii="Consolas" w:cs="Consolas" w:eastAsia="Consolas" w:hAnsi="Consolas"/>
          <w:b w:val="false"/>
          <w:bCs w:val="false"/>
          <w:i w:val="false"/>
          <w:iCs w:val="false"/>
          <w:color w:val="1F1F1F"/>
          <w:sz w:val="18"/>
          <w:szCs w:val="18"/>
        </w:rPr>
        <w:t xml:space="preserve">+   * Ejecutivo  -&gt; S/   600</w:t>
      </w:r>
      <w:r>
        <w:br/>
      </w:r>
      <w:r>
        <w:rPr>
          <w:rFonts w:ascii="Consolas" w:cs="Consolas" w:eastAsia="Consolas" w:hAnsi="Consolas"/>
          <w:b w:val="false"/>
          <w:bCs w:val="false"/>
          <w:i w:val="false"/>
          <w:iCs w:val="false"/>
          <w:color w:val="1F1F1F"/>
          <w:sz w:val="18"/>
          <w:szCs w:val="18"/>
        </w:rPr>
        <w:t xml:space="preserve">+   * Intermedio -&gt; S/ 2,000</w:t>
      </w:r>
      <w:r>
        <w:br/>
      </w:r>
      <w:r>
        <w:rPr>
          <w:rFonts w:ascii="Consolas" w:cs="Consolas" w:eastAsia="Consolas" w:hAnsi="Consolas"/>
          <w:b w:val="false"/>
          <w:bCs w:val="false"/>
          <w:i w:val="false"/>
          <w:iCs w:val="false"/>
          <w:color w:val="1F1F1F"/>
          <w:sz w:val="18"/>
          <w:szCs w:val="18"/>
        </w:rPr>
        <w:t xml:space="preserve">+   * VIP        -&gt; S/10,000</w:t>
      </w:r>
    </w:p>
    <w:p>
      <w:r>
        <w:br w:type="page"/>
      </w:r>
    </w:p>
    <w:p>
      <w:pPr>
        <w:pStyle w:val="Heading1"/>
        <w:spacing w:after="200" w:before="360"/>
      </w:pPr>
      <w:r>
        <w:rPr>
          <w:rFonts w:ascii="Calibri" w:cs="Calibri" w:eastAsia="Calibri" w:hAnsi="Calibri"/>
          <w:b/>
          <w:bCs/>
          <w:color w:val="B8860B"/>
          <w:sz w:val="34"/>
          <w:szCs w:val="34"/>
        </w:rPr>
        <w:t xml:space="preserve">12. Anexo B - Glosario tecnico</w:t>
      </w:r>
    </w:p>
    <w:p>
      <w:pPr>
        <w:spacing w:after="80"/>
      </w:pPr>
      <w:r>
        <w:rPr>
          <w:rFonts w:ascii="Calibri" w:cs="Calibri" w:eastAsia="Calibri" w:hAnsi="Calibri"/>
          <w:b w:val="false"/>
          <w:bCs w:val="false"/>
          <w:i w:val="false"/>
          <w:iCs w:val="false"/>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Termino</w:t>
            </w:r>
          </w:p>
        </w:tc>
        <w:tc>
          <w:tcPr>
            <w:tcW w:type="dxa" w:w="6760"/>
            <w:tcBorders>
              <w:top w:val="single" w:color="D4D4D4" w:sz="4"/>
              <w:left w:val="single" w:color="D4D4D4" w:sz="4"/>
              <w:bottom w:val="single" w:color="D4D4D4" w:sz="4"/>
              <w:right w:val="single" w:color="D4D4D4" w:sz="4"/>
            </w:tcBorders>
            <w:shd w:fill="0F766E" w:color="auto" w:val="clear"/>
            <w:tcMar>
              <w:top w:type="dxa" w:w="100"/>
              <w:left w:type="dxa" w:w="140"/>
              <w:bottom w:type="dxa" w:w="100"/>
              <w:right w:type="dxa" w:w="140"/>
            </w:tcMar>
          </w:tcPr>
          <w:p>
            <w:pPr>
              <w:spacing w:after="0" w:line="260"/>
              <w:jc w:val="center"/>
            </w:pPr>
            <w:r>
              <w:rPr>
                <w:rFonts w:ascii="Calibri" w:cs="Calibri" w:eastAsia="Calibri" w:hAnsi="Calibri"/>
                <w:b/>
                <w:bCs/>
                <w:i w:val="false"/>
                <w:iCs w:val="false"/>
                <w:color w:val="FFFFFF"/>
                <w:sz w:val="20"/>
                <w:szCs w:val="20"/>
              </w:rPr>
              <w:t xml:space="preserve">Definicion</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ACTIVATION_TARGET</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Mapa Record&lt;string, number&gt; en activationPrice.ts que define la meta de compra acumulada (S/) requerida para activar la membresia de cada paquete. Valores: Basico=120, Ejecutivo=600, Intermedio=2000, VIP=10000.</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PLAN_DEPTH</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Mapa Record&lt;string, number&gt; en activationPrice.ts que define los niveles de profundidad de red desbloqueados por paquete. Valores: Basico=3, Ejecutivo=5, Intermedio=7, VIP=10.</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depth_unlocked</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Columna en affiliates que controla hasta que nivel ascendente puede cobrar bonos (Flujo A) y residuales (Flujo B). Calculada por el trigger handle_set_depth_on_insert al INSERT y por useUpdateAffiliate al UPDATE.</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is_activation_order</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Booleano en orders que distingue si la orden cuenta para la activacion del afiliado (TRUE = primera compra obligatoria pending). Setteado por el trigger auto_mark_activation_order; el cliente ya no lo envia desde esta release.</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Flujo A</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Distribucion de bonos FIJOS de patrocinio cuando una orden de activacion se entrega. Reparte montos predefinidos hasta 4 niveles arriba.</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Flujo B</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Distribucion de comisiones residuales (25% del total) en hasta 10 niveles cuando una orden NO de activacion se entrega.</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bCs/>
                <w:i w:val="false"/>
                <w:iCs w:val="false"/>
                <w:color w:val="1F1F1F"/>
                <w:sz w:val="20"/>
                <w:szCs w:val="20"/>
              </w:rPr>
              <w:t xml:space="preserve">Breakage V3</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Regla por la cual una comision se rechaza con status='rejected'. En V3 solo se aplica si el level de la comision excede el depth_unlocked del afiliado upline. account_status NO influye.</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auto_mark_activation_order</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BEFORE INSERT en orders. Si el afiliado de la orden esta en account_status='pending', fuerza is_activation_order = TRUE.</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trigger_commissions_on_delivery</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Trigger AFTER UPDATE OF status en orders. Cuando una orden cambia a 'entregado', llama a distribute_commissions_v2 con el is_activation correspondiente.</w:t>
            </w:r>
          </w:p>
        </w:tc>
      </w:tr>
      <w:tr>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onsolas" w:cs="Consolas" w:eastAsia="Consolas" w:hAnsi="Consolas"/>
                <w:b/>
                <w:bCs/>
                <w:i w:val="false"/>
                <w:iCs w:val="false"/>
                <w:color w:val="1F1F1F"/>
                <w:sz w:val="20"/>
                <w:szCs w:val="20"/>
              </w:rPr>
              <w:t xml:space="preserve">V3 / V3_RULES</w:t>
            </w:r>
          </w:p>
        </w:tc>
        <w:tc>
          <w:tcPr>
            <w:tcW w:type="dxa" w:w="6760"/>
            <w:tcBorders>
              <w:top w:val="single" w:color="D4D4D4" w:sz="4"/>
              <w:left w:val="single" w:color="D4D4D4" w:sz="4"/>
              <w:bottom w:val="single" w:color="D4D4D4" w:sz="4"/>
              <w:right w:val="single" w:color="D4D4D4" w:sz="4"/>
            </w:tcBorders>
            <w:tcMar>
              <w:top w:type="dxa" w:w="100"/>
              <w:left w:type="dxa" w:w="140"/>
              <w:bottom w:type="dxa" w:w="100"/>
              <w:right w:type="dxa" w:w="140"/>
            </w:tcMar>
          </w:tcPr>
          <w:p>
            <w:pPr>
              <w:spacing w:after="0" w:line="260"/>
              <w:jc w:val="left"/>
            </w:pPr>
            <w:r>
              <w:rPr>
                <w:rFonts w:ascii="Calibri" w:cs="Calibri" w:eastAsia="Calibri" w:hAnsi="Calibri"/>
                <w:b w:val="false"/>
                <w:bCs w:val="false"/>
                <w:i w:val="false"/>
                <w:iCs w:val="false"/>
                <w:color w:val="1F1F1F"/>
                <w:sz w:val="20"/>
                <w:szCs w:val="20"/>
              </w:rPr>
              <w:t xml:space="preserve">Migracion BD MIGRATION_V3_RULES.sql ya aplicada en produccion. Cambia la regla de breakage a 'solo por level &gt; depth_unlocked'. Prerequisito de esta release.</w:t>
            </w:r>
          </w:p>
        </w:tc>
      </w:tr>
    </w:tbl>
    <w:p>
      <w:pPr>
        <w:spacing w:after="400"/>
      </w:pPr>
      <w:r>
        <w:rPr>
          <w:rFonts w:ascii="Calibri" w:cs="Calibri" w:eastAsia="Calibri" w:hAnsi="Calibri"/>
          <w:b w:val="false"/>
          <w:bCs w:val="false"/>
          <w:i w:val="false"/>
          <w:iCs w:val="false"/>
          <w:color w:val="1F1F1F"/>
          <w:sz w:val="22"/>
          <w:szCs w:val="22"/>
        </w:rPr>
        <w:t xml:space="preserve"/>
      </w:r>
    </w:p>
    <w:p>
      <w:pPr>
        <w:spacing w:after="100" w:before="0" w:line="300"/>
        <w:jc w:val="center"/>
      </w:pPr>
      <w:r>
        <w:rPr>
          <w:rFonts w:ascii="Calibri" w:cs="Calibri" w:eastAsia="Calibri" w:hAnsi="Calibri"/>
          <w:b w:val="false"/>
          <w:bCs w:val="false"/>
          <w:i/>
          <w:iCs/>
          <w:color w:val="5A5A5A"/>
          <w:sz w:val="18"/>
          <w:szCs w:val="18"/>
        </w:rPr>
        <w:t xml:space="preserve">-- Fin del documento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Pagina </w:t>
    </w:r>
    <w:r>
      <w:rPr>
        <w:color w:val="5A5A5A"/>
        <w:sz w:val="16"/>
        <w:szCs w:val="16"/>
      </w:rPr>
      <w:fldChar w:fldCharType="begin"/>
      <w:instrText xml:space="preserve">PAGE</w:instrText>
      <w:fldChar w:fldCharType="separate"/>
      <w:fldChar w:fldCharType="end"/>
    </w:r>
    <w:r>
      <w:rPr>
        <w:color w:val="5A5A5A"/>
        <w:sz w:val="16"/>
        <w:szCs w:val="16"/>
      </w:rPr>
      <w:t xml:space="preserve"> de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Winner Organa - Release Notes - Fix H-01/H-07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8860B"/>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0F766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Actualizacion tecnica - Fix H-01 H-07 + Centralizacion de planes</dc:title>
  <dc:creator>Winner Organa</dc:creator>
  <dc:description>Documento de release del 26 de abril de 2026.</dc:description>
  <cp:lastModifiedBy>Un-named</cp:lastModifiedBy>
  <cp:revision>1</cp:revision>
  <dcterms:created xsi:type="dcterms:W3CDTF">2026-04-26T13:32:28.211Z</dcterms:created>
  <dcterms:modified xsi:type="dcterms:W3CDTF">2026-04-26T13:32:28.211Z</dcterms:modified>
</cp:coreProperties>
</file>

<file path=docProps/custom.xml><?xml version="1.0" encoding="utf-8"?>
<Properties xmlns="http://schemas.openxmlformats.org/officeDocument/2006/custom-properties" xmlns:vt="http://schemas.openxmlformats.org/officeDocument/2006/docPropsVTypes"/>
</file>