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⚡ Plágium Ellenőrző Rendszer - Gyors Referencia</w:t>
      </w:r>
    </w:p>
    <w:p/>
    <w:p>
      <w:pPr>
        <w:pStyle w:val="Heading1"/>
      </w:pPr>
      <w:r>
        <w:t>PLÁGIUM ELLENŐRZŐ ROBOT - GYORS REFERENCIA</w:t>
      </w:r>
    </w:p>
    <w:p/>
    <w:p>
      <w:pPr>
        <w:pStyle w:val="Heading2"/>
      </w:pPr>
      <w:r>
        <w:t>GYORS INDÍTÁS</w:t>
      </w:r>
    </w:p>
    <w:p>
      <w:pPr>
        <w:pStyle w:val="NoSpacing"/>
      </w:pPr>
      <w:r>
        <w:rPr>
          <w:rFonts w:ascii="Consolas" w:hAnsi="Consolas"/>
          <w:sz w:val="18"/>
        </w:rPr>
        <w:t># 1. Konfiguráció ellenőrzése</w:t>
        <w:br/>
        <w:t>notepad Plagium.config</w:t>
        <w:br/>
        <w:br/>
        <w:t># 2. DOCX fájlok bemásolása</w:t>
        <w:br/>
        <w:t>copy *.docx d:\tmp\</w:t>
        <w:br/>
        <w:br/>
        <w:t># 3. Robot futtatása</w:t>
        <w:br/>
        <w:t>rf_env\Scripts\robot.exe PLG-00-main.robot</w:t>
        <w:br/>
        <w:br/>
        <w:t># 4. Eredmények ellenőrzése</w:t>
        <w:br/>
        <w:t># Email: automatikusan elküldve</w:t>
        <w:br/>
        <w:t># Excel: d:\tmp\plagium_eredmenyek_YYYYMMDD_HHMMSS.xlsx</w:t>
      </w:r>
    </w:p>
    <w:p/>
    <w:p>
      <w:pPr>
        <w:pStyle w:val="Heading2"/>
      </w:pPr>
      <w:r>
        <w:t>ROBOT FRAMEWORK KULCSSZAVAK</w:t>
      </w:r>
    </w:p>
    <w:p/>
    <w:p>
      <w:pPr>
        <w:pStyle w:val="Heading3"/>
      </w:pPr>
      <w:r>
        <w:t>Konfiguráció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Kulcsszó</w:t>
            </w:r>
          </w:p>
        </w:tc>
        <w:tc>
          <w:tcPr>
            <w:tcW w:type="dxa" w:w="4320"/>
          </w:tcPr>
          <w:p>
            <w:r>
              <w:rPr>
                <w:b/>
              </w:rPr>
              <w:t>Funkció</w:t>
            </w:r>
          </w:p>
        </w:tc>
      </w:tr>
      <w:tr>
        <w:tc>
          <w:tcPr>
            <w:tcW w:type="dxa" w:w="4320"/>
          </w:tcPr>
          <w:p>
            <w:r>
              <w:t>Konfiguracio Betoltese</w:t>
            </w:r>
          </w:p>
        </w:tc>
        <w:tc>
          <w:tcPr>
            <w:tcW w:type="dxa" w:w="4320"/>
          </w:tcPr>
          <w:p>
            <w:r>
              <w:t>Plagium.config betöltés</w:t>
            </w:r>
          </w:p>
        </w:tc>
      </w:tr>
      <w:tr>
        <w:tc>
          <w:tcPr>
            <w:tcW w:type="dxa" w:w="4320"/>
          </w:tcPr>
          <w:p>
            <w:r>
              <w:t>Kapcsolodas Az Adatbazishoz</w:t>
            </w:r>
          </w:p>
        </w:tc>
        <w:tc>
          <w:tcPr>
            <w:tcW w:type="dxa" w:w="4320"/>
          </w:tcPr>
          <w:p>
            <w:r>
              <w:t>SQLite kapcsolat</w:t>
            </w:r>
          </w:p>
        </w:tc>
      </w:tr>
      <w:tr>
        <w:tc>
          <w:tcPr>
            <w:tcW w:type="dxa" w:w="4320"/>
          </w:tcPr>
          <w:p>
            <w:r>
              <w:t>Hash táblák ellenőrzése</w:t>
            </w:r>
          </w:p>
        </w:tc>
        <w:tc>
          <w:tcPr>
            <w:tcW w:type="dxa" w:w="4320"/>
          </w:tcPr>
          <w:p>
            <w:r>
              <w:t>Adatbázis inicializálás</w:t>
            </w:r>
          </w:p>
        </w:tc>
      </w:tr>
    </w:tbl>
    <w:p/>
    <w:p>
      <w:pPr>
        <w:pStyle w:val="Heading3"/>
      </w:pPr>
      <w:r>
        <w:t>DOCX Feldolgozás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Kulcsszó</w:t>
            </w:r>
          </w:p>
        </w:tc>
        <w:tc>
          <w:tcPr>
            <w:tcW w:type="dxa" w:w="4320"/>
          </w:tcPr>
          <w:p>
            <w:r>
              <w:rPr>
                <w:b/>
              </w:rPr>
              <w:t>Funkció</w:t>
            </w:r>
          </w:p>
        </w:tc>
      </w:tr>
      <w:tr>
        <w:tc>
          <w:tcPr>
            <w:tcW w:type="dxa" w:w="4320"/>
          </w:tcPr>
          <w:p>
            <w:r>
              <w:t>Beolvasom A DOCX Fájlt</w:t>
            </w:r>
          </w:p>
        </w:tc>
        <w:tc>
          <w:tcPr>
            <w:tcW w:type="dxa" w:w="4320"/>
          </w:tcPr>
          <w:p>
            <w:r>
              <w:t>Szöveg kinyerés</w:t>
            </w:r>
          </w:p>
        </w:tc>
      </w:tr>
      <w:tr>
        <w:tc>
          <w:tcPr>
            <w:tcW w:type="dxa" w:w="4320"/>
          </w:tcPr>
          <w:p>
            <w:r>
              <w:t>Batch DOCX ellenőrzés</w:t>
            </w:r>
          </w:p>
        </w:tc>
        <w:tc>
          <w:tcPr>
            <w:tcW w:type="dxa" w:w="4320"/>
          </w:tcPr>
          <w:p>
            <w:r>
              <w:t>Több fájl feldolgozás</w:t>
            </w:r>
          </w:p>
        </w:tc>
      </w:tr>
      <w:tr>
        <w:tc>
          <w:tcPr>
            <w:tcW w:type="dxa" w:w="4320"/>
          </w:tcPr>
          <w:p>
            <w:r>
              <w:t>Fájladatok Rögzítése Redundancia Táblába</w:t>
            </w:r>
          </w:p>
        </w:tc>
        <w:tc>
          <w:tcPr>
            <w:tcW w:type="dxa" w:w="4320"/>
          </w:tcPr>
          <w:p>
            <w:r>
              <w:t>Metaadatok mentés</w:t>
            </w:r>
          </w:p>
        </w:tc>
      </w:tr>
    </w:tbl>
    <w:p/>
    <w:p>
      <w:pPr>
        <w:pStyle w:val="Heading3"/>
      </w:pPr>
      <w:r>
        <w:t>Jelentések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Kulcsszó</w:t>
            </w:r>
          </w:p>
        </w:tc>
        <w:tc>
          <w:tcPr>
            <w:tcW w:type="dxa" w:w="4320"/>
          </w:tcPr>
          <w:p>
            <w:r>
              <w:rPr>
                <w:b/>
              </w:rPr>
              <w:t>Funkció</w:t>
            </w:r>
          </w:p>
        </w:tc>
      </w:tr>
      <w:tr>
        <w:tc>
          <w:tcPr>
            <w:tcW w:type="dxa" w:w="4320"/>
          </w:tcPr>
          <w:p>
            <w:r>
              <w:t>Redundancia Eredmények Ellenőrzése</w:t>
            </w:r>
          </w:p>
        </w:tc>
        <w:tc>
          <w:tcPr>
            <w:tcW w:type="dxa" w:w="4320"/>
          </w:tcPr>
          <w:p>
            <w:r>
              <w:t>Statisztikák számítás</w:t>
            </w:r>
          </w:p>
        </w:tc>
      </w:tr>
      <w:tr>
        <w:tc>
          <w:tcPr>
            <w:tcW w:type="dxa" w:w="4320"/>
          </w:tcPr>
          <w:p>
            <w:r>
              <w:t>Excel Export Redundancia Tábla</w:t>
            </w:r>
          </w:p>
        </w:tc>
        <w:tc>
          <w:tcPr>
            <w:tcW w:type="dxa" w:w="4320"/>
          </w:tcPr>
          <w:p>
            <w:r>
              <w:t>.xlsx fájl generálás</w:t>
            </w:r>
          </w:p>
        </w:tc>
      </w:tr>
      <w:tr>
        <w:tc>
          <w:tcPr>
            <w:tcW w:type="dxa" w:w="4320"/>
          </w:tcPr>
          <w:p>
            <w:r>
              <w:t>Email Küldés Eredményekkel</w:t>
            </w:r>
          </w:p>
        </w:tc>
        <w:tc>
          <w:tcPr>
            <w:tcW w:type="dxa" w:w="4320"/>
          </w:tcPr>
          <w:p>
            <w:r>
              <w:t>Automatikus email</w:t>
            </w:r>
          </w:p>
        </w:tc>
      </w:tr>
    </w:tbl>
    <w:p/>
    <w:p>
      <w:pPr>
        <w:pStyle w:val="Heading2"/>
      </w:pPr>
      <w:r>
        <w:t>SQL GYORS LEKÉRDEZÉSEK</w:t>
      </w:r>
    </w:p>
    <w:p/>
    <w:p>
      <w:pPr>
        <w:pStyle w:val="Heading3"/>
      </w:pPr>
      <w:r>
        <w:t>Statisztikák</w:t>
      </w:r>
    </w:p>
    <w:p>
      <w:pPr>
        <w:pStyle w:val="NoSpacing"/>
      </w:pPr>
      <w:r>
        <w:rPr>
          <w:rFonts w:ascii="Consolas" w:hAnsi="Consolas"/>
          <w:sz w:val="18"/>
        </w:rPr>
        <w:t>-- Státusz összesítő</w:t>
        <w:br/>
        <w:t>SELECT status, COUNT(*) FROM redundancia GROUP BY status;</w:t>
        <w:br/>
        <w:br/>
        <w:t>-- Top 10 legnagyobb redundancia</w:t>
        <w:br/>
        <w:t>SELECT file_name, max_ismetelt_karakterszam</w:t>
        <w:br/>
        <w:t>FROM redundancia</w:t>
        <w:br/>
        <w:t>ORDER BY max_ismetelt_karakterszam DESC</w:t>
        <w:br/>
        <w:t>LIMIT 10;</w:t>
        <w:br/>
        <w:br/>
        <w:t>-- Mai feldolgozások</w:t>
        <w:br/>
        <w:t>SELECT * FROM redundancia</w:t>
        <w:br/>
        <w:t>WHERE record_date = date('now');</w:t>
      </w:r>
    </w:p>
    <w:p/>
    <w:p>
      <w:pPr>
        <w:pStyle w:val="Heading3"/>
      </w:pPr>
      <w:r>
        <w:t>Részletes keresés</w:t>
      </w:r>
    </w:p>
    <w:p>
      <w:pPr>
        <w:pStyle w:val="NoSpacing"/>
      </w:pPr>
      <w:r>
        <w:rPr>
          <w:rFonts w:ascii="Consolas" w:hAnsi="Consolas"/>
          <w:sz w:val="18"/>
        </w:rPr>
        <w:t>-- Gyanús dokumentumok</w:t>
        <w:br/>
        <w:t>SELECT file_name, max_ismetelt_karakterszam</w:t>
        <w:br/>
        <w:t>FROM redundancia</w:t>
        <w:br/>
        <w:t>WHERE status = 'Gyanús';</w:t>
        <w:br/>
        <w:br/>
        <w:t>-- Duplikált hash-ek</w:t>
        <w:br/>
        <w:t>SELECT hash_value, COUNT(*) as cnt</w:t>
        <w:br/>
        <w:t>FROM hashCodes</w:t>
        <w:br/>
        <w:t>GROUP BY hash_value</w:t>
        <w:br/>
        <w:t>HAVING cnt &gt; 1;</w:t>
      </w:r>
    </w:p>
    <w:p/>
    <w:p>
      <w:pPr>
        <w:pStyle w:val="Heading2"/>
      </w:pPr>
      <w:r>
        <w:t>PYTHON SCRIPTEK</w:t>
      </w:r>
    </w:p>
    <w:p/>
    <w:p>
      <w:pPr>
        <w:pStyle w:val="Heading3"/>
      </w:pPr>
      <w:r>
        <w:t>Email teszt</w:t>
      </w:r>
    </w:p>
    <w:p>
      <w:pPr>
        <w:pStyle w:val="NoSpacing"/>
      </w:pPr>
      <w:r>
        <w:rPr>
          <w:rFonts w:ascii="Consolas" w:hAnsi="Consolas"/>
          <w:sz w:val="18"/>
        </w:rPr>
        <w:t># libraries/send_email.py tesztelés</w:t>
        <w:br/>
        <w:t>rf_env\Scripts\python.exe libraries\send_email.py</w:t>
      </w:r>
    </w:p>
    <w:p/>
    <w:p>
      <w:pPr>
        <w:pStyle w:val="Heading3"/>
      </w:pPr>
      <w:r>
        <w:t>Excel export teszt</w:t>
      </w:r>
    </w:p>
    <w:p>
      <w:pPr>
        <w:pStyle w:val="NoSpacing"/>
      </w:pPr>
      <w:r>
        <w:rPr>
          <w:rFonts w:ascii="Consolas" w:hAnsi="Consolas"/>
          <w:sz w:val="18"/>
        </w:rPr>
        <w:t># libraries/excel_export_simple.py tesztelés</w:t>
        <w:br/>
        <w:t>rf_env\Scripts\python.exe libraries\excel_export_simple.py test.xlsx d:\tmp</w:t>
      </w:r>
    </w:p>
    <w:p/>
    <w:p>
      <w:pPr>
        <w:pStyle w:val="Heading3"/>
      </w:pPr>
      <w:r>
        <w:t>Konfiguráció teszt</w:t>
      </w:r>
    </w:p>
    <w:p>
      <w:pPr>
        <w:pStyle w:val="NoSpacing"/>
      </w:pPr>
      <w:r>
        <w:rPr>
          <w:rFonts w:ascii="Consolas" w:hAnsi="Consolas"/>
          <w:sz w:val="18"/>
        </w:rPr>
        <w:t># libraries/get_config.py tesztelés</w:t>
        <w:br/>
        <w:t>rf_env\Scripts\python.exe libraries\get_config.py</w:t>
      </w:r>
    </w:p>
    <w:p/>
    <w:p>
      <w:pPr>
        <w:pStyle w:val="Heading2"/>
      </w:pPr>
      <w:r>
        <w:t>STATUS KÓDOK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Státusz</w:t>
            </w:r>
          </w:p>
        </w:tc>
        <w:tc>
          <w:tcPr>
            <w:tcW w:type="dxa" w:w="2160"/>
          </w:tcPr>
          <w:p>
            <w:r>
              <w:rPr>
                <w:b/>
              </w:rPr>
              <w:t>Karakter határ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Színkód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Jelentés</w:t>
            </w:r>
          </w:p>
        </w:tc>
      </w:tr>
      <w:tr>
        <w:tc>
          <w:tcPr>
            <w:tcW w:type="dxa" w:w="2160"/>
          </w:tcPr>
          <w:p>
            <w:r>
              <w:t>🟢 Rendben</w:t>
            </w:r>
          </w:p>
        </w:tc>
        <w:tc>
          <w:tcPr>
            <w:tcW w:type="dxa" w:w="2160"/>
          </w:tcPr>
          <w:p>
            <w:r>
              <w:t>&lt; 300</w:t>
            </w:r>
          </w:p>
        </w:tc>
        <w:tc>
          <w:tcPr>
            <w:tcW w:type="dxa" w:w="2160"/>
          </w:tcPr>
          <w:p>
            <w:r>
              <w:t>Zöld</w:t>
            </w:r>
          </w:p>
        </w:tc>
        <w:tc>
          <w:tcPr>
            <w:tcW w:type="dxa" w:w="2160"/>
          </w:tcPr>
          <w:p>
            <w:r>
              <w:t>Minimális redundancia</w:t>
            </w:r>
          </w:p>
        </w:tc>
      </w:tr>
      <w:tr>
        <w:tc>
          <w:tcPr>
            <w:tcW w:type="dxa" w:w="2160"/>
          </w:tcPr>
          <w:p>
            <w:r>
              <w:t>🟡 Gyanús</w:t>
            </w:r>
          </w:p>
        </w:tc>
        <w:tc>
          <w:tcPr>
            <w:tcW w:type="dxa" w:w="2160"/>
          </w:tcPr>
          <w:p>
            <w:r>
              <w:t>300-1199</w:t>
            </w:r>
          </w:p>
        </w:tc>
        <w:tc>
          <w:tcPr>
            <w:tcW w:type="dxa" w:w="2160"/>
          </w:tcPr>
          <w:p>
            <w:r>
              <w:t>Sárga</w:t>
            </w:r>
          </w:p>
        </w:tc>
        <w:tc>
          <w:tcPr>
            <w:tcW w:type="dxa" w:w="2160"/>
          </w:tcPr>
          <w:p>
            <w:r>
              <w:t>Jelentős átfedés</w:t>
            </w:r>
          </w:p>
        </w:tc>
      </w:tr>
      <w:tr>
        <w:tc>
          <w:tcPr>
            <w:tcW w:type="dxa" w:w="2160"/>
          </w:tcPr>
          <w:p>
            <w:r>
              <w:t>🔴 Másolt</w:t>
            </w:r>
          </w:p>
        </w:tc>
        <w:tc>
          <w:tcPr>
            <w:tcW w:type="dxa" w:w="2160"/>
          </w:tcPr>
          <w:p>
            <w:r>
              <w:t>≥ 1200</w:t>
            </w:r>
          </w:p>
        </w:tc>
        <w:tc>
          <w:tcPr>
            <w:tcW w:type="dxa" w:w="2160"/>
          </w:tcPr>
          <w:p>
            <w:r>
              <w:t>Piros</w:t>
            </w:r>
          </w:p>
        </w:tc>
        <w:tc>
          <w:tcPr>
            <w:tcW w:type="dxa" w:w="2160"/>
          </w:tcPr>
          <w:p>
            <w:r>
              <w:t>Kritikus plágium</w:t>
            </w:r>
          </w:p>
        </w:tc>
      </w:tr>
    </w:tbl>
    <w:p/>
    <w:p>
      <w:pPr>
        <w:pStyle w:val="Heading2"/>
      </w:pPr>
      <w:r>
        <w:t>FÁJL ÚTVONALAK</w:t>
      </w:r>
    </w:p>
    <w:p/>
    <w:p>
      <w:pPr>
        <w:pStyle w:val="Heading3"/>
      </w:pPr>
      <w:r>
        <w:t>Fő komponensek</w:t>
      </w:r>
    </w:p>
    <w:p>
      <w:pPr>
        <w:pStyle w:val="NoSpacing"/>
      </w:pPr>
      <w:r>
        <w:rPr>
          <w:rFonts w:ascii="Consolas" w:hAnsi="Consolas"/>
          <w:sz w:val="18"/>
        </w:rPr>
        <w:t>PLG-00-main.robot           # Fő teszt</w:t>
        <w:br/>
        <w:t>Plagium.config              # Konfiguráció</w:t>
        <w:br/>
        <w:t>test_database.db            # Adatbázis</w:t>
      </w:r>
    </w:p>
    <w:p/>
    <w:p>
      <w:pPr>
        <w:pStyle w:val="Heading3"/>
      </w:pPr>
      <w:r>
        <w:t>Libraries</w:t>
      </w:r>
    </w:p>
    <w:p>
      <w:pPr>
        <w:pStyle w:val="NoSpacing"/>
      </w:pPr>
      <w:r>
        <w:rPr>
          <w:rFonts w:ascii="Consolas" w:hAnsi="Consolas"/>
          <w:sz w:val="18"/>
        </w:rPr>
        <w:t>libraries/DocxReader.py          # DOCX olvasó</w:t>
        <w:br/>
        <w:t>libraries/send_email.py          # Email küldő</w:t>
        <w:br/>
        <w:t>libraries/excel_export_simple.py # Excel export</w:t>
        <w:br/>
        <w:t>libraries/get_config.py          # Konfig betöltő</w:t>
        <w:br/>
        <w:t>libraries/plagium_config.py      # Python konfig</w:t>
      </w:r>
    </w:p>
    <w:p/>
    <w:p>
      <w:pPr>
        <w:pStyle w:val="Heading3"/>
      </w:pPr>
      <w:r>
        <w:t>Resources</w:t>
      </w:r>
    </w:p>
    <w:p>
      <w:pPr>
        <w:pStyle w:val="NoSpacing"/>
      </w:pPr>
      <w:r>
        <w:rPr>
          <w:rFonts w:ascii="Consolas" w:hAnsi="Consolas"/>
          <w:sz w:val="18"/>
        </w:rPr>
        <w:t>resources/keywords.robot    # Robot kulcsszavak</w:t>
        <w:br/>
        <w:t>resources/variables.robot   # Robot változók</w:t>
      </w:r>
    </w:p>
    <w:p/>
    <w:p>
      <w:pPr>
        <w:pStyle w:val="Heading2"/>
      </w:pPr>
      <w:r>
        <w:t>HIBAELHÁRÍTÁS EXPRESS</w:t>
      </w:r>
    </w:p>
    <w:p/>
    <w:p>
      <w:pPr>
        <w:pStyle w:val="Heading3"/>
      </w:pPr>
      <w:r>
        <w:t>Email nem megy</w:t>
      </w:r>
    </w:p>
    <w:p>
      <w:pPr>
        <w:pStyle w:val="NoSpacing"/>
      </w:pPr>
      <w:r>
        <w:rPr>
          <w:rFonts w:ascii="Consolas" w:hAnsi="Consolas"/>
          <w:sz w:val="18"/>
        </w:rPr>
        <w:t># 1. Outlook újraindítás</w:t>
        <w:br/>
        <w:t>taskkill /F /IM outlook.exe</w:t>
        <w:br/>
        <w:t>start outlook.exe</w:t>
        <w:br/>
        <w:br/>
        <w:t># 2. COM objektum regisztráció</w:t>
        <w:br/>
        <w:t>regsvr32 /s mso.dll</w:t>
      </w:r>
    </w:p>
    <w:p/>
    <w:p>
      <w:pPr>
        <w:pStyle w:val="Heading3"/>
      </w:pPr>
      <w:r>
        <w:t>DOCX nem olvasható</w:t>
      </w:r>
    </w:p>
    <w:p>
      <w:pPr>
        <w:pStyle w:val="NoSpacing"/>
      </w:pPr>
      <w:r>
        <w:rPr>
          <w:rFonts w:ascii="Consolas" w:hAnsi="Consolas"/>
          <w:sz w:val="18"/>
        </w:rPr>
        <w:t># 1. Fájl integritás</w:t>
        <w:br/>
        <w:t>Get-FileHash dokumentum.docx</w:t>
        <w:br/>
        <w:br/>
        <w:t># 2. Word-ben megnyitás és újramentés</w:t>
        <w:br/>
        <w:t># 3. Jogosultságok ellenőrzése</w:t>
        <w:br/>
        <w:t>icacls dokumentum.docx</w:t>
      </w:r>
    </w:p>
    <w:p/>
    <w:p>
      <w:pPr>
        <w:pStyle w:val="Heading3"/>
      </w:pPr>
      <w:r>
        <w:t>Adatbázis locked</w:t>
      </w:r>
    </w:p>
    <w:p>
      <w:pPr>
        <w:pStyle w:val="NoSpacing"/>
      </w:pPr>
      <w:r>
        <w:rPr>
          <w:rFonts w:ascii="Consolas" w:hAnsi="Consolas"/>
          <w:sz w:val="18"/>
        </w:rPr>
        <w:t># 1. Folyamatok leállítása</w:t>
        <w:br/>
        <w:t>taskkill /F /IM python.exe</w:t>
        <w:br/>
        <w:t>taskkill /F /IM robot.exe</w:t>
        <w:br/>
        <w:br/>
        <w:t># 2. Adatbázis unlock</w:t>
        <w:br/>
        <w:t>rf_env\Scripts\python.exe -c "import sqlite3; conn=sqlite3.connect('test_database.db'); conn.close()"</w:t>
      </w:r>
    </w:p>
    <w:p/>
    <w:p>
      <w:pPr>
        <w:pStyle w:val="Heading2"/>
      </w:pPr>
      <w:r>
        <w:t>TELJESÍTMÉNY BENCHMARK</w:t>
      </w:r>
    </w:p>
    <w:p/>
    <w:p>
      <w:pPr>
        <w:pStyle w:val="Heading3"/>
      </w:pPr>
      <w:r>
        <w:t>Átlagos feldolgozási idők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Fájl méret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Feldolgozási idő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Memória</w:t>
            </w:r>
          </w:p>
        </w:tc>
      </w:tr>
      <w:tr>
        <w:tc>
          <w:tcPr>
            <w:tcW w:type="dxa" w:w="2880"/>
          </w:tcPr>
          <w:p>
            <w:r>
              <w:t>&lt; 1 MB</w:t>
            </w:r>
          </w:p>
        </w:tc>
        <w:tc>
          <w:tcPr>
            <w:tcW w:type="dxa" w:w="2880"/>
          </w:tcPr>
          <w:p>
            <w:r>
              <w:t>10-15 sec</w:t>
            </w:r>
          </w:p>
        </w:tc>
        <w:tc>
          <w:tcPr>
            <w:tcW w:type="dxa" w:w="2880"/>
          </w:tcPr>
          <w:p>
            <w:r>
              <w:t>~100 MB</w:t>
            </w:r>
          </w:p>
        </w:tc>
      </w:tr>
      <w:tr>
        <w:tc>
          <w:tcPr>
            <w:tcW w:type="dxa" w:w="2880"/>
          </w:tcPr>
          <w:p>
            <w:r>
              <w:t>1-5 MB</w:t>
            </w:r>
          </w:p>
        </w:tc>
        <w:tc>
          <w:tcPr>
            <w:tcW w:type="dxa" w:w="2880"/>
          </w:tcPr>
          <w:p>
            <w:r>
              <w:t>30-60 sec</w:t>
            </w:r>
          </w:p>
        </w:tc>
        <w:tc>
          <w:tcPr>
            <w:tcW w:type="dxa" w:w="2880"/>
          </w:tcPr>
          <w:p>
            <w:r>
              <w:t>~200 MB</w:t>
            </w:r>
          </w:p>
        </w:tc>
      </w:tr>
      <w:tr>
        <w:tc>
          <w:tcPr>
            <w:tcW w:type="dxa" w:w="2880"/>
          </w:tcPr>
          <w:p>
            <w:r>
              <w:t>5-10 MB</w:t>
            </w:r>
          </w:p>
        </w:tc>
        <w:tc>
          <w:tcPr>
            <w:tcW w:type="dxa" w:w="2880"/>
          </w:tcPr>
          <w:p>
            <w:r>
              <w:t>1-3 min</w:t>
            </w:r>
          </w:p>
        </w:tc>
        <w:tc>
          <w:tcPr>
            <w:tcW w:type="dxa" w:w="2880"/>
          </w:tcPr>
          <w:p>
            <w:r>
              <w:t>~300 MB</w:t>
            </w:r>
          </w:p>
        </w:tc>
      </w:tr>
      <w:tr>
        <w:tc>
          <w:tcPr>
            <w:tcW w:type="dxa" w:w="2880"/>
          </w:tcPr>
          <w:p>
            <w:r>
              <w:t>&gt; 10 MB</w:t>
            </w:r>
          </w:p>
        </w:tc>
        <w:tc>
          <w:tcPr>
            <w:tcW w:type="dxa" w:w="2880"/>
          </w:tcPr>
          <w:p>
            <w:r>
              <w:t>3-10 min</w:t>
            </w:r>
          </w:p>
        </w:tc>
        <w:tc>
          <w:tcPr>
            <w:tcW w:type="dxa" w:w="2880"/>
          </w:tcPr>
          <w:p>
            <w:r>
              <w:t>~500 MB</w:t>
            </w:r>
          </w:p>
        </w:tc>
      </w:tr>
    </w:tbl>
    <w:p/>
    <w:p>
      <w:pPr>
        <w:pStyle w:val="Heading3"/>
      </w:pPr>
      <w:r>
        <w:t>Hash teljesítmény</w:t>
      </w:r>
    </w:p>
    <w:p>
      <w:pPr>
        <w:pStyle w:val="ListBullet"/>
      </w:pPr>
      <w:r>
        <w:t>SHA-256 generálás: ~1000 sor/sec</w:t>
      </w:r>
    </w:p>
    <w:p>
      <w:pPr>
        <w:pStyle w:val="ListBullet"/>
      </w:pPr>
      <w:r>
        <w:t>Adatbázis összehasonlítás: ~5000 hash/sec</w:t>
      </w:r>
    </w:p>
    <w:p>
      <w:pPr>
        <w:pStyle w:val="ListBullet"/>
      </w:pPr>
      <w:r>
        <w:t>Excel export: ~100 sor/sec</w:t>
      </w:r>
    </w:p>
    <w:p/>
    <w:p>
      <w:pPr>
        <w:pStyle w:val="Heading2"/>
      </w:pPr>
      <w:r>
        <w:t>BATCH MŰVELETEK</w:t>
      </w:r>
    </w:p>
    <w:p/>
    <w:p>
      <w:pPr>
        <w:pStyle w:val="Heading3"/>
      </w:pPr>
      <w:r>
        <w:t>Tömeges feldolgozás</w:t>
      </w:r>
    </w:p>
    <w:p>
      <w:pPr>
        <w:pStyle w:val="NoSpacing"/>
      </w:pPr>
      <w:r>
        <w:rPr>
          <w:rFonts w:ascii="Consolas" w:hAnsi="Consolas"/>
          <w:sz w:val="18"/>
        </w:rPr>
        <w:t># 50+ fájl feldolgozása</w:t>
        <w:br/>
        <w:t>@{large_batch}=    List Files In Directory    ${DOCUMENT_PATH}    *.docx</w:t>
        <w:br/>
        <w:t>Log    Feldolgozandó fájlok: ${large_batch.__len__()}</w:t>
      </w:r>
    </w:p>
    <w:p/>
    <w:p>
      <w:pPr>
        <w:pStyle w:val="Heading3"/>
      </w:pPr>
      <w:r>
        <w:t>Adatbázis karbantartás</w:t>
      </w:r>
    </w:p>
    <w:p>
      <w:pPr>
        <w:pStyle w:val="NoSpacing"/>
      </w:pPr>
      <w:r>
        <w:rPr>
          <w:rFonts w:ascii="Consolas" w:hAnsi="Consolas"/>
          <w:sz w:val="18"/>
        </w:rPr>
        <w:t>-- Régi rekordok törlése (30 naponként)</w:t>
        <w:br/>
        <w:t>DELETE FROM redundancia WHERE record_date &lt; date('now', '-30 days');</w:t>
        <w:br/>
        <w:t>DELETE FROM hashCodes WHERE created_date &lt; date('now', '-30 days');</w:t>
        <w:br/>
        <w:t>DELETE FROM repeat WHERE created_date &lt; date('now', '-30 days');</w:t>
        <w:br/>
        <w:t>VACUUM;</w:t>
      </w:r>
    </w:p>
    <w:p/>
    <w:p>
      <w:pPr>
        <w:pStyle w:val="Heading2"/>
      </w:pPr>
      <w:r>
        <w:t>EMAIL TEMPLATE TESTRESZABÁS</w:t>
      </w:r>
    </w:p>
    <w:p/>
    <w:p>
      <w:pPr>
        <w:pStyle w:val="Heading3"/>
      </w:pPr>
      <w:r>
        <w:t>CSS módosítás</w:t>
      </w:r>
    </w:p>
    <w:p>
      <w:pPr>
        <w:pStyle w:val="NoSpacing"/>
      </w:pPr>
      <w:r>
        <w:rPr>
          <w:rFonts w:ascii="Consolas" w:hAnsi="Consolas"/>
          <w:sz w:val="18"/>
        </w:rPr>
        <w:t>/* send_email.py CSS szekció */</w:t>
        <w:br/>
        <w:t>.status-ok { color: #28a745; font-weight: bold; }</w:t>
        <w:br/>
        <w:t>.status-suspicious { color: #ffc107; font-weight: bold; }</w:t>
        <w:br/>
        <w:t>.status-copied { color: #dc3545; font-weight: bold; }</w:t>
      </w:r>
    </w:p>
    <w:p/>
    <w:p>
      <w:pPr>
        <w:pStyle w:val="Heading3"/>
      </w:pPr>
      <w:r>
        <w:t>Szöveg módosítás</w:t>
      </w:r>
    </w:p>
    <w:p>
      <w:pPr>
        <w:pStyle w:val="NoSpacing"/>
      </w:pPr>
      <w:r>
        <w:rPr>
          <w:rFonts w:ascii="Consolas" w:hAnsi="Consolas"/>
          <w:sz w:val="18"/>
        </w:rPr>
        <w:t># Email tárgy template</w:t>
        <w:br/>
        <w:t>subject = f"🔍 Plágium Ellenőrzés - {total_docs} dokumentum - {current_date}"</w:t>
        <w:br/>
        <w:br/>
        <w:t># Email fejléc</w:t>
        <w:br/>
        <w:t>header = f"&lt;h2&gt;📋 Plágium Ellenőrzés Eredményei - {current_date}&lt;/h2&gt;"</w:t>
      </w:r>
    </w:p>
    <w:p/>
    <w:p>
      <w:pPr>
        <w:pStyle w:val="Heading2"/>
      </w:pPr>
      <w:r>
        <w:t>KONFIGURÁCIÓS SABLONOK</w:t>
      </w:r>
    </w:p>
    <w:p/>
    <w:p>
      <w:pPr>
        <w:pStyle w:val="Heading3"/>
      </w:pPr>
      <w:r>
        <w:t>Vállalati használat</w:t>
      </w:r>
    </w:p>
    <w:p>
      <w:pPr>
        <w:pStyle w:val="NoSpacing"/>
      </w:pPr>
      <w:r>
        <w:rPr>
          <w:rFonts w:ascii="Consolas" w:hAnsi="Consolas"/>
          <w:sz w:val="18"/>
        </w:rPr>
        <w:t>email=quality@company.hu</w:t>
        <w:br/>
        <w:t>input_folder=\\server\documents\incoming</w:t>
        <w:br/>
        <w:t>output_folder=\\server\reports\plagium</w:t>
        <w:br/>
        <w:t>email_subject=Vállalati Plágium Ellenőrzés - {date}</w:t>
        <w:br/>
        <w:t>excel_prefix=company_plagium_report</w:t>
      </w:r>
    </w:p>
    <w:p/>
    <w:p>
      <w:pPr>
        <w:pStyle w:val="Heading3"/>
      </w:pPr>
      <w:r>
        <w:t>Oktatási intézmény</w:t>
      </w:r>
    </w:p>
    <w:p>
      <w:pPr>
        <w:pStyle w:val="NoSpacing"/>
      </w:pPr>
      <w:r>
        <w:rPr>
          <w:rFonts w:ascii="Consolas" w:hAnsi="Consolas"/>
          <w:sz w:val="18"/>
        </w:rPr>
        <w:t>email=teacher@university.edu</w:t>
        <w:br/>
        <w:t>input_folder=C:\Students\Submissions</w:t>
        <w:br/>
        <w:t>output_folder=C:\Reports\PlagiumCheck</w:t>
        <w:br/>
        <w:t>email_subject=Hallgatói Dolgozatok Ellenőrzése</w:t>
        <w:br/>
        <w:t>excel_prefix=student_plagium_check</w:t>
      </w:r>
    </w:p>
    <w:p/>
    <w:p>
      <w:r>
        <w:t>---</w:t>
      </w:r>
    </w:p>
    <w:p/>
    <w:p>
      <w:r>
        <w:t>⚡ Gyors referencia - v2.1.0</w:t>
      </w:r>
    </w:p>
    <w:p>
      <w:r>
        <w:t>🕒 5 perces gyors útmutató a napi használathoz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