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65C29" w14:textId="77777777" w:rsidR="000004C6" w:rsidRDefault="000004C6">
      <w:pPr>
        <w:rPr>
          <w:b/>
          <w:sz w:val="22"/>
          <w:szCs w:val="22"/>
          <w:u w:val="single"/>
        </w:rPr>
      </w:pPr>
    </w:p>
    <w:p w14:paraId="434A6497" w14:textId="77777777" w:rsidR="000004C6" w:rsidRDefault="00754A3C">
      <w:pPr>
        <w:rPr>
          <w:b/>
          <w:sz w:val="22"/>
          <w:szCs w:val="22"/>
          <w:u w:val="single"/>
        </w:rPr>
      </w:pPr>
      <w:r>
        <w:rPr>
          <w:b/>
          <w:sz w:val="22"/>
          <w:szCs w:val="22"/>
          <w:u w:val="single"/>
        </w:rPr>
        <w:t>PROFILE</w:t>
      </w:r>
    </w:p>
    <w:p w14:paraId="1801CA94" w14:textId="2199B59D" w:rsidR="000004C6" w:rsidRDefault="00754A3C">
      <w:pPr>
        <w:rPr>
          <w:sz w:val="22"/>
          <w:szCs w:val="22"/>
        </w:rPr>
      </w:pPr>
      <w:r>
        <w:rPr>
          <w:sz w:val="22"/>
          <w:szCs w:val="22"/>
        </w:rPr>
        <w:t xml:space="preserve">Woonghee is an experienced Data Analyst within the IT Solutions practice. He has completed his </w:t>
      </w:r>
      <w:r w:rsidR="003873BE">
        <w:rPr>
          <w:sz w:val="22"/>
          <w:szCs w:val="22"/>
        </w:rPr>
        <w:t>Bachelor’s</w:t>
      </w:r>
      <w:r>
        <w:rPr>
          <w:sz w:val="22"/>
          <w:szCs w:val="22"/>
        </w:rPr>
        <w:t xml:space="preserve"> in Social Sciences from Yamaguchi University. He focuses on delivering data visualization and providing ETL process solutions in the housing manufacturing and telecommunications services industry with experience in multiple areas including data mining and database building. His project areas have included design and implementation services in data visualization. He has extensive knowledge in using Tableau, Spotfire, Talend Open Studio, UiPath, and PostgreSQL. He also has experience using Java EE, Python, Oracle DB, and MicroStrategy.</w:t>
      </w:r>
    </w:p>
    <w:p w14:paraId="17C53B74" w14:textId="77777777" w:rsidR="000004C6" w:rsidRDefault="000004C6">
      <w:pPr>
        <w:rPr>
          <w:sz w:val="22"/>
          <w:szCs w:val="22"/>
        </w:rPr>
      </w:pPr>
    </w:p>
    <w:p w14:paraId="048680A6" w14:textId="77777777" w:rsidR="000004C6" w:rsidRDefault="00754A3C">
      <w:pPr>
        <w:rPr>
          <w:sz w:val="22"/>
          <w:szCs w:val="22"/>
        </w:rPr>
      </w:pPr>
      <w:r>
        <w:rPr>
          <w:b/>
          <w:sz w:val="22"/>
          <w:szCs w:val="22"/>
          <w:u w:val="single"/>
        </w:rPr>
        <w:t>EDUCATION</w:t>
      </w:r>
    </w:p>
    <w:tbl>
      <w:tblPr>
        <w:tblStyle w:val="a"/>
        <w:tblW w:w="10671" w:type="dxa"/>
        <w:tblInd w:w="0" w:type="dxa"/>
        <w:tblLayout w:type="fixed"/>
        <w:tblLook w:val="0000" w:firstRow="0" w:lastRow="0" w:firstColumn="0" w:lastColumn="0" w:noHBand="0" w:noVBand="0"/>
      </w:tblPr>
      <w:tblGrid>
        <w:gridCol w:w="8226"/>
        <w:gridCol w:w="2445"/>
      </w:tblGrid>
      <w:tr w:rsidR="000004C6" w14:paraId="3F6A0987" w14:textId="77777777">
        <w:trPr>
          <w:trHeight w:val="1843"/>
        </w:trPr>
        <w:tc>
          <w:tcPr>
            <w:tcW w:w="8226" w:type="dxa"/>
          </w:tcPr>
          <w:p w14:paraId="780C4983" w14:textId="08436AF8" w:rsidR="00831471" w:rsidRDefault="00831471">
            <w:pPr>
              <w:rPr>
                <w:b/>
                <w:sz w:val="22"/>
                <w:szCs w:val="22"/>
              </w:rPr>
            </w:pPr>
            <w:r>
              <w:rPr>
                <w:b/>
                <w:sz w:val="22"/>
                <w:szCs w:val="22"/>
              </w:rPr>
              <w:t>University of Massachusetts Boston</w:t>
            </w:r>
          </w:p>
          <w:p w14:paraId="184AED5C" w14:textId="4E44FF09" w:rsidR="00831471" w:rsidRPr="00831471" w:rsidRDefault="00831471">
            <w:pPr>
              <w:rPr>
                <w:i/>
                <w:sz w:val="22"/>
                <w:szCs w:val="22"/>
              </w:rPr>
            </w:pPr>
            <w:r>
              <w:rPr>
                <w:i/>
                <w:sz w:val="22"/>
                <w:szCs w:val="22"/>
              </w:rPr>
              <w:t xml:space="preserve">Bachelor of Science in </w:t>
            </w:r>
            <w:r w:rsidR="005019A3">
              <w:rPr>
                <w:i/>
                <w:sz w:val="22"/>
                <w:szCs w:val="22"/>
              </w:rPr>
              <w:t>Information Technology</w:t>
            </w:r>
          </w:p>
          <w:p w14:paraId="073D8FF3" w14:textId="77777777" w:rsidR="00831471" w:rsidRDefault="00831471">
            <w:pPr>
              <w:rPr>
                <w:b/>
                <w:sz w:val="22"/>
                <w:szCs w:val="22"/>
              </w:rPr>
            </w:pPr>
          </w:p>
          <w:p w14:paraId="370219ED" w14:textId="0A6D25AC" w:rsidR="000004C6" w:rsidRDefault="00754A3C">
            <w:pPr>
              <w:rPr>
                <w:b/>
                <w:sz w:val="22"/>
                <w:szCs w:val="22"/>
              </w:rPr>
            </w:pPr>
            <w:r>
              <w:rPr>
                <w:b/>
                <w:sz w:val="22"/>
                <w:szCs w:val="22"/>
              </w:rPr>
              <w:t xml:space="preserve">Yamaguchi University </w:t>
            </w:r>
          </w:p>
          <w:p w14:paraId="0BD6A7F1" w14:textId="55C5F3D6" w:rsidR="000004C6" w:rsidRDefault="00754A3C">
            <w:pPr>
              <w:rPr>
                <w:i/>
                <w:sz w:val="22"/>
                <w:szCs w:val="22"/>
              </w:rPr>
            </w:pPr>
            <w:r>
              <w:rPr>
                <w:i/>
                <w:sz w:val="22"/>
                <w:szCs w:val="22"/>
              </w:rPr>
              <w:t>Bachelor of Arts in Social Sciences</w:t>
            </w:r>
          </w:p>
          <w:p w14:paraId="703D4362" w14:textId="77777777" w:rsidR="001B36B2" w:rsidRDefault="001B36B2">
            <w:pPr>
              <w:rPr>
                <w:i/>
                <w:sz w:val="22"/>
                <w:szCs w:val="22"/>
              </w:rPr>
            </w:pPr>
          </w:p>
          <w:p w14:paraId="44F58F22" w14:textId="77777777" w:rsidR="000004C6" w:rsidRDefault="000004C6">
            <w:pPr>
              <w:rPr>
                <w:sz w:val="22"/>
                <w:szCs w:val="22"/>
              </w:rPr>
            </w:pPr>
          </w:p>
          <w:p w14:paraId="1B80E93D" w14:textId="77777777" w:rsidR="000004C6" w:rsidRDefault="00754A3C">
            <w:pPr>
              <w:rPr>
                <w:b/>
                <w:sz w:val="22"/>
                <w:szCs w:val="22"/>
              </w:rPr>
            </w:pPr>
            <w:r>
              <w:rPr>
                <w:b/>
                <w:sz w:val="22"/>
                <w:szCs w:val="22"/>
              </w:rPr>
              <w:t>Beijing Normal University</w:t>
            </w:r>
          </w:p>
          <w:p w14:paraId="3B80937D" w14:textId="77777777" w:rsidR="000004C6" w:rsidRDefault="00754A3C">
            <w:pPr>
              <w:rPr>
                <w:i/>
                <w:sz w:val="22"/>
                <w:szCs w:val="22"/>
              </w:rPr>
            </w:pPr>
            <w:r>
              <w:rPr>
                <w:i/>
                <w:sz w:val="22"/>
                <w:szCs w:val="22"/>
              </w:rPr>
              <w:t>Short-term Language Study Abroad Program—Language Intensive Mandarin</w:t>
            </w:r>
          </w:p>
        </w:tc>
        <w:tc>
          <w:tcPr>
            <w:tcW w:w="2445" w:type="dxa"/>
          </w:tcPr>
          <w:p w14:paraId="745E02E4" w14:textId="77777777" w:rsidR="00831471" w:rsidRDefault="00831471">
            <w:pPr>
              <w:ind w:left="144"/>
              <w:jc w:val="right"/>
              <w:rPr>
                <w:sz w:val="22"/>
                <w:szCs w:val="22"/>
              </w:rPr>
            </w:pPr>
          </w:p>
          <w:p w14:paraId="2C168A66" w14:textId="20A77042" w:rsidR="00831471" w:rsidRDefault="00831471" w:rsidP="00831471">
            <w:pPr>
              <w:ind w:left="144"/>
              <w:jc w:val="right"/>
              <w:rPr>
                <w:sz w:val="22"/>
                <w:szCs w:val="22"/>
              </w:rPr>
            </w:pPr>
            <w:r>
              <w:rPr>
                <w:sz w:val="22"/>
                <w:szCs w:val="22"/>
              </w:rPr>
              <w:t>Boston, United States</w:t>
            </w:r>
          </w:p>
          <w:p w14:paraId="3C6C71CB" w14:textId="4728D8BD" w:rsidR="00831471" w:rsidRDefault="006C02E2" w:rsidP="00831471">
            <w:pPr>
              <w:ind w:left="144"/>
              <w:jc w:val="right"/>
              <w:rPr>
                <w:sz w:val="22"/>
                <w:szCs w:val="22"/>
              </w:rPr>
            </w:pPr>
            <w:r>
              <w:rPr>
                <w:sz w:val="22"/>
                <w:szCs w:val="22"/>
              </w:rPr>
              <w:t>9</w:t>
            </w:r>
            <w:r w:rsidR="00831471">
              <w:rPr>
                <w:sz w:val="22"/>
                <w:szCs w:val="22"/>
              </w:rPr>
              <w:t>/20</w:t>
            </w:r>
            <w:r w:rsidR="00AE2C39">
              <w:rPr>
                <w:sz w:val="22"/>
                <w:szCs w:val="22"/>
              </w:rPr>
              <w:t>2</w:t>
            </w:r>
            <w:r>
              <w:rPr>
                <w:sz w:val="22"/>
                <w:szCs w:val="22"/>
              </w:rPr>
              <w:t>1</w:t>
            </w:r>
            <w:r w:rsidR="00831471">
              <w:rPr>
                <w:sz w:val="22"/>
                <w:szCs w:val="22"/>
              </w:rPr>
              <w:t>—</w:t>
            </w:r>
            <w:r w:rsidR="00AE2C39">
              <w:rPr>
                <w:sz w:val="22"/>
                <w:szCs w:val="22"/>
              </w:rPr>
              <w:t>Present</w:t>
            </w:r>
          </w:p>
          <w:p w14:paraId="33B9CC8A" w14:textId="77777777" w:rsidR="00831471" w:rsidRDefault="00831471">
            <w:pPr>
              <w:ind w:left="144"/>
              <w:jc w:val="right"/>
              <w:rPr>
                <w:sz w:val="22"/>
                <w:szCs w:val="22"/>
              </w:rPr>
            </w:pPr>
          </w:p>
          <w:p w14:paraId="4EA70371" w14:textId="275645A0" w:rsidR="000004C6" w:rsidRDefault="00754A3C">
            <w:pPr>
              <w:ind w:left="144"/>
              <w:jc w:val="right"/>
              <w:rPr>
                <w:sz w:val="22"/>
                <w:szCs w:val="22"/>
              </w:rPr>
            </w:pPr>
            <w:r>
              <w:rPr>
                <w:sz w:val="22"/>
                <w:szCs w:val="22"/>
              </w:rPr>
              <w:t>Yamaguchi, Japan</w:t>
            </w:r>
          </w:p>
          <w:p w14:paraId="2D5390A1" w14:textId="215735FE" w:rsidR="000004C6" w:rsidRDefault="00754A3C" w:rsidP="00831471">
            <w:pPr>
              <w:ind w:left="144"/>
              <w:jc w:val="right"/>
              <w:rPr>
                <w:sz w:val="22"/>
                <w:szCs w:val="22"/>
              </w:rPr>
            </w:pPr>
            <w:r>
              <w:rPr>
                <w:sz w:val="22"/>
                <w:szCs w:val="22"/>
              </w:rPr>
              <w:t>4/2011—3/2017</w:t>
            </w:r>
          </w:p>
          <w:p w14:paraId="79E03C63" w14:textId="77777777" w:rsidR="000004C6" w:rsidRDefault="000004C6">
            <w:pPr>
              <w:ind w:left="144"/>
              <w:jc w:val="right"/>
              <w:rPr>
                <w:sz w:val="22"/>
                <w:szCs w:val="22"/>
              </w:rPr>
            </w:pPr>
          </w:p>
          <w:p w14:paraId="2A79A23E" w14:textId="77777777" w:rsidR="000004C6" w:rsidRDefault="00754A3C">
            <w:pPr>
              <w:ind w:left="144"/>
              <w:jc w:val="right"/>
              <w:rPr>
                <w:sz w:val="22"/>
                <w:szCs w:val="22"/>
              </w:rPr>
            </w:pPr>
            <w:r>
              <w:rPr>
                <w:sz w:val="22"/>
                <w:szCs w:val="22"/>
              </w:rPr>
              <w:t>Beijing, China</w:t>
            </w:r>
          </w:p>
          <w:p w14:paraId="1751FD2B" w14:textId="77777777" w:rsidR="000004C6" w:rsidRDefault="00754A3C">
            <w:pPr>
              <w:ind w:left="144"/>
              <w:jc w:val="right"/>
              <w:rPr>
                <w:sz w:val="22"/>
                <w:szCs w:val="22"/>
              </w:rPr>
            </w:pPr>
            <w:r>
              <w:rPr>
                <w:sz w:val="22"/>
                <w:szCs w:val="22"/>
              </w:rPr>
              <w:t>7/2015—8/2015</w:t>
            </w:r>
          </w:p>
        </w:tc>
      </w:tr>
    </w:tbl>
    <w:p w14:paraId="61FC4EA4" w14:textId="77777777" w:rsidR="000004C6" w:rsidRDefault="000004C6">
      <w:pPr>
        <w:rPr>
          <w:b/>
          <w:sz w:val="22"/>
          <w:szCs w:val="22"/>
          <w:u w:val="single"/>
        </w:rPr>
      </w:pPr>
    </w:p>
    <w:p w14:paraId="2761D82D" w14:textId="77777777" w:rsidR="000004C6" w:rsidRDefault="00754A3C">
      <w:pPr>
        <w:rPr>
          <w:b/>
          <w:sz w:val="22"/>
          <w:szCs w:val="22"/>
          <w:u w:val="single"/>
        </w:rPr>
      </w:pPr>
      <w:r>
        <w:rPr>
          <w:b/>
          <w:sz w:val="22"/>
          <w:szCs w:val="22"/>
          <w:u w:val="single"/>
        </w:rPr>
        <w:t>WORK EXPERIENCE</w:t>
      </w:r>
    </w:p>
    <w:tbl>
      <w:tblPr>
        <w:tblStyle w:val="a0"/>
        <w:tblW w:w="10705" w:type="dxa"/>
        <w:tblInd w:w="0" w:type="dxa"/>
        <w:tblLayout w:type="fixed"/>
        <w:tblLook w:val="0000" w:firstRow="0" w:lastRow="0" w:firstColumn="0" w:lastColumn="0" w:noHBand="0" w:noVBand="0"/>
      </w:tblPr>
      <w:tblGrid>
        <w:gridCol w:w="9044"/>
        <w:gridCol w:w="1661"/>
      </w:tblGrid>
      <w:tr w:rsidR="000004C6" w14:paraId="5390C93B" w14:textId="77777777">
        <w:trPr>
          <w:trHeight w:val="1335"/>
        </w:trPr>
        <w:tc>
          <w:tcPr>
            <w:tcW w:w="9044" w:type="dxa"/>
          </w:tcPr>
          <w:p w14:paraId="6FAEEDB8" w14:textId="01EBAC18" w:rsidR="000004C6" w:rsidRDefault="00754A3C">
            <w:pPr>
              <w:ind w:right="-58"/>
              <w:rPr>
                <w:b/>
                <w:sz w:val="22"/>
                <w:szCs w:val="22"/>
              </w:rPr>
            </w:pPr>
            <w:r>
              <w:rPr>
                <w:b/>
                <w:sz w:val="22"/>
                <w:szCs w:val="22"/>
              </w:rPr>
              <w:t>Japan Systems co.,</w:t>
            </w:r>
            <w:r w:rsidR="003873BE">
              <w:rPr>
                <w:b/>
                <w:sz w:val="22"/>
                <w:szCs w:val="22"/>
              </w:rPr>
              <w:t xml:space="preserve"> </w:t>
            </w:r>
            <w:r>
              <w:rPr>
                <w:b/>
                <w:sz w:val="22"/>
                <w:szCs w:val="22"/>
              </w:rPr>
              <w:t>LTD</w:t>
            </w:r>
          </w:p>
          <w:p w14:paraId="24E28E9A" w14:textId="77777777" w:rsidR="000004C6" w:rsidRDefault="00754A3C">
            <w:pPr>
              <w:ind w:right="-58"/>
              <w:rPr>
                <w:i/>
                <w:sz w:val="22"/>
                <w:szCs w:val="22"/>
              </w:rPr>
            </w:pPr>
            <w:r>
              <w:rPr>
                <w:i/>
                <w:sz w:val="22"/>
                <w:szCs w:val="22"/>
              </w:rPr>
              <w:t>Data Analyst, IT Solution Unit, Analytics Department</w:t>
            </w:r>
          </w:p>
          <w:p w14:paraId="22856D02" w14:textId="77777777" w:rsidR="000004C6" w:rsidRDefault="00754A3C">
            <w:pPr>
              <w:numPr>
                <w:ilvl w:val="0"/>
                <w:numId w:val="2"/>
              </w:numPr>
              <w:ind w:right="-58"/>
              <w:rPr>
                <w:sz w:val="22"/>
                <w:szCs w:val="22"/>
              </w:rPr>
            </w:pPr>
            <w:r>
              <w:rPr>
                <w:sz w:val="22"/>
                <w:szCs w:val="22"/>
              </w:rPr>
              <w:t xml:space="preserve">Led team of 4 subordinates, built dashboards and delivered via Tableau Desktop and Tableau Server by using Python (TabPy extension), mined data and used ETL via Tableau Prep and UiPath, and </w:t>
            </w:r>
            <w:r>
              <w:rPr>
                <w:sz w:val="22"/>
                <w:szCs w:val="22"/>
                <w:highlight w:val="white"/>
              </w:rPr>
              <w:t>presented analytics findings and optimization strategies to the client on a monthly basis</w:t>
            </w:r>
          </w:p>
          <w:p w14:paraId="73B3AF01" w14:textId="140794FF" w:rsidR="000004C6" w:rsidRDefault="00754A3C">
            <w:pPr>
              <w:numPr>
                <w:ilvl w:val="0"/>
                <w:numId w:val="2"/>
              </w:numPr>
              <w:ind w:right="-58"/>
              <w:rPr>
                <w:sz w:val="22"/>
                <w:szCs w:val="22"/>
              </w:rPr>
            </w:pPr>
            <w:r>
              <w:rPr>
                <w:sz w:val="22"/>
                <w:szCs w:val="22"/>
              </w:rPr>
              <w:t>Taught a class of 100 employees to better understand the functions of Tableau Server, dashboard building, calculation field, map bin, and other Q&amp;A 3 times a week 2 hours each</w:t>
            </w:r>
          </w:p>
          <w:p w14:paraId="4F4DABEE" w14:textId="213BF3E0" w:rsidR="000004C6" w:rsidRDefault="00754A3C">
            <w:pPr>
              <w:numPr>
                <w:ilvl w:val="0"/>
                <w:numId w:val="2"/>
              </w:numPr>
              <w:ind w:right="-58"/>
              <w:rPr>
                <w:sz w:val="22"/>
                <w:szCs w:val="22"/>
              </w:rPr>
            </w:pPr>
            <w:r>
              <w:rPr>
                <w:sz w:val="22"/>
                <w:szCs w:val="22"/>
              </w:rPr>
              <w:t xml:space="preserve">Developed, operated, and maintained an ETL process for </w:t>
            </w:r>
            <w:r w:rsidR="003873BE">
              <w:rPr>
                <w:sz w:val="22"/>
                <w:szCs w:val="22"/>
              </w:rPr>
              <w:t xml:space="preserve">a </w:t>
            </w:r>
            <w:r>
              <w:rPr>
                <w:sz w:val="22"/>
                <w:szCs w:val="22"/>
              </w:rPr>
              <w:t xml:space="preserve">plastic injection molding machine for a large housing manufacturing company via </w:t>
            </w:r>
            <w:r>
              <w:rPr>
                <w:color w:val="000000"/>
                <w:sz w:val="22"/>
                <w:szCs w:val="22"/>
              </w:rPr>
              <w:t xml:space="preserve">Talend Open Studio and used a combination of </w:t>
            </w:r>
            <w:r>
              <w:rPr>
                <w:sz w:val="22"/>
                <w:szCs w:val="22"/>
              </w:rPr>
              <w:t>PostgreSQL Database and Spotfire to show real-time data visualization graph analysis</w:t>
            </w:r>
          </w:p>
          <w:p w14:paraId="71C998F5" w14:textId="77777777" w:rsidR="000004C6" w:rsidRDefault="00754A3C">
            <w:pPr>
              <w:numPr>
                <w:ilvl w:val="0"/>
                <w:numId w:val="2"/>
              </w:numPr>
              <w:ind w:right="-58"/>
              <w:rPr>
                <w:sz w:val="22"/>
                <w:szCs w:val="22"/>
              </w:rPr>
            </w:pPr>
            <w:r>
              <w:rPr>
                <w:sz w:val="22"/>
                <w:szCs w:val="22"/>
              </w:rPr>
              <w:t>Won 2</w:t>
            </w:r>
            <w:r>
              <w:rPr>
                <w:sz w:val="22"/>
                <w:szCs w:val="22"/>
                <w:vertAlign w:val="superscript"/>
              </w:rPr>
              <w:t>nd</w:t>
            </w:r>
            <w:r>
              <w:rPr>
                <w:sz w:val="22"/>
                <w:szCs w:val="22"/>
              </w:rPr>
              <w:t xml:space="preserve"> place in a company-wide developers’ competition by leading a team of 8 people and creating a Library Automatic System by using Java EE (JSP, Servlet, JDBC) and MySQL</w:t>
            </w:r>
          </w:p>
          <w:p w14:paraId="5DFDE47D" w14:textId="0970D377" w:rsidR="000004C6" w:rsidRDefault="00754A3C">
            <w:pPr>
              <w:numPr>
                <w:ilvl w:val="0"/>
                <w:numId w:val="2"/>
              </w:numPr>
              <w:ind w:right="-58"/>
              <w:rPr>
                <w:sz w:val="22"/>
                <w:szCs w:val="22"/>
              </w:rPr>
            </w:pPr>
            <w:r>
              <w:rPr>
                <w:sz w:val="22"/>
                <w:szCs w:val="22"/>
              </w:rPr>
              <w:t>Assisted a predominant telecommunication service company for a speech recognition project to conduct 10 unit</w:t>
            </w:r>
            <w:r w:rsidR="003873BE">
              <w:rPr>
                <w:sz w:val="22"/>
                <w:szCs w:val="22"/>
              </w:rPr>
              <w:t>s</w:t>
            </w:r>
            <w:r>
              <w:rPr>
                <w:sz w:val="22"/>
                <w:szCs w:val="22"/>
              </w:rPr>
              <w:t xml:space="preserve"> tests on a daily basis by using Artificial Intelligence Markup Language (AIML)</w:t>
            </w:r>
          </w:p>
          <w:p w14:paraId="7033886B" w14:textId="77777777" w:rsidR="000004C6" w:rsidRDefault="00754A3C">
            <w:pPr>
              <w:numPr>
                <w:ilvl w:val="0"/>
                <w:numId w:val="2"/>
              </w:numPr>
              <w:ind w:right="-58"/>
              <w:rPr>
                <w:sz w:val="22"/>
                <w:szCs w:val="22"/>
              </w:rPr>
            </w:pPr>
            <w:r>
              <w:rPr>
                <w:sz w:val="22"/>
                <w:szCs w:val="22"/>
              </w:rPr>
              <w:t>Lectured as the main speaker to assist 10 to 20 clients to better understand Spotfire’s functions, instructions, and Q&amp;A for 5 hours twice a month</w:t>
            </w:r>
          </w:p>
        </w:tc>
        <w:tc>
          <w:tcPr>
            <w:tcW w:w="1661" w:type="dxa"/>
          </w:tcPr>
          <w:p w14:paraId="04055820" w14:textId="77777777" w:rsidR="000004C6" w:rsidRDefault="00754A3C">
            <w:pPr>
              <w:ind w:left="-288"/>
              <w:jc w:val="right"/>
              <w:rPr>
                <w:sz w:val="22"/>
                <w:szCs w:val="22"/>
              </w:rPr>
            </w:pPr>
            <w:r>
              <w:rPr>
                <w:sz w:val="22"/>
                <w:szCs w:val="22"/>
              </w:rPr>
              <w:t>Tokyo, Japan</w:t>
            </w:r>
          </w:p>
          <w:p w14:paraId="5C1282CA" w14:textId="200B38D3" w:rsidR="000004C6" w:rsidRDefault="00754A3C">
            <w:pPr>
              <w:ind w:left="-288"/>
              <w:jc w:val="right"/>
              <w:rPr>
                <w:sz w:val="22"/>
                <w:szCs w:val="22"/>
              </w:rPr>
            </w:pPr>
            <w:r>
              <w:rPr>
                <w:sz w:val="22"/>
                <w:szCs w:val="22"/>
              </w:rPr>
              <w:t>4/2018—</w:t>
            </w:r>
            <w:r w:rsidR="00AE2C39">
              <w:rPr>
                <w:sz w:val="22"/>
                <w:szCs w:val="22"/>
              </w:rPr>
              <w:t>7/2021</w:t>
            </w:r>
          </w:p>
          <w:p w14:paraId="4D305DF1" w14:textId="77777777" w:rsidR="000004C6" w:rsidRDefault="000004C6">
            <w:pPr>
              <w:jc w:val="right"/>
              <w:rPr>
                <w:sz w:val="22"/>
                <w:szCs w:val="22"/>
              </w:rPr>
            </w:pPr>
          </w:p>
        </w:tc>
      </w:tr>
    </w:tbl>
    <w:p w14:paraId="7484BEBD" w14:textId="77777777" w:rsidR="000004C6" w:rsidRDefault="000004C6">
      <w:pPr>
        <w:rPr>
          <w:b/>
          <w:sz w:val="22"/>
          <w:szCs w:val="22"/>
          <w:u w:val="single"/>
        </w:rPr>
      </w:pPr>
    </w:p>
    <w:p w14:paraId="23963E7D" w14:textId="77777777" w:rsidR="000004C6" w:rsidRDefault="00754A3C">
      <w:pPr>
        <w:rPr>
          <w:b/>
          <w:sz w:val="22"/>
          <w:szCs w:val="22"/>
          <w:u w:val="single"/>
        </w:rPr>
      </w:pPr>
      <w:r>
        <w:rPr>
          <w:b/>
          <w:sz w:val="22"/>
          <w:szCs w:val="22"/>
          <w:u w:val="single"/>
        </w:rPr>
        <w:t>SKILLS</w:t>
      </w:r>
    </w:p>
    <w:tbl>
      <w:tblPr>
        <w:tblStyle w:val="a1"/>
        <w:tblW w:w="10606" w:type="dxa"/>
        <w:tblInd w:w="0" w:type="dxa"/>
        <w:tblLayout w:type="fixed"/>
        <w:tblLook w:val="0000" w:firstRow="0" w:lastRow="0" w:firstColumn="0" w:lastColumn="0" w:noHBand="0" w:noVBand="0"/>
      </w:tblPr>
      <w:tblGrid>
        <w:gridCol w:w="10606"/>
      </w:tblGrid>
      <w:tr w:rsidR="000004C6" w14:paraId="1DBBD381" w14:textId="77777777">
        <w:trPr>
          <w:trHeight w:val="321"/>
        </w:trPr>
        <w:tc>
          <w:tcPr>
            <w:tcW w:w="10606" w:type="dxa"/>
          </w:tcPr>
          <w:p w14:paraId="55E8158E" w14:textId="6B89C1D9" w:rsidR="000004C6" w:rsidRDefault="00754A3C">
            <w:pPr>
              <w:numPr>
                <w:ilvl w:val="0"/>
                <w:numId w:val="3"/>
              </w:numPr>
              <w:rPr>
                <w:b/>
                <w:sz w:val="22"/>
                <w:szCs w:val="22"/>
              </w:rPr>
            </w:pPr>
            <w:r>
              <w:rPr>
                <w:sz w:val="22"/>
                <w:szCs w:val="22"/>
              </w:rPr>
              <w:t xml:space="preserve">Language: Fluent </w:t>
            </w:r>
            <w:r w:rsidR="004D6CEF">
              <w:rPr>
                <w:sz w:val="22"/>
                <w:szCs w:val="22"/>
              </w:rPr>
              <w:t xml:space="preserve">in </w:t>
            </w:r>
            <w:r>
              <w:rPr>
                <w:sz w:val="22"/>
                <w:szCs w:val="22"/>
              </w:rPr>
              <w:t>Korean, Fluent</w:t>
            </w:r>
            <w:r w:rsidR="004D6CEF">
              <w:rPr>
                <w:sz w:val="22"/>
                <w:szCs w:val="22"/>
              </w:rPr>
              <w:t xml:space="preserve"> in</w:t>
            </w:r>
            <w:r>
              <w:rPr>
                <w:sz w:val="22"/>
                <w:szCs w:val="22"/>
              </w:rPr>
              <w:t xml:space="preserve"> Japanese</w:t>
            </w:r>
            <w:r w:rsidR="004D6CEF">
              <w:rPr>
                <w:sz w:val="22"/>
                <w:szCs w:val="22"/>
              </w:rPr>
              <w:t>, Fluent in English</w:t>
            </w:r>
          </w:p>
          <w:p w14:paraId="438FC1C0" w14:textId="77777777" w:rsidR="000004C6" w:rsidRDefault="00754A3C">
            <w:pPr>
              <w:numPr>
                <w:ilvl w:val="0"/>
                <w:numId w:val="3"/>
              </w:numPr>
              <w:rPr>
                <w:b/>
                <w:sz w:val="22"/>
                <w:szCs w:val="22"/>
              </w:rPr>
            </w:pPr>
            <w:r>
              <w:rPr>
                <w:sz w:val="22"/>
                <w:szCs w:val="22"/>
              </w:rPr>
              <w:t>Computer: Tableau, Spotfire, Talend Open Studio, UiPath, PostgreSQL, Java EE, Python, Oracle DB, MicroStrategy</w:t>
            </w:r>
          </w:p>
          <w:p w14:paraId="7D08C26E" w14:textId="77777777" w:rsidR="000004C6" w:rsidRDefault="00754A3C">
            <w:pPr>
              <w:numPr>
                <w:ilvl w:val="0"/>
                <w:numId w:val="3"/>
              </w:numPr>
              <w:rPr>
                <w:b/>
                <w:sz w:val="22"/>
                <w:szCs w:val="22"/>
              </w:rPr>
            </w:pPr>
            <w:r>
              <w:rPr>
                <w:sz w:val="22"/>
                <w:szCs w:val="22"/>
              </w:rPr>
              <w:t xml:space="preserve">Certificates: </w:t>
            </w:r>
          </w:p>
          <w:p w14:paraId="5417F470" w14:textId="52D54ADB" w:rsidR="000004C6" w:rsidRDefault="00754A3C">
            <w:pPr>
              <w:numPr>
                <w:ilvl w:val="0"/>
                <w:numId w:val="4"/>
              </w:numPr>
              <w:rPr>
                <w:sz w:val="22"/>
                <w:szCs w:val="22"/>
              </w:rPr>
            </w:pPr>
            <w:r>
              <w:rPr>
                <w:sz w:val="22"/>
                <w:szCs w:val="22"/>
              </w:rPr>
              <w:t xml:space="preserve">TOEFL: </w:t>
            </w:r>
            <w:r w:rsidR="00BC4758">
              <w:rPr>
                <w:sz w:val="22"/>
                <w:szCs w:val="22"/>
              </w:rPr>
              <w:t>70</w:t>
            </w:r>
            <w:r>
              <w:rPr>
                <w:sz w:val="22"/>
                <w:szCs w:val="22"/>
              </w:rPr>
              <w:t>, 20</w:t>
            </w:r>
            <w:r w:rsidR="00D80361">
              <w:rPr>
                <w:sz w:val="22"/>
                <w:szCs w:val="22"/>
              </w:rPr>
              <w:t>2</w:t>
            </w:r>
            <w:r w:rsidR="00BC4758">
              <w:rPr>
                <w:sz w:val="22"/>
                <w:szCs w:val="22"/>
              </w:rPr>
              <w:t>1</w:t>
            </w:r>
          </w:p>
          <w:p w14:paraId="36095DE8" w14:textId="77777777" w:rsidR="000004C6" w:rsidRDefault="00754A3C">
            <w:pPr>
              <w:numPr>
                <w:ilvl w:val="0"/>
                <w:numId w:val="4"/>
              </w:numPr>
              <w:pBdr>
                <w:top w:val="nil"/>
                <w:left w:val="nil"/>
                <w:bottom w:val="nil"/>
                <w:right w:val="nil"/>
                <w:between w:val="nil"/>
              </w:pBdr>
              <w:rPr>
                <w:color w:val="000000"/>
                <w:sz w:val="22"/>
                <w:szCs w:val="22"/>
              </w:rPr>
            </w:pPr>
            <w:r>
              <w:rPr>
                <w:rFonts w:eastAsia="Times New Roman"/>
                <w:color w:val="000000"/>
                <w:sz w:val="22"/>
                <w:szCs w:val="22"/>
              </w:rPr>
              <w:t>IT Passport (Information Technology Engineers Examination) from IPA, Japan, 2018</w:t>
            </w:r>
          </w:p>
          <w:p w14:paraId="2064525E" w14:textId="3349227A" w:rsidR="000004C6" w:rsidRDefault="00754A3C">
            <w:pPr>
              <w:numPr>
                <w:ilvl w:val="0"/>
                <w:numId w:val="4"/>
              </w:numPr>
              <w:rPr>
                <w:sz w:val="22"/>
                <w:szCs w:val="22"/>
              </w:rPr>
            </w:pPr>
            <w:r>
              <w:rPr>
                <w:sz w:val="22"/>
                <w:szCs w:val="22"/>
              </w:rPr>
              <w:t xml:space="preserve">TOEIC: </w:t>
            </w:r>
            <w:r w:rsidR="00D34BED">
              <w:rPr>
                <w:sz w:val="22"/>
                <w:szCs w:val="22"/>
              </w:rPr>
              <w:t>638</w:t>
            </w:r>
            <w:r>
              <w:rPr>
                <w:sz w:val="22"/>
                <w:szCs w:val="22"/>
              </w:rPr>
              <w:t>, 201</w:t>
            </w:r>
            <w:r w:rsidR="00D34BED">
              <w:rPr>
                <w:sz w:val="22"/>
                <w:szCs w:val="22"/>
              </w:rPr>
              <w:t>6</w:t>
            </w:r>
          </w:p>
          <w:p w14:paraId="43B8A5C2" w14:textId="77777777" w:rsidR="000004C6" w:rsidRDefault="00754A3C">
            <w:pPr>
              <w:numPr>
                <w:ilvl w:val="0"/>
                <w:numId w:val="4"/>
              </w:numPr>
              <w:rPr>
                <w:sz w:val="22"/>
                <w:szCs w:val="22"/>
              </w:rPr>
            </w:pPr>
            <w:r>
              <w:rPr>
                <w:sz w:val="22"/>
                <w:szCs w:val="22"/>
              </w:rPr>
              <w:t>JLPT N1, 2012</w:t>
            </w:r>
          </w:p>
        </w:tc>
      </w:tr>
    </w:tbl>
    <w:p w14:paraId="49ADAF0A" w14:textId="77777777" w:rsidR="000004C6" w:rsidRDefault="00754A3C">
      <w:pPr>
        <w:rPr>
          <w:b/>
          <w:sz w:val="22"/>
          <w:szCs w:val="22"/>
          <w:u w:val="single"/>
        </w:rPr>
      </w:pPr>
      <w:r>
        <w:rPr>
          <w:b/>
          <w:sz w:val="22"/>
          <w:szCs w:val="22"/>
          <w:u w:val="single"/>
        </w:rPr>
        <w:t>ACTIVITIES</w:t>
      </w:r>
    </w:p>
    <w:p w14:paraId="2720EECC" w14:textId="1D21FA5F" w:rsidR="000004C6" w:rsidRDefault="00754A3C">
      <w:pPr>
        <w:numPr>
          <w:ilvl w:val="0"/>
          <w:numId w:val="1"/>
        </w:numPr>
        <w:pBdr>
          <w:top w:val="nil"/>
          <w:left w:val="nil"/>
          <w:bottom w:val="nil"/>
          <w:right w:val="nil"/>
          <w:between w:val="nil"/>
        </w:pBdr>
        <w:rPr>
          <w:color w:val="000000"/>
          <w:sz w:val="22"/>
          <w:szCs w:val="22"/>
        </w:rPr>
      </w:pPr>
      <w:r>
        <w:rPr>
          <w:rFonts w:eastAsia="Times New Roman"/>
          <w:color w:val="000000"/>
          <w:sz w:val="22"/>
          <w:szCs w:val="22"/>
        </w:rPr>
        <w:t xml:space="preserve">Former Drill Instructor for </w:t>
      </w:r>
      <w:r w:rsidR="004D6CEF">
        <w:rPr>
          <w:rFonts w:eastAsia="Times New Roman"/>
          <w:color w:val="000000"/>
          <w:sz w:val="22"/>
          <w:szCs w:val="22"/>
        </w:rPr>
        <w:t xml:space="preserve">the </w:t>
      </w:r>
      <w:r>
        <w:rPr>
          <w:rFonts w:eastAsia="Times New Roman"/>
          <w:color w:val="000000"/>
          <w:sz w:val="22"/>
          <w:szCs w:val="22"/>
        </w:rPr>
        <w:t>Republic of Korea Army Training Center</w:t>
      </w:r>
    </w:p>
    <w:p w14:paraId="3575CB9F" w14:textId="77777777" w:rsidR="000004C6" w:rsidRDefault="00754A3C">
      <w:pPr>
        <w:numPr>
          <w:ilvl w:val="0"/>
          <w:numId w:val="1"/>
        </w:numPr>
        <w:pBdr>
          <w:top w:val="nil"/>
          <w:left w:val="nil"/>
          <w:bottom w:val="nil"/>
          <w:right w:val="nil"/>
          <w:between w:val="nil"/>
        </w:pBdr>
        <w:rPr>
          <w:color w:val="000000"/>
          <w:sz w:val="22"/>
          <w:szCs w:val="22"/>
        </w:rPr>
      </w:pPr>
      <w:r>
        <w:rPr>
          <w:rFonts w:eastAsia="Times New Roman"/>
          <w:color w:val="000000"/>
          <w:sz w:val="22"/>
          <w:szCs w:val="22"/>
        </w:rPr>
        <w:t>Received CPR Course Certificate issued by Korean Red Cross</w:t>
      </w:r>
    </w:p>
    <w:p w14:paraId="03115F7E" w14:textId="77777777" w:rsidR="000004C6" w:rsidRDefault="00754A3C">
      <w:pPr>
        <w:numPr>
          <w:ilvl w:val="0"/>
          <w:numId w:val="1"/>
        </w:numPr>
        <w:pBdr>
          <w:top w:val="nil"/>
          <w:left w:val="nil"/>
          <w:bottom w:val="nil"/>
          <w:right w:val="nil"/>
          <w:between w:val="nil"/>
        </w:pBdr>
        <w:rPr>
          <w:color w:val="000000"/>
          <w:sz w:val="22"/>
          <w:szCs w:val="22"/>
        </w:rPr>
      </w:pPr>
      <w:r>
        <w:rPr>
          <w:rFonts w:eastAsia="Times New Roman"/>
          <w:color w:val="000000"/>
          <w:sz w:val="22"/>
          <w:szCs w:val="22"/>
        </w:rPr>
        <w:t>Certified All Nippon Kyudo Federation 3-dan (Japanese Archery)</w:t>
      </w:r>
    </w:p>
    <w:p w14:paraId="19B64C1F" w14:textId="05A155AA" w:rsidR="008740D7" w:rsidRPr="008740D7" w:rsidRDefault="00754A3C" w:rsidP="008740D7">
      <w:pPr>
        <w:numPr>
          <w:ilvl w:val="0"/>
          <w:numId w:val="1"/>
        </w:numPr>
        <w:pBdr>
          <w:top w:val="nil"/>
          <w:left w:val="nil"/>
          <w:bottom w:val="nil"/>
          <w:right w:val="nil"/>
          <w:between w:val="nil"/>
        </w:pBdr>
        <w:rPr>
          <w:color w:val="000000"/>
          <w:sz w:val="22"/>
          <w:szCs w:val="22"/>
        </w:rPr>
      </w:pPr>
      <w:bookmarkStart w:id="0" w:name="_gjdgxs" w:colFirst="0" w:colLast="0"/>
      <w:bookmarkEnd w:id="0"/>
      <w:r>
        <w:rPr>
          <w:rFonts w:eastAsia="Times New Roman"/>
          <w:color w:val="000000"/>
          <w:sz w:val="22"/>
          <w:szCs w:val="22"/>
        </w:rPr>
        <w:t>Brazilian Jiu Jitsu</w:t>
      </w:r>
      <w:r w:rsidR="006C02E2">
        <w:rPr>
          <w:rFonts w:eastAsia="Times New Roman"/>
          <w:color w:val="000000"/>
          <w:sz w:val="22"/>
          <w:szCs w:val="22"/>
        </w:rPr>
        <w:t xml:space="preserve"> Blue</w:t>
      </w:r>
      <w:r>
        <w:rPr>
          <w:rFonts w:eastAsia="Times New Roman"/>
          <w:color w:val="000000"/>
          <w:sz w:val="22"/>
          <w:szCs w:val="22"/>
        </w:rPr>
        <w:t xml:space="preserve"> Belt</w:t>
      </w:r>
    </w:p>
    <w:sectPr w:rsidR="008740D7" w:rsidRPr="008740D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567"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72355" w14:textId="77777777" w:rsidR="005F7931" w:rsidRDefault="005F7931">
      <w:r>
        <w:separator/>
      </w:r>
    </w:p>
  </w:endnote>
  <w:endnote w:type="continuationSeparator" w:id="0">
    <w:p w14:paraId="1F4F84D5" w14:textId="77777777" w:rsidR="005F7931" w:rsidRDefault="005F7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77152" w14:textId="77777777" w:rsidR="001A5736" w:rsidRDefault="001A5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8E7CC" w14:textId="77777777" w:rsidR="001A5736" w:rsidRDefault="001A57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2788F" w14:textId="77777777" w:rsidR="001A5736" w:rsidRDefault="001A5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BAFA3" w14:textId="77777777" w:rsidR="005F7931" w:rsidRDefault="005F7931">
      <w:r>
        <w:separator/>
      </w:r>
    </w:p>
  </w:footnote>
  <w:footnote w:type="continuationSeparator" w:id="0">
    <w:p w14:paraId="541DA37B" w14:textId="77777777" w:rsidR="005F7931" w:rsidRDefault="005F7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7EB11" w14:textId="77777777" w:rsidR="001A5736" w:rsidRDefault="001A5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8A598" w14:textId="77777777" w:rsidR="000004C6" w:rsidRDefault="00754A3C">
    <w:pPr>
      <w:jc w:val="center"/>
      <w:rPr>
        <w:b/>
        <w:smallCaps/>
        <w:sz w:val="28"/>
        <w:szCs w:val="28"/>
      </w:rPr>
    </w:pPr>
    <w:r>
      <w:rPr>
        <w:b/>
        <w:smallCaps/>
        <w:sz w:val="28"/>
        <w:szCs w:val="28"/>
      </w:rPr>
      <w:t>WOONGHEE (MARK) LEE</w:t>
    </w:r>
  </w:p>
  <w:p w14:paraId="03C59416" w14:textId="1E8F7DA0" w:rsidR="000004C6" w:rsidRDefault="001A5736">
    <w:pPr>
      <w:jc w:val="center"/>
      <w:rPr>
        <w:sz w:val="22"/>
        <w:szCs w:val="22"/>
      </w:rPr>
    </w:pPr>
    <w:r>
      <w:rPr>
        <w:sz w:val="22"/>
        <w:szCs w:val="22"/>
      </w:rPr>
      <w:t>29</w:t>
    </w:r>
    <w:r w:rsidR="00647930">
      <w:rPr>
        <w:sz w:val="22"/>
        <w:szCs w:val="22"/>
      </w:rPr>
      <w:t xml:space="preserve"> </w:t>
    </w:r>
    <w:r>
      <w:rPr>
        <w:sz w:val="22"/>
        <w:szCs w:val="22"/>
      </w:rPr>
      <w:t>Cohasset</w:t>
    </w:r>
    <w:r w:rsidR="00647930">
      <w:rPr>
        <w:sz w:val="22"/>
        <w:szCs w:val="22"/>
      </w:rPr>
      <w:t xml:space="preserve"> Street</w:t>
    </w:r>
    <w:r w:rsidR="00420466">
      <w:rPr>
        <w:sz w:val="22"/>
        <w:szCs w:val="22"/>
      </w:rPr>
      <w:t>,</w:t>
    </w:r>
    <w:r w:rsidR="00760F0D">
      <w:rPr>
        <w:sz w:val="22"/>
        <w:szCs w:val="22"/>
      </w:rPr>
      <w:t xml:space="preserve"> Unit 1,</w:t>
    </w:r>
    <w:r w:rsidR="00420466">
      <w:rPr>
        <w:sz w:val="22"/>
        <w:szCs w:val="22"/>
      </w:rPr>
      <w:t xml:space="preserve"> </w:t>
    </w:r>
    <w:r>
      <w:rPr>
        <w:sz w:val="22"/>
        <w:szCs w:val="22"/>
      </w:rPr>
      <w:t>Boston</w:t>
    </w:r>
    <w:r w:rsidR="00420466">
      <w:rPr>
        <w:sz w:val="22"/>
        <w:szCs w:val="22"/>
      </w:rPr>
      <w:t xml:space="preserve">, Massachusetts </w:t>
    </w:r>
    <w:r w:rsidR="00831471">
      <w:rPr>
        <w:sz w:val="22"/>
        <w:szCs w:val="22"/>
      </w:rPr>
      <w:t>021</w:t>
    </w:r>
    <w:r>
      <w:rPr>
        <w:sz w:val="22"/>
        <w:szCs w:val="22"/>
      </w:rPr>
      <w:t>31</w:t>
    </w:r>
  </w:p>
  <w:p w14:paraId="4DCEB7A1" w14:textId="400EE6EA" w:rsidR="000004C6" w:rsidRDefault="00754A3C">
    <w:pPr>
      <w:jc w:val="center"/>
      <w:rPr>
        <w:sz w:val="22"/>
        <w:szCs w:val="22"/>
      </w:rPr>
    </w:pPr>
    <w:r>
      <w:rPr>
        <w:sz w:val="22"/>
        <w:szCs w:val="22"/>
      </w:rPr>
      <w:t>+1 8</w:t>
    </w:r>
    <w:r w:rsidR="00831471">
      <w:rPr>
        <w:sz w:val="22"/>
        <w:szCs w:val="22"/>
      </w:rPr>
      <w:t>57</w:t>
    </w:r>
    <w:r>
      <w:rPr>
        <w:sz w:val="22"/>
        <w:szCs w:val="22"/>
      </w:rPr>
      <w:t>-</w:t>
    </w:r>
    <w:r w:rsidR="00831471">
      <w:rPr>
        <w:sz w:val="22"/>
        <w:szCs w:val="22"/>
      </w:rPr>
      <w:t>308</w:t>
    </w:r>
    <w:r>
      <w:rPr>
        <w:sz w:val="22"/>
        <w:szCs w:val="22"/>
      </w:rPr>
      <w:t>-</w:t>
    </w:r>
    <w:r w:rsidR="00831471">
      <w:rPr>
        <w:sz w:val="22"/>
        <w:szCs w:val="22"/>
      </w:rPr>
      <w:t>6480</w:t>
    </w:r>
    <w:r>
      <w:rPr>
        <w:sz w:val="22"/>
        <w:szCs w:val="22"/>
      </w:rPr>
      <w:tab/>
    </w:r>
    <w:r>
      <w:rPr>
        <w:sz w:val="22"/>
        <w:szCs w:val="22"/>
      </w:rPr>
      <w:tab/>
    </w:r>
    <w:r>
      <w:rPr>
        <w:sz w:val="22"/>
        <w:szCs w:val="22"/>
      </w:rPr>
      <w:tab/>
    </w:r>
    <w:r w:rsidR="00675F7B">
      <w:rPr>
        <w:sz w:val="22"/>
        <w:szCs w:val="22"/>
      </w:rPr>
      <w:t>woonghe</w:t>
    </w:r>
    <w:r w:rsidR="00831471">
      <w:rPr>
        <w:sz w:val="22"/>
        <w:szCs w:val="22"/>
      </w:rPr>
      <w:t>e</w:t>
    </w:r>
    <w:r w:rsidR="00675F7B">
      <w:rPr>
        <w:sz w:val="22"/>
        <w:szCs w:val="22"/>
      </w:rPr>
      <w:t>.lee</w:t>
    </w:r>
    <w:r w:rsidR="00831471">
      <w:rPr>
        <w:sz w:val="22"/>
        <w:szCs w:val="22"/>
      </w:rPr>
      <w:t>001</w:t>
    </w:r>
    <w:r>
      <w:rPr>
        <w:sz w:val="22"/>
        <w:szCs w:val="22"/>
      </w:rPr>
      <w:t>@</w:t>
    </w:r>
    <w:r w:rsidR="00831471">
      <w:rPr>
        <w:sz w:val="22"/>
        <w:szCs w:val="22"/>
      </w:rPr>
      <w:t>umb.edu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1AB9B" w14:textId="77777777" w:rsidR="001A5736" w:rsidRDefault="001A5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1285D"/>
    <w:multiLevelType w:val="multilevel"/>
    <w:tmpl w:val="5C0CB89C"/>
    <w:lvl w:ilvl="0">
      <w:start w:val="1"/>
      <w:numFmt w:val="bullet"/>
      <w:lvlText w:val="o"/>
      <w:lvlJc w:val="left"/>
      <w:pPr>
        <w:ind w:left="1260" w:hanging="360"/>
      </w:pPr>
      <w:rPr>
        <w:rFonts w:ascii="Courier New" w:eastAsia="Courier New" w:hAnsi="Courier New" w:cs="Courier New"/>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 w15:restartNumberingAfterBreak="0">
    <w:nsid w:val="5E2465FB"/>
    <w:multiLevelType w:val="multilevel"/>
    <w:tmpl w:val="531AA080"/>
    <w:lvl w:ilvl="0">
      <w:start w:val="1"/>
      <w:numFmt w:val="bullet"/>
      <w:lvlText w:val="●"/>
      <w:lvlJc w:val="left"/>
      <w:pPr>
        <w:ind w:left="800" w:hanging="400"/>
      </w:pPr>
      <w:rPr>
        <w:rFonts w:ascii="Noto Sans Symbols" w:eastAsia="Noto Sans Symbols" w:hAnsi="Noto Sans Symbols" w:cs="Noto Sans Symbols"/>
      </w:rPr>
    </w:lvl>
    <w:lvl w:ilvl="1">
      <w:start w:val="1"/>
      <w:numFmt w:val="bullet"/>
      <w:lvlText w:val="o"/>
      <w:lvlJc w:val="left"/>
      <w:pPr>
        <w:ind w:left="1200" w:hanging="400"/>
      </w:pPr>
      <w:rPr>
        <w:rFonts w:ascii="Courier New" w:eastAsia="Courier New" w:hAnsi="Courier New" w:cs="Courier New"/>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2" w15:restartNumberingAfterBreak="0">
    <w:nsid w:val="5E8C5E54"/>
    <w:multiLevelType w:val="multilevel"/>
    <w:tmpl w:val="F392CD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013044A"/>
    <w:multiLevelType w:val="multilevel"/>
    <w:tmpl w:val="9500A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54139904">
    <w:abstractNumId w:val="1"/>
  </w:num>
  <w:num w:numId="2" w16cid:durableId="1416243495">
    <w:abstractNumId w:val="2"/>
  </w:num>
  <w:num w:numId="3" w16cid:durableId="121971008">
    <w:abstractNumId w:val="3"/>
  </w:num>
  <w:num w:numId="4" w16cid:durableId="88626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4C6"/>
    <w:rsid w:val="000004C6"/>
    <w:rsid w:val="00095D58"/>
    <w:rsid w:val="000E3A9C"/>
    <w:rsid w:val="001A5736"/>
    <w:rsid w:val="001B36B2"/>
    <w:rsid w:val="001E7C32"/>
    <w:rsid w:val="003873BE"/>
    <w:rsid w:val="00420466"/>
    <w:rsid w:val="00423187"/>
    <w:rsid w:val="00477046"/>
    <w:rsid w:val="004D6CEF"/>
    <w:rsid w:val="005019A3"/>
    <w:rsid w:val="005F7931"/>
    <w:rsid w:val="00647930"/>
    <w:rsid w:val="00675F7B"/>
    <w:rsid w:val="006C02E2"/>
    <w:rsid w:val="00754A3C"/>
    <w:rsid w:val="00760F0D"/>
    <w:rsid w:val="007A229C"/>
    <w:rsid w:val="00831471"/>
    <w:rsid w:val="008740D7"/>
    <w:rsid w:val="0097417C"/>
    <w:rsid w:val="00A338EB"/>
    <w:rsid w:val="00A70110"/>
    <w:rsid w:val="00A760D2"/>
    <w:rsid w:val="00AE2C39"/>
    <w:rsid w:val="00BC4758"/>
    <w:rsid w:val="00D34BED"/>
    <w:rsid w:val="00D80361"/>
    <w:rsid w:val="00E955A3"/>
    <w:rsid w:val="00F507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3F5E"/>
  <w15:docId w15:val="{4E9C58C3-90C8-4A84-BE40-7D9F6F16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955A3"/>
    <w:pPr>
      <w:tabs>
        <w:tab w:val="center" w:pos="4252"/>
        <w:tab w:val="right" w:pos="8504"/>
      </w:tabs>
      <w:snapToGrid w:val="0"/>
    </w:pPr>
  </w:style>
  <w:style w:type="character" w:customStyle="1" w:styleId="HeaderChar">
    <w:name w:val="Header Char"/>
    <w:basedOn w:val="DefaultParagraphFont"/>
    <w:link w:val="Header"/>
    <w:uiPriority w:val="99"/>
    <w:rsid w:val="00E955A3"/>
  </w:style>
  <w:style w:type="paragraph" w:styleId="Footer">
    <w:name w:val="footer"/>
    <w:basedOn w:val="Normal"/>
    <w:link w:val="FooterChar"/>
    <w:uiPriority w:val="99"/>
    <w:unhideWhenUsed/>
    <w:rsid w:val="00E955A3"/>
    <w:pPr>
      <w:tabs>
        <w:tab w:val="center" w:pos="4252"/>
        <w:tab w:val="right" w:pos="8504"/>
      </w:tabs>
      <w:snapToGrid w:val="0"/>
    </w:pPr>
  </w:style>
  <w:style w:type="character" w:customStyle="1" w:styleId="FooterChar">
    <w:name w:val="Footer Char"/>
    <w:basedOn w:val="DefaultParagraphFont"/>
    <w:link w:val="Footer"/>
    <w:uiPriority w:val="99"/>
    <w:rsid w:val="00E95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LEE</dc:creator>
  <cp:lastModifiedBy>Woonghee Lee</cp:lastModifiedBy>
  <cp:revision>7</cp:revision>
  <dcterms:created xsi:type="dcterms:W3CDTF">2023-10-03T19:48:00Z</dcterms:created>
  <dcterms:modified xsi:type="dcterms:W3CDTF">2024-06-25T22:27:00Z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c31fdbb1a3d2e28fff10fd4882206e5451ffbd77450a353686566cac513b503a</vt:lpwstr>
  </property>
</Properties>
</file>