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C65C1" w14:textId="75935871" w:rsidR="00851CFF" w:rsidRDefault="00851CFF" w:rsidP="00D6717B">
      <w:pPr>
        <w:widowControl/>
        <w:shd w:val="clear" w:color="auto" w:fill="FFFFFF"/>
        <w:tabs>
          <w:tab w:val="num" w:pos="720"/>
        </w:tabs>
        <w:spacing w:before="100" w:beforeAutospacing="1" w:after="100" w:afterAutospacing="1"/>
        <w:jc w:val="left"/>
      </w:pPr>
      <w:r>
        <w:fldChar w:fldCharType="begin"/>
      </w:r>
      <w:r>
        <w:instrText xml:space="preserve"> DATE \@ "M/d/yyyy" </w:instrText>
      </w:r>
      <w:r>
        <w:fldChar w:fldCharType="separate"/>
      </w:r>
      <w:r w:rsidR="008746AE">
        <w:rPr>
          <w:noProof/>
        </w:rPr>
        <w:t>12/17/2024</w:t>
      </w:r>
      <w:r>
        <w:fldChar w:fldCharType="end"/>
      </w:r>
      <w:r w:rsidR="008746AE">
        <w:t xml:space="preserve"> </w:t>
      </w:r>
      <w:r w:rsidR="008746AE">
        <w:fldChar w:fldCharType="begin"/>
      </w:r>
      <w:r w:rsidR="008746AE">
        <w:instrText xml:space="preserve"> TIME \@ "h:mm am/pm" </w:instrText>
      </w:r>
      <w:r w:rsidR="008746AE">
        <w:fldChar w:fldCharType="separate"/>
      </w:r>
      <w:r w:rsidR="008746AE">
        <w:rPr>
          <w:noProof/>
        </w:rPr>
        <w:t>9:21 PM</w:t>
      </w:r>
      <w:r w:rsidR="008746AE">
        <w:fldChar w:fldCharType="end"/>
      </w:r>
    </w:p>
    <w:p w14:paraId="7A2AFBED" w14:textId="68D09D38" w:rsidR="00D6717B" w:rsidRDefault="00D6717B" w:rsidP="00D6717B">
      <w:pPr>
        <w:widowControl/>
        <w:shd w:val="clear" w:color="auto" w:fill="FFFFFF"/>
        <w:tabs>
          <w:tab w:val="num" w:pos="720"/>
        </w:tabs>
        <w:spacing w:before="100" w:beforeAutospacing="1" w:after="100" w:afterAutospacing="1"/>
        <w:jc w:val="left"/>
      </w:pPr>
      <w:r w:rsidRPr="00D6717B">
        <w:t>https://github.com/ddbourgin/numpy-ml/tree/master</w:t>
      </w:r>
    </w:p>
    <w:p w14:paraId="1EFD5BA6" w14:textId="77777777" w:rsidR="00D6717B" w:rsidRPr="00D6717B" w:rsidRDefault="00D6717B" w:rsidP="00D6717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b/>
          <w:bCs/>
          <w:color w:val="1F2328"/>
          <w:kern w:val="0"/>
          <w:szCs w:val="24"/>
        </w:rPr>
        <w:t>Gaussian mixture model</w:t>
      </w:r>
    </w:p>
    <w:p w14:paraId="78B1B210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EM training</w:t>
      </w:r>
    </w:p>
    <w:p w14:paraId="540909F2" w14:textId="77777777" w:rsidR="00D6717B" w:rsidRPr="00D6717B" w:rsidRDefault="00D6717B" w:rsidP="00D6717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b/>
          <w:bCs/>
          <w:color w:val="1F2328"/>
          <w:kern w:val="0"/>
          <w:szCs w:val="24"/>
        </w:rPr>
        <w:t>Hidden Markov model</w:t>
      </w:r>
    </w:p>
    <w:p w14:paraId="79CF65BF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Viterbi decoding</w:t>
      </w:r>
    </w:p>
    <w:p w14:paraId="247F529D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Likelihood computation</w:t>
      </w:r>
    </w:p>
    <w:p w14:paraId="43911F2F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MLE parameter estimation via Baum-Welch/forward-backward algorithm</w:t>
      </w:r>
    </w:p>
    <w:p w14:paraId="31663939" w14:textId="77777777" w:rsidR="00D6717B" w:rsidRPr="00D6717B" w:rsidRDefault="00D6717B" w:rsidP="00D6717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b/>
          <w:bCs/>
          <w:color w:val="1F2328"/>
          <w:kern w:val="0"/>
          <w:szCs w:val="24"/>
        </w:rPr>
        <w:t>Latent Dirichlet allocation</w:t>
      </w:r>
      <w:r w:rsidRPr="00D6717B">
        <w:rPr>
          <w:rFonts w:ascii="Segoe UI" w:hAnsi="Segoe UI" w:cs="Segoe UI"/>
          <w:color w:val="1F2328"/>
          <w:kern w:val="0"/>
          <w:szCs w:val="24"/>
        </w:rPr>
        <w:t> (topic model)</w:t>
      </w:r>
    </w:p>
    <w:p w14:paraId="39AE0FCE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Standard model with MLE parameter estimation via variational EM</w:t>
      </w:r>
    </w:p>
    <w:p w14:paraId="65A13257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Smoothed model with MAP parameter estimation via MCMC</w:t>
      </w:r>
    </w:p>
    <w:p w14:paraId="74153202" w14:textId="77777777" w:rsidR="00D6717B" w:rsidRPr="00D6717B" w:rsidRDefault="00D6717B" w:rsidP="00D6717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b/>
          <w:bCs/>
          <w:color w:val="1F2328"/>
          <w:kern w:val="0"/>
          <w:szCs w:val="24"/>
        </w:rPr>
        <w:t>Neural networks</w:t>
      </w:r>
    </w:p>
    <w:p w14:paraId="6C2C60F9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Layers / Layer-wise ops</w:t>
      </w:r>
    </w:p>
    <w:p w14:paraId="7D91202C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Add</w:t>
      </w:r>
    </w:p>
    <w:p w14:paraId="438C3198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Flatten</w:t>
      </w:r>
    </w:p>
    <w:p w14:paraId="74576690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Multiply</w:t>
      </w:r>
    </w:p>
    <w:p w14:paraId="5806940D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proofErr w:type="spellStart"/>
      <w:r w:rsidRPr="00D6717B">
        <w:rPr>
          <w:rFonts w:ascii="Segoe UI" w:hAnsi="Segoe UI" w:cs="Segoe UI"/>
          <w:color w:val="1F2328"/>
          <w:kern w:val="0"/>
          <w:szCs w:val="24"/>
        </w:rPr>
        <w:t>Softmax</w:t>
      </w:r>
      <w:proofErr w:type="spellEnd"/>
    </w:p>
    <w:p w14:paraId="0F6AACBD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Fully-connected/Dense</w:t>
      </w:r>
    </w:p>
    <w:p w14:paraId="0A71855D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Sparse evolutionary connections</w:t>
      </w:r>
    </w:p>
    <w:p w14:paraId="4015E4D3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LSTM</w:t>
      </w:r>
    </w:p>
    <w:p w14:paraId="22F85AA8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Elman-style RNN</w:t>
      </w:r>
    </w:p>
    <w:p w14:paraId="2CBA9701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Max + average pooling</w:t>
      </w:r>
    </w:p>
    <w:p w14:paraId="0D3FCF24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Dot-product attention</w:t>
      </w:r>
    </w:p>
    <w:p w14:paraId="63FA6062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Embedding layer</w:t>
      </w:r>
    </w:p>
    <w:p w14:paraId="1750744F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Restricted Boltzmann machine (w. CD-n training)</w:t>
      </w:r>
    </w:p>
    <w:p w14:paraId="048AB2F9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2D deconvolution (w. padding and stride)</w:t>
      </w:r>
    </w:p>
    <w:p w14:paraId="5800BDBE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2D convolution (w. padding, dilation, and stride)</w:t>
      </w:r>
    </w:p>
    <w:p w14:paraId="2F7C0036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1D convolution (w. padding, dilation, stride, and causality)</w:t>
      </w:r>
    </w:p>
    <w:p w14:paraId="4320D775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Modules</w:t>
      </w:r>
    </w:p>
    <w:p w14:paraId="5DF6740D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Bidirectional LSTM</w:t>
      </w:r>
    </w:p>
    <w:p w14:paraId="52CEFAAD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proofErr w:type="spellStart"/>
      <w:r w:rsidRPr="00D6717B">
        <w:rPr>
          <w:rFonts w:ascii="Segoe UI" w:hAnsi="Segoe UI" w:cs="Segoe UI"/>
          <w:color w:val="1F2328"/>
          <w:kern w:val="0"/>
          <w:szCs w:val="24"/>
        </w:rPr>
        <w:t>ResNet</w:t>
      </w:r>
      <w:proofErr w:type="spellEnd"/>
      <w:r w:rsidRPr="00D6717B">
        <w:rPr>
          <w:rFonts w:ascii="Segoe UI" w:hAnsi="Segoe UI" w:cs="Segoe UI"/>
          <w:color w:val="1F2328"/>
          <w:kern w:val="0"/>
          <w:szCs w:val="24"/>
        </w:rPr>
        <w:t>-style residual blocks (identity and convolution)</w:t>
      </w:r>
    </w:p>
    <w:p w14:paraId="6973A486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proofErr w:type="spellStart"/>
      <w:r w:rsidRPr="00D6717B">
        <w:rPr>
          <w:rFonts w:ascii="Segoe UI" w:hAnsi="Segoe UI" w:cs="Segoe UI"/>
          <w:color w:val="1F2328"/>
          <w:kern w:val="0"/>
          <w:szCs w:val="24"/>
        </w:rPr>
        <w:t>WaveNet</w:t>
      </w:r>
      <w:proofErr w:type="spellEnd"/>
      <w:r w:rsidRPr="00D6717B">
        <w:rPr>
          <w:rFonts w:ascii="Segoe UI" w:hAnsi="Segoe UI" w:cs="Segoe UI"/>
          <w:color w:val="1F2328"/>
          <w:kern w:val="0"/>
          <w:szCs w:val="24"/>
        </w:rPr>
        <w:t>-style residual blocks with dilated causal convolutions</w:t>
      </w:r>
    </w:p>
    <w:p w14:paraId="147B952E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Transformer-style multi-headed scaled dot product attention</w:t>
      </w:r>
    </w:p>
    <w:p w14:paraId="6416B9C9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proofErr w:type="spellStart"/>
      <w:r w:rsidRPr="00D6717B">
        <w:rPr>
          <w:rFonts w:ascii="Segoe UI" w:hAnsi="Segoe UI" w:cs="Segoe UI"/>
          <w:color w:val="1F2328"/>
          <w:kern w:val="0"/>
          <w:szCs w:val="24"/>
        </w:rPr>
        <w:t>Regularizers</w:t>
      </w:r>
      <w:proofErr w:type="spellEnd"/>
    </w:p>
    <w:p w14:paraId="56E23713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Dropout</w:t>
      </w:r>
    </w:p>
    <w:p w14:paraId="3F67B2B0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Normalization</w:t>
      </w:r>
    </w:p>
    <w:p w14:paraId="083EDB2A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Batch normalization (spatial and temporal)</w:t>
      </w:r>
    </w:p>
    <w:p w14:paraId="6E6A89D6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Layer normalization (spatial and temporal)</w:t>
      </w:r>
    </w:p>
    <w:p w14:paraId="0836BDB3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Optimizers</w:t>
      </w:r>
    </w:p>
    <w:p w14:paraId="37181F52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SGD w/ momentum</w:t>
      </w:r>
    </w:p>
    <w:p w14:paraId="33765578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proofErr w:type="spellStart"/>
      <w:r w:rsidRPr="00D6717B">
        <w:rPr>
          <w:rFonts w:ascii="Segoe UI" w:hAnsi="Segoe UI" w:cs="Segoe UI"/>
          <w:color w:val="1F2328"/>
          <w:kern w:val="0"/>
          <w:szCs w:val="24"/>
        </w:rPr>
        <w:lastRenderedPageBreak/>
        <w:t>AdaGrad</w:t>
      </w:r>
      <w:proofErr w:type="spellEnd"/>
    </w:p>
    <w:p w14:paraId="5DB9BDC6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proofErr w:type="spellStart"/>
      <w:r w:rsidRPr="00D6717B">
        <w:rPr>
          <w:rFonts w:ascii="Segoe UI" w:hAnsi="Segoe UI" w:cs="Segoe UI"/>
          <w:color w:val="1F2328"/>
          <w:kern w:val="0"/>
          <w:szCs w:val="24"/>
        </w:rPr>
        <w:t>RMSProp</w:t>
      </w:r>
      <w:proofErr w:type="spellEnd"/>
    </w:p>
    <w:p w14:paraId="39B24553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Adam</w:t>
      </w:r>
    </w:p>
    <w:p w14:paraId="071A4651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Learning Rate Schedulers</w:t>
      </w:r>
    </w:p>
    <w:p w14:paraId="160837A4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Constant</w:t>
      </w:r>
    </w:p>
    <w:p w14:paraId="544B5A7B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Exponential</w:t>
      </w:r>
    </w:p>
    <w:p w14:paraId="69DAFA98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Noam/Transformer</w:t>
      </w:r>
    </w:p>
    <w:p w14:paraId="10CC983A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proofErr w:type="spellStart"/>
      <w:r w:rsidRPr="00D6717B">
        <w:rPr>
          <w:rFonts w:ascii="Segoe UI" w:hAnsi="Segoe UI" w:cs="Segoe UI"/>
          <w:color w:val="1F2328"/>
          <w:kern w:val="0"/>
          <w:szCs w:val="24"/>
        </w:rPr>
        <w:t>Dlib</w:t>
      </w:r>
      <w:proofErr w:type="spellEnd"/>
      <w:r w:rsidRPr="00D6717B">
        <w:rPr>
          <w:rFonts w:ascii="Segoe UI" w:hAnsi="Segoe UI" w:cs="Segoe UI"/>
          <w:color w:val="1F2328"/>
          <w:kern w:val="0"/>
          <w:szCs w:val="24"/>
        </w:rPr>
        <w:t xml:space="preserve"> scheduler</w:t>
      </w:r>
    </w:p>
    <w:p w14:paraId="13F897FA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Weight Initializers</w:t>
      </w:r>
    </w:p>
    <w:p w14:paraId="42EB206C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proofErr w:type="spellStart"/>
      <w:r w:rsidRPr="00D6717B">
        <w:rPr>
          <w:rFonts w:ascii="Segoe UI" w:hAnsi="Segoe UI" w:cs="Segoe UI"/>
          <w:color w:val="1F2328"/>
          <w:kern w:val="0"/>
          <w:szCs w:val="24"/>
        </w:rPr>
        <w:t>Glorot</w:t>
      </w:r>
      <w:proofErr w:type="spellEnd"/>
      <w:r w:rsidRPr="00D6717B">
        <w:rPr>
          <w:rFonts w:ascii="Segoe UI" w:hAnsi="Segoe UI" w:cs="Segoe UI"/>
          <w:color w:val="1F2328"/>
          <w:kern w:val="0"/>
          <w:szCs w:val="24"/>
        </w:rPr>
        <w:t>/Xavier uniform and normal</w:t>
      </w:r>
    </w:p>
    <w:p w14:paraId="51479777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He/Kaiming uniform and normal</w:t>
      </w:r>
    </w:p>
    <w:p w14:paraId="428A8DF7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Standard and truncated normal</w:t>
      </w:r>
    </w:p>
    <w:p w14:paraId="58751F7C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Losses</w:t>
      </w:r>
    </w:p>
    <w:p w14:paraId="2045C153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Cross entropy</w:t>
      </w:r>
    </w:p>
    <w:p w14:paraId="2F16487F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Squared error</w:t>
      </w:r>
    </w:p>
    <w:p w14:paraId="04E80496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Bernoulli VAE loss</w:t>
      </w:r>
    </w:p>
    <w:p w14:paraId="540496CD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Wasserstein loss with gradient penalty</w:t>
      </w:r>
    </w:p>
    <w:p w14:paraId="4F1A2C09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Noise contrastive estimation loss</w:t>
      </w:r>
    </w:p>
    <w:p w14:paraId="3A182EE2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Activations</w:t>
      </w:r>
    </w:p>
    <w:p w14:paraId="4CCB773B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proofErr w:type="spellStart"/>
      <w:r w:rsidRPr="00D6717B">
        <w:rPr>
          <w:rFonts w:ascii="Segoe UI" w:hAnsi="Segoe UI" w:cs="Segoe UI"/>
          <w:color w:val="1F2328"/>
          <w:kern w:val="0"/>
          <w:szCs w:val="24"/>
        </w:rPr>
        <w:t>ReLU</w:t>
      </w:r>
      <w:proofErr w:type="spellEnd"/>
    </w:p>
    <w:p w14:paraId="34A9F830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Tanh</w:t>
      </w:r>
    </w:p>
    <w:p w14:paraId="77A31689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Affine</w:t>
      </w:r>
    </w:p>
    <w:p w14:paraId="46A48273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Sigmoid</w:t>
      </w:r>
    </w:p>
    <w:p w14:paraId="302D5935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 xml:space="preserve">Leaky </w:t>
      </w:r>
      <w:proofErr w:type="spellStart"/>
      <w:r w:rsidRPr="00D6717B">
        <w:rPr>
          <w:rFonts w:ascii="Segoe UI" w:hAnsi="Segoe UI" w:cs="Segoe UI"/>
          <w:color w:val="1F2328"/>
          <w:kern w:val="0"/>
          <w:szCs w:val="24"/>
        </w:rPr>
        <w:t>ReLU</w:t>
      </w:r>
      <w:proofErr w:type="spellEnd"/>
    </w:p>
    <w:p w14:paraId="56C42184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ELU</w:t>
      </w:r>
    </w:p>
    <w:p w14:paraId="3D46A7EF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SELU</w:t>
      </w:r>
    </w:p>
    <w:p w14:paraId="5AA553A4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GELU</w:t>
      </w:r>
    </w:p>
    <w:p w14:paraId="13868FED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Exponential</w:t>
      </w:r>
    </w:p>
    <w:p w14:paraId="2C4C264E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Hard Sigmoid</w:t>
      </w:r>
    </w:p>
    <w:p w14:paraId="00664273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proofErr w:type="spellStart"/>
      <w:r w:rsidRPr="00D6717B">
        <w:rPr>
          <w:rFonts w:ascii="Segoe UI" w:hAnsi="Segoe UI" w:cs="Segoe UI"/>
          <w:color w:val="1F2328"/>
          <w:kern w:val="0"/>
          <w:szCs w:val="24"/>
        </w:rPr>
        <w:t>Softplus</w:t>
      </w:r>
      <w:proofErr w:type="spellEnd"/>
    </w:p>
    <w:p w14:paraId="6E0FED86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Models</w:t>
      </w:r>
    </w:p>
    <w:p w14:paraId="74180CEA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Bernoulli variational autoencoder</w:t>
      </w:r>
    </w:p>
    <w:p w14:paraId="59B45023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Wasserstein GAN with gradient penalty</w:t>
      </w:r>
    </w:p>
    <w:p w14:paraId="7573348A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word2vec encoder with skip-gram and CBOW architectures</w:t>
      </w:r>
    </w:p>
    <w:p w14:paraId="5FB38C90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Utilities</w:t>
      </w:r>
    </w:p>
    <w:p w14:paraId="06246907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宋体" w:hAnsi="宋体" w:cs="宋体"/>
          <w:color w:val="1F2328"/>
          <w:kern w:val="0"/>
          <w:sz w:val="20"/>
          <w:szCs w:val="20"/>
        </w:rPr>
        <w:t>col2im</w:t>
      </w:r>
      <w:r w:rsidRPr="00D6717B">
        <w:rPr>
          <w:rFonts w:ascii="Segoe UI" w:hAnsi="Segoe UI" w:cs="Segoe UI"/>
          <w:color w:val="1F2328"/>
          <w:kern w:val="0"/>
          <w:szCs w:val="24"/>
        </w:rPr>
        <w:t> (MATLAB port)</w:t>
      </w:r>
    </w:p>
    <w:p w14:paraId="3DDDD68F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宋体" w:hAnsi="宋体" w:cs="宋体"/>
          <w:color w:val="1F2328"/>
          <w:kern w:val="0"/>
          <w:sz w:val="20"/>
          <w:szCs w:val="20"/>
        </w:rPr>
        <w:t>im2col</w:t>
      </w:r>
      <w:r w:rsidRPr="00D6717B">
        <w:rPr>
          <w:rFonts w:ascii="Segoe UI" w:hAnsi="Segoe UI" w:cs="Segoe UI"/>
          <w:color w:val="1F2328"/>
          <w:kern w:val="0"/>
          <w:szCs w:val="24"/>
        </w:rPr>
        <w:t> (MATLAB port)</w:t>
      </w:r>
    </w:p>
    <w:p w14:paraId="027CFB74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宋体" w:hAnsi="宋体" w:cs="宋体"/>
          <w:color w:val="1F2328"/>
          <w:kern w:val="0"/>
          <w:sz w:val="20"/>
          <w:szCs w:val="20"/>
        </w:rPr>
        <w:t>conv1D</w:t>
      </w:r>
    </w:p>
    <w:p w14:paraId="0FC739E8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宋体" w:hAnsi="宋体" w:cs="宋体"/>
          <w:color w:val="1F2328"/>
          <w:kern w:val="0"/>
          <w:sz w:val="20"/>
          <w:szCs w:val="20"/>
        </w:rPr>
        <w:t>conv2D</w:t>
      </w:r>
    </w:p>
    <w:p w14:paraId="69052590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宋体" w:hAnsi="宋体" w:cs="宋体"/>
          <w:color w:val="1F2328"/>
          <w:kern w:val="0"/>
          <w:sz w:val="20"/>
          <w:szCs w:val="20"/>
        </w:rPr>
        <w:t>deconv2D</w:t>
      </w:r>
    </w:p>
    <w:p w14:paraId="057F0392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宋体" w:hAnsi="宋体" w:cs="宋体"/>
          <w:color w:val="1F2328"/>
          <w:kern w:val="0"/>
          <w:sz w:val="20"/>
          <w:szCs w:val="20"/>
        </w:rPr>
        <w:t>minibatch</w:t>
      </w:r>
    </w:p>
    <w:p w14:paraId="74B8ADFC" w14:textId="77777777" w:rsidR="00D6717B" w:rsidRPr="00D6717B" w:rsidRDefault="00D6717B" w:rsidP="00D6717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b/>
          <w:bCs/>
          <w:color w:val="1F2328"/>
          <w:kern w:val="0"/>
          <w:szCs w:val="24"/>
        </w:rPr>
        <w:lastRenderedPageBreak/>
        <w:t>Tree-based models</w:t>
      </w:r>
    </w:p>
    <w:p w14:paraId="6BF7945B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Decision trees (CART)</w:t>
      </w:r>
    </w:p>
    <w:p w14:paraId="140351FC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[Bagging] Random forests</w:t>
      </w:r>
    </w:p>
    <w:p w14:paraId="5E6CEBD0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[Boosting] Gradient-boosted decision trees</w:t>
      </w:r>
    </w:p>
    <w:p w14:paraId="139F7E68" w14:textId="77777777" w:rsidR="00D6717B" w:rsidRPr="00D6717B" w:rsidRDefault="00D6717B" w:rsidP="00D6717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b/>
          <w:bCs/>
          <w:color w:val="1F2328"/>
          <w:kern w:val="0"/>
          <w:szCs w:val="24"/>
        </w:rPr>
        <w:t>Linear models</w:t>
      </w:r>
    </w:p>
    <w:p w14:paraId="68C10836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Ridge regression</w:t>
      </w:r>
    </w:p>
    <w:p w14:paraId="5064F4CE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Logistic regression</w:t>
      </w:r>
    </w:p>
    <w:p w14:paraId="4C105FF9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Ordinary least squares</w:t>
      </w:r>
    </w:p>
    <w:p w14:paraId="2B3EA4D5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Weighted linear regression</w:t>
      </w:r>
    </w:p>
    <w:p w14:paraId="1D463CE6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Generalized linear model (log, logit, and identity link)</w:t>
      </w:r>
    </w:p>
    <w:p w14:paraId="2A9AFBE7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Gaussian naive Bayes classifier</w:t>
      </w:r>
    </w:p>
    <w:p w14:paraId="16BE972D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Bayesian linear regression w/ conjugate priors</w:t>
      </w:r>
    </w:p>
    <w:p w14:paraId="28BA4D0D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Unknown mean, known variance (Gaussian prior)</w:t>
      </w:r>
    </w:p>
    <w:p w14:paraId="0E2AABF1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Unknown mean, unknown variance (Normal-Gamma / Normal-Inverse-Wishart prior)</w:t>
      </w:r>
    </w:p>
    <w:p w14:paraId="1612E337" w14:textId="77777777" w:rsidR="00D6717B" w:rsidRPr="00D6717B" w:rsidRDefault="00D6717B" w:rsidP="00D6717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b/>
          <w:bCs/>
          <w:color w:val="1F2328"/>
          <w:kern w:val="0"/>
          <w:szCs w:val="24"/>
        </w:rPr>
        <w:t>n-Gram sequence models</w:t>
      </w:r>
    </w:p>
    <w:p w14:paraId="6DA38454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Maximum likelihood scores</w:t>
      </w:r>
    </w:p>
    <w:p w14:paraId="35187211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Additive/Lidstone smoothing</w:t>
      </w:r>
    </w:p>
    <w:p w14:paraId="05DCD138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Simple Good-Turing smoothing</w:t>
      </w:r>
    </w:p>
    <w:p w14:paraId="0352F90F" w14:textId="77777777" w:rsidR="00D6717B" w:rsidRPr="00D6717B" w:rsidRDefault="00D6717B" w:rsidP="00D6717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b/>
          <w:bCs/>
          <w:color w:val="1F2328"/>
          <w:kern w:val="0"/>
          <w:szCs w:val="24"/>
        </w:rPr>
        <w:t>Multi-armed bandit models</w:t>
      </w:r>
    </w:p>
    <w:p w14:paraId="21297244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UCB1</w:t>
      </w:r>
    </w:p>
    <w:p w14:paraId="4E116EED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proofErr w:type="spellStart"/>
      <w:r w:rsidRPr="00D6717B">
        <w:rPr>
          <w:rFonts w:ascii="Segoe UI" w:hAnsi="Segoe UI" w:cs="Segoe UI"/>
          <w:color w:val="1F2328"/>
          <w:kern w:val="0"/>
          <w:szCs w:val="24"/>
        </w:rPr>
        <w:t>LinUCB</w:t>
      </w:r>
      <w:proofErr w:type="spellEnd"/>
    </w:p>
    <w:p w14:paraId="0DD94AE0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Epsilon-greedy</w:t>
      </w:r>
    </w:p>
    <w:p w14:paraId="641A1F82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Thompson sampling w/ conjugate priors</w:t>
      </w:r>
    </w:p>
    <w:p w14:paraId="5937978A" w14:textId="77777777" w:rsidR="00D6717B" w:rsidRPr="00D6717B" w:rsidRDefault="00D6717B" w:rsidP="00D6717B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Beta-Bernoulli sampler</w:t>
      </w:r>
    </w:p>
    <w:p w14:paraId="44BD76C1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proofErr w:type="spellStart"/>
      <w:r w:rsidRPr="00D6717B">
        <w:rPr>
          <w:rFonts w:ascii="Segoe UI" w:hAnsi="Segoe UI" w:cs="Segoe UI"/>
          <w:color w:val="1F2328"/>
          <w:kern w:val="0"/>
          <w:szCs w:val="24"/>
        </w:rPr>
        <w:t>LinUCB</w:t>
      </w:r>
      <w:proofErr w:type="spellEnd"/>
    </w:p>
    <w:p w14:paraId="338199FD" w14:textId="77777777" w:rsidR="00D6717B" w:rsidRPr="00D6717B" w:rsidRDefault="00D6717B" w:rsidP="00D6717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b/>
          <w:bCs/>
          <w:color w:val="1F2328"/>
          <w:kern w:val="0"/>
          <w:szCs w:val="24"/>
        </w:rPr>
        <w:t>Reinforcement learning models</w:t>
      </w:r>
    </w:p>
    <w:p w14:paraId="0DFD4A84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Cross-entropy method agent</w:t>
      </w:r>
    </w:p>
    <w:p w14:paraId="492067FE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First visit on-policy Monte Carlo agent</w:t>
      </w:r>
    </w:p>
    <w:p w14:paraId="7B426465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Weighted incremental importance sampling Monte Carlo agent</w:t>
      </w:r>
    </w:p>
    <w:p w14:paraId="3D1270D3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Expected SARSA agent</w:t>
      </w:r>
    </w:p>
    <w:p w14:paraId="077F2B7E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TD-0 Q-learning agent</w:t>
      </w:r>
    </w:p>
    <w:p w14:paraId="34B43646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Dyna-Q / Dyna-Q+ with prioritized sweeping</w:t>
      </w:r>
    </w:p>
    <w:p w14:paraId="0092E96F" w14:textId="77777777" w:rsidR="00D6717B" w:rsidRPr="00D6717B" w:rsidRDefault="00D6717B" w:rsidP="00D6717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proofErr w:type="spellStart"/>
      <w:r w:rsidRPr="00D6717B">
        <w:rPr>
          <w:rFonts w:ascii="Segoe UI" w:hAnsi="Segoe UI" w:cs="Segoe UI"/>
          <w:b/>
          <w:bCs/>
          <w:color w:val="1F2328"/>
          <w:kern w:val="0"/>
          <w:szCs w:val="24"/>
        </w:rPr>
        <w:t>Nonparameteric</w:t>
      </w:r>
      <w:proofErr w:type="spellEnd"/>
      <w:r w:rsidRPr="00D6717B">
        <w:rPr>
          <w:rFonts w:ascii="Segoe UI" w:hAnsi="Segoe UI" w:cs="Segoe UI"/>
          <w:b/>
          <w:bCs/>
          <w:color w:val="1F2328"/>
          <w:kern w:val="0"/>
          <w:szCs w:val="24"/>
        </w:rPr>
        <w:t xml:space="preserve"> models</w:t>
      </w:r>
    </w:p>
    <w:p w14:paraId="1F11FE2D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proofErr w:type="spellStart"/>
      <w:r w:rsidRPr="00D6717B">
        <w:rPr>
          <w:rFonts w:ascii="Segoe UI" w:hAnsi="Segoe UI" w:cs="Segoe UI"/>
          <w:color w:val="1F2328"/>
          <w:kern w:val="0"/>
          <w:szCs w:val="24"/>
        </w:rPr>
        <w:t>Nadaraya</w:t>
      </w:r>
      <w:proofErr w:type="spellEnd"/>
      <w:r w:rsidRPr="00D6717B">
        <w:rPr>
          <w:rFonts w:ascii="Segoe UI" w:hAnsi="Segoe UI" w:cs="Segoe UI"/>
          <w:color w:val="1F2328"/>
          <w:kern w:val="0"/>
          <w:szCs w:val="24"/>
        </w:rPr>
        <w:t>-Watson kernel regression</w:t>
      </w:r>
    </w:p>
    <w:p w14:paraId="1050B654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 xml:space="preserve">k-Nearest </w:t>
      </w:r>
      <w:proofErr w:type="gramStart"/>
      <w:r w:rsidRPr="00D6717B">
        <w:rPr>
          <w:rFonts w:ascii="Segoe UI" w:hAnsi="Segoe UI" w:cs="Segoe UI"/>
          <w:color w:val="1F2328"/>
          <w:kern w:val="0"/>
          <w:szCs w:val="24"/>
        </w:rPr>
        <w:t>neighbors</w:t>
      </w:r>
      <w:proofErr w:type="gramEnd"/>
      <w:r w:rsidRPr="00D6717B">
        <w:rPr>
          <w:rFonts w:ascii="Segoe UI" w:hAnsi="Segoe UI" w:cs="Segoe UI"/>
          <w:color w:val="1F2328"/>
          <w:kern w:val="0"/>
          <w:szCs w:val="24"/>
        </w:rPr>
        <w:t xml:space="preserve"> classification and regression</w:t>
      </w:r>
    </w:p>
    <w:p w14:paraId="036F796B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Gaussian process regression</w:t>
      </w:r>
    </w:p>
    <w:p w14:paraId="66919EE0" w14:textId="77777777" w:rsidR="00D6717B" w:rsidRPr="00D6717B" w:rsidRDefault="00D6717B" w:rsidP="00D6717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b/>
          <w:bCs/>
          <w:color w:val="1F2328"/>
          <w:kern w:val="0"/>
          <w:szCs w:val="24"/>
        </w:rPr>
        <w:t>Matrix factorization</w:t>
      </w:r>
    </w:p>
    <w:p w14:paraId="7B88E4E1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Regularized alternating least-squares</w:t>
      </w:r>
    </w:p>
    <w:p w14:paraId="4DC18AAB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Non-negative matrix factorization</w:t>
      </w:r>
    </w:p>
    <w:p w14:paraId="14F19093" w14:textId="77777777" w:rsidR="00D6717B" w:rsidRPr="00D6717B" w:rsidRDefault="00D6717B" w:rsidP="00D6717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b/>
          <w:bCs/>
          <w:color w:val="1F2328"/>
          <w:kern w:val="0"/>
          <w:szCs w:val="24"/>
        </w:rPr>
        <w:t>Preprocessing</w:t>
      </w:r>
    </w:p>
    <w:p w14:paraId="124411B3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Discrete Fourier transform (1D signals)</w:t>
      </w:r>
    </w:p>
    <w:p w14:paraId="5867BFA4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lastRenderedPageBreak/>
        <w:t>Discrete cosine transform (type-II) (1D signals)</w:t>
      </w:r>
    </w:p>
    <w:p w14:paraId="1F2FD896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Bilinear interpolation (2D signals)</w:t>
      </w:r>
    </w:p>
    <w:p w14:paraId="0994BC73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Nearest neighbor interpolation (1D and 2D signals)</w:t>
      </w:r>
    </w:p>
    <w:p w14:paraId="2A0E45F8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Autocorrelation (1D signals)</w:t>
      </w:r>
    </w:p>
    <w:p w14:paraId="009F0BCC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Signal windowing</w:t>
      </w:r>
    </w:p>
    <w:p w14:paraId="70943645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Text tokenization</w:t>
      </w:r>
    </w:p>
    <w:p w14:paraId="00F2F8DF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Feature hashing</w:t>
      </w:r>
    </w:p>
    <w:p w14:paraId="04422F26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Feature standardization</w:t>
      </w:r>
    </w:p>
    <w:p w14:paraId="7A1777C1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One-hot encoding / decoding</w:t>
      </w:r>
    </w:p>
    <w:p w14:paraId="715A203A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Huffman coding / decoding</w:t>
      </w:r>
    </w:p>
    <w:p w14:paraId="29934E6D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Byte pair encoding / decoding</w:t>
      </w:r>
    </w:p>
    <w:p w14:paraId="13348118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Term frequency-inverse document frequency (TF-IDF) encoding</w:t>
      </w:r>
    </w:p>
    <w:p w14:paraId="604932DC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MFCC encoding</w:t>
      </w:r>
    </w:p>
    <w:p w14:paraId="73310426" w14:textId="77777777" w:rsidR="00D6717B" w:rsidRPr="00D6717B" w:rsidRDefault="00D6717B" w:rsidP="00D6717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b/>
          <w:bCs/>
          <w:color w:val="1F2328"/>
          <w:kern w:val="0"/>
          <w:szCs w:val="24"/>
        </w:rPr>
        <w:t>Utilities</w:t>
      </w:r>
    </w:p>
    <w:p w14:paraId="3A792B07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Similarity kernels</w:t>
      </w:r>
    </w:p>
    <w:p w14:paraId="557483E2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Distance metrics</w:t>
      </w:r>
    </w:p>
    <w:p w14:paraId="71F454DB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Priority queue</w:t>
      </w:r>
    </w:p>
    <w:p w14:paraId="45685B02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Ball tree</w:t>
      </w:r>
    </w:p>
    <w:p w14:paraId="4F782288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Discrete sampler</w:t>
      </w:r>
    </w:p>
    <w:p w14:paraId="4ED1AE32" w14:textId="77777777" w:rsidR="00D6717B" w:rsidRPr="00D6717B" w:rsidRDefault="00D6717B" w:rsidP="00D6717B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  <w:kern w:val="0"/>
          <w:szCs w:val="24"/>
        </w:rPr>
      </w:pPr>
      <w:r w:rsidRPr="00D6717B">
        <w:rPr>
          <w:rFonts w:ascii="Segoe UI" w:hAnsi="Segoe UI" w:cs="Segoe UI"/>
          <w:color w:val="1F2328"/>
          <w:kern w:val="0"/>
          <w:szCs w:val="24"/>
        </w:rPr>
        <w:t>Graph processing and generators</w:t>
      </w:r>
    </w:p>
    <w:p w14:paraId="7D6A5EA8" w14:textId="77777777" w:rsidR="00F61773" w:rsidRDefault="00F61773"/>
    <w:sectPr w:rsidR="00F61773" w:rsidSect="00D6717B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3D4"/>
    <w:multiLevelType w:val="multilevel"/>
    <w:tmpl w:val="2DD4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99"/>
    <w:rsid w:val="00484F68"/>
    <w:rsid w:val="00851CFF"/>
    <w:rsid w:val="0085712C"/>
    <w:rsid w:val="008746AE"/>
    <w:rsid w:val="00BD4699"/>
    <w:rsid w:val="00C44BE6"/>
    <w:rsid w:val="00D6717B"/>
    <w:rsid w:val="00E3306D"/>
    <w:rsid w:val="00F6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4987E"/>
  <w15:chartTrackingRefBased/>
  <w15:docId w15:val="{C503623B-99E5-4B0A-82C9-D1D80723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71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D6717B"/>
    <w:rPr>
      <w:b/>
      <w:bCs/>
    </w:rPr>
  </w:style>
  <w:style w:type="character" w:styleId="HTML">
    <w:name w:val="HTML Code"/>
    <w:basedOn w:val="a0"/>
    <w:uiPriority w:val="99"/>
    <w:semiHidden/>
    <w:unhideWhenUsed/>
    <w:rsid w:val="00D6717B"/>
    <w:rPr>
      <w:rFonts w:ascii="宋体" w:eastAsia="宋体" w:hAnsi="宋体" w:cs="宋体"/>
      <w:sz w:val="24"/>
      <w:szCs w:val="24"/>
    </w:rPr>
  </w:style>
  <w:style w:type="paragraph" w:styleId="a5">
    <w:name w:val="Date"/>
    <w:basedOn w:val="a"/>
    <w:next w:val="a"/>
    <w:link w:val="a6"/>
    <w:uiPriority w:val="99"/>
    <w:semiHidden/>
    <w:unhideWhenUsed/>
    <w:rsid w:val="00851CFF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851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5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 dong</dc:creator>
  <cp:keywords/>
  <dc:description/>
  <cp:lastModifiedBy>love dong</cp:lastModifiedBy>
  <cp:revision>4</cp:revision>
  <dcterms:created xsi:type="dcterms:W3CDTF">2024-12-17T08:23:00Z</dcterms:created>
  <dcterms:modified xsi:type="dcterms:W3CDTF">2024-12-17T13:22:00Z</dcterms:modified>
</cp:coreProperties>
</file>