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11340" w:type="dxa"/>
        <w:tblInd w:w="142"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none" w:sz="0" w:space="0" w:color="auto"/>
          <w:insideV w:val="none" w:sz="0" w:space="0" w:color="auto"/>
        </w:tblBorders>
        <w:tblLook w:val="04A0" w:firstRow="1" w:lastRow="0" w:firstColumn="1" w:lastColumn="0" w:noHBand="0" w:noVBand="1"/>
      </w:tblPr>
      <w:tblGrid>
        <w:gridCol w:w="305"/>
        <w:gridCol w:w="262"/>
        <w:gridCol w:w="6662"/>
        <w:gridCol w:w="4111"/>
      </w:tblGrid>
      <w:tr w:rsidR="00D67256" w:rsidRPr="007D67ED" w14:paraId="59901974" w14:textId="77777777" w:rsidTr="00DA5DCA">
        <w:trPr>
          <w:trHeight w:hRule="exact" w:val="443"/>
        </w:trPr>
        <w:tc>
          <w:tcPr>
            <w:tcW w:w="305" w:type="dxa"/>
            <w:shd w:val="clear" w:color="auto" w:fill="FFFFFF" w:themeFill="background1"/>
          </w:tcPr>
          <w:p w14:paraId="415B51E1" w14:textId="77777777" w:rsidR="00F558B4" w:rsidRPr="00475A47" w:rsidRDefault="00F558B4" w:rsidP="00475A47">
            <w:pPr>
              <w:spacing w:line="0" w:lineRule="atLeast"/>
              <w:rPr>
                <w:rFonts w:ascii="微软雅黑" w:eastAsia="微软雅黑" w:hAnsi="微软雅黑"/>
                <w:color w:val="0B628B"/>
                <w:sz w:val="16"/>
              </w:rPr>
            </w:pPr>
          </w:p>
        </w:tc>
        <w:tc>
          <w:tcPr>
            <w:tcW w:w="6924" w:type="dxa"/>
            <w:gridSpan w:val="2"/>
            <w:shd w:val="clear" w:color="auto" w:fill="FFFFFF" w:themeFill="background1"/>
          </w:tcPr>
          <w:p w14:paraId="6761052B" w14:textId="77777777" w:rsidR="00F558B4" w:rsidRPr="00475A47" w:rsidRDefault="00F558B4" w:rsidP="00475A47">
            <w:pPr>
              <w:spacing w:line="0" w:lineRule="atLeast"/>
              <w:rPr>
                <w:rFonts w:ascii="微软雅黑" w:eastAsia="微软雅黑" w:hAnsi="微软雅黑"/>
                <w:color w:val="0B628B"/>
                <w:sz w:val="16"/>
              </w:rPr>
            </w:pPr>
          </w:p>
        </w:tc>
        <w:tc>
          <w:tcPr>
            <w:tcW w:w="4111" w:type="dxa"/>
            <w:shd w:val="clear" w:color="auto" w:fill="ECEDEF"/>
          </w:tcPr>
          <w:p w14:paraId="10103A0F" w14:textId="77777777" w:rsidR="00F558B4" w:rsidRPr="00475A47" w:rsidRDefault="00F558B4" w:rsidP="00475A47">
            <w:pPr>
              <w:spacing w:line="0" w:lineRule="atLeast"/>
              <w:jc w:val="center"/>
              <w:rPr>
                <w:rFonts w:ascii="微软雅黑" w:eastAsia="微软雅黑" w:hAnsi="微软雅黑"/>
                <w:noProof/>
                <w:sz w:val="16"/>
              </w:rPr>
            </w:pPr>
          </w:p>
        </w:tc>
      </w:tr>
      <w:tr w:rsidR="00936197" w:rsidRPr="007D67ED" w14:paraId="281EAC3B" w14:textId="77777777" w:rsidTr="007E4DD6">
        <w:trPr>
          <w:trHeight w:hRule="exact" w:val="15451"/>
        </w:trPr>
        <w:tc>
          <w:tcPr>
            <w:tcW w:w="567" w:type="dxa"/>
            <w:gridSpan w:val="2"/>
            <w:shd w:val="clear" w:color="auto" w:fill="FFFFFF" w:themeFill="background1"/>
          </w:tcPr>
          <w:p w14:paraId="082D6657" w14:textId="77777777" w:rsidR="00936197" w:rsidRPr="00475A47" w:rsidRDefault="00936197" w:rsidP="00D42BDB">
            <w:pPr>
              <w:rPr>
                <w:rFonts w:ascii="微软雅黑" w:eastAsia="微软雅黑" w:hAnsi="微软雅黑"/>
                <w:b/>
                <w:color w:val="0B628B"/>
                <w:sz w:val="44"/>
              </w:rPr>
            </w:pPr>
          </w:p>
        </w:tc>
        <w:tc>
          <w:tcPr>
            <w:tcW w:w="6662" w:type="dxa"/>
            <w:shd w:val="clear" w:color="auto" w:fill="FFFFFF" w:themeFill="background1"/>
          </w:tcPr>
          <w:p w14:paraId="50BBB9FF" w14:textId="77777777" w:rsidR="00936197" w:rsidRPr="00475A47" w:rsidRDefault="00936197" w:rsidP="00D42BDB">
            <w:pPr>
              <w:rPr>
                <w:rFonts w:ascii="微软雅黑" w:eastAsia="微软雅黑" w:hAnsi="微软雅黑"/>
                <w:b/>
                <w:color w:val="0B628B"/>
                <w:sz w:val="44"/>
              </w:rPr>
            </w:pPr>
            <w:r>
              <w:rPr>
                <w:rFonts w:ascii="微软雅黑" w:eastAsia="微软雅黑" w:hAnsi="微软雅黑" w:hint="eastAsia"/>
                <w:b/>
                <w:color w:val="0B628B"/>
                <w:sz w:val="44"/>
              </w:rPr>
              <w:t>曹峻铭</w:t>
            </w:r>
          </w:p>
          <w:p w14:paraId="4CDB53C9" w14:textId="77777777" w:rsidR="00936197" w:rsidRPr="00475A47" w:rsidRDefault="00936197" w:rsidP="00D42BDB">
            <w:pPr>
              <w:spacing w:line="400" w:lineRule="exact"/>
              <w:rPr>
                <w:rFonts w:ascii="微软雅黑" w:eastAsia="微软雅黑" w:hAnsi="微软雅黑"/>
                <w:b/>
                <w:color w:val="0B628B"/>
                <w:sz w:val="36"/>
              </w:rPr>
            </w:pPr>
            <w:r w:rsidRPr="003C45C3">
              <w:rPr>
                <w:rFonts w:ascii="微软雅黑" w:eastAsia="微软雅黑" w:hAnsi="微软雅黑" w:hint="eastAsia"/>
                <w:b/>
                <w:color w:val="808080" w:themeColor="background1" w:themeShade="80"/>
                <w:sz w:val="36"/>
              </w:rPr>
              <w:t>高级java</w:t>
            </w:r>
            <w:r w:rsidRPr="003C45C3">
              <w:rPr>
                <w:rFonts w:ascii="微软雅黑" w:eastAsia="微软雅黑" w:hAnsi="微软雅黑"/>
                <w:b/>
                <w:color w:val="808080" w:themeColor="background1" w:themeShade="80"/>
                <w:sz w:val="36"/>
              </w:rPr>
              <w:t>工程师</w:t>
            </w:r>
          </w:p>
          <w:p w14:paraId="152A324B" w14:textId="77777777" w:rsidR="00936197" w:rsidRDefault="00936197" w:rsidP="002B012A">
            <w:pPr>
              <w:numPr>
                <w:ilvl w:val="0"/>
                <w:numId w:val="1"/>
              </w:numPr>
              <w:tabs>
                <w:tab w:val="center" w:pos="880"/>
              </w:tabs>
              <w:spacing w:beforeLines="100" w:before="326" w:line="300" w:lineRule="exact"/>
              <w:ind w:left="251" w:rightChars="73" w:right="175" w:hanging="251"/>
              <w:rPr>
                <w:rFonts w:ascii="微软雅黑" w:eastAsia="微软雅黑" w:hAnsi="微软雅黑"/>
                <w:color w:val="7F7F7F" w:themeColor="text1" w:themeTint="80"/>
                <w:sz w:val="18"/>
                <w:szCs w:val="18"/>
              </w:rPr>
            </w:pPr>
            <w:r w:rsidRPr="00936197">
              <w:rPr>
                <w:rFonts w:ascii="微软雅黑" w:eastAsia="微软雅黑" w:hAnsi="微软雅黑" w:hint="eastAsia"/>
                <w:color w:val="7F7F7F" w:themeColor="text1" w:themeTint="80"/>
                <w:sz w:val="18"/>
                <w:szCs w:val="18"/>
              </w:rPr>
              <w:t>对互联网相关技术有这浓厚的兴趣，热爱编程，喜欢深入探查技术内幕。</w:t>
            </w:r>
            <w:r w:rsidR="002B012A">
              <w:rPr>
                <w:rFonts w:ascii="微软雅黑" w:eastAsia="微软雅黑" w:hAnsi="微软雅黑" w:hint="eastAsia"/>
                <w:color w:val="7F7F7F" w:themeColor="text1" w:themeTint="80"/>
                <w:sz w:val="18"/>
                <w:szCs w:val="18"/>
              </w:rPr>
              <w:t xml:space="preserve"> </w:t>
            </w:r>
            <w:r w:rsidR="002B012A">
              <w:rPr>
                <w:rFonts w:ascii="微软雅黑" w:eastAsia="微软雅黑" w:hAnsi="微软雅黑"/>
                <w:color w:val="7F7F7F" w:themeColor="text1" w:themeTint="80"/>
                <w:sz w:val="18"/>
                <w:szCs w:val="18"/>
              </w:rPr>
              <w:t xml:space="preserve">   </w:t>
            </w:r>
            <w:r w:rsidRPr="00936197">
              <w:rPr>
                <w:rFonts w:ascii="微软雅黑" w:eastAsia="微软雅黑" w:hAnsi="微软雅黑" w:hint="eastAsia"/>
                <w:color w:val="7F7F7F" w:themeColor="text1" w:themeTint="80"/>
                <w:sz w:val="18"/>
                <w:szCs w:val="18"/>
              </w:rPr>
              <w:t>做事认真、有良好的沟通能力。</w:t>
            </w:r>
          </w:p>
          <w:p w14:paraId="0ED82CC8" w14:textId="77777777" w:rsidR="00B55A8A" w:rsidRPr="00CD053B" w:rsidRDefault="00B55A8A" w:rsidP="00B55A8A">
            <w:pPr>
              <w:tabs>
                <w:tab w:val="center" w:pos="880"/>
              </w:tabs>
              <w:spacing w:beforeLines="100" w:before="326" w:line="300" w:lineRule="exact"/>
              <w:ind w:rightChars="73" w:right="175"/>
              <w:rPr>
                <w:rFonts w:ascii="微软雅黑" w:eastAsia="微软雅黑" w:hAnsi="微软雅黑"/>
                <w:color w:val="7F7F7F" w:themeColor="text1" w:themeTint="80"/>
                <w:sz w:val="18"/>
                <w:szCs w:val="18"/>
              </w:rPr>
            </w:pPr>
          </w:p>
          <w:p w14:paraId="163ABDB7" w14:textId="77777777" w:rsidR="00936197" w:rsidRPr="003A0E22" w:rsidRDefault="00936197" w:rsidP="00D42BDB">
            <w:pPr>
              <w:tabs>
                <w:tab w:val="center" w:pos="880"/>
              </w:tabs>
              <w:spacing w:beforeLines="100" w:before="326" w:line="300" w:lineRule="exact"/>
              <w:ind w:rightChars="73" w:right="175" w:firstLineChars="279" w:firstLine="670"/>
              <w:rPr>
                <w:rFonts w:ascii="微软雅黑" w:eastAsia="微软雅黑" w:hAnsi="微软雅黑"/>
                <w:b/>
                <w:color w:val="1888A7"/>
              </w:rPr>
            </w:pPr>
            <w:r w:rsidRPr="00C3616E">
              <w:rPr>
                <w:rFonts w:ascii="微软雅黑" w:eastAsia="微软雅黑" w:hAnsi="微软雅黑"/>
                <w:b/>
                <w:noProof/>
                <w:color w:val="0B628B"/>
              </w:rPr>
              <w:drawing>
                <wp:anchor distT="0" distB="0" distL="114300" distR="114300" simplePos="0" relativeHeight="251710464" behindDoc="0" locked="0" layoutInCell="1" allowOverlap="1" wp14:anchorId="498929E2" wp14:editId="2E18A350">
                  <wp:simplePos x="0" y="0"/>
                  <wp:positionH relativeFrom="column">
                    <wp:posOffset>-14605</wp:posOffset>
                  </wp:positionH>
                  <wp:positionV relativeFrom="paragraph">
                    <wp:posOffset>52370</wp:posOffset>
                  </wp:positionV>
                  <wp:extent cx="396000" cy="396000"/>
                  <wp:effectExtent l="0" t="0" r="4445" b="444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rPr>
              <mc:AlternateContent>
                <mc:Choice Requires="wps">
                  <w:drawing>
                    <wp:anchor distT="0" distB="0" distL="114300" distR="114300" simplePos="0" relativeHeight="251704320" behindDoc="0" locked="1" layoutInCell="1" allowOverlap="1" wp14:anchorId="023DF03C" wp14:editId="1D35DBCE">
                      <wp:simplePos x="0" y="0"/>
                      <wp:positionH relativeFrom="column">
                        <wp:posOffset>2992120</wp:posOffset>
                      </wp:positionH>
                      <wp:positionV relativeFrom="paragraph">
                        <wp:posOffset>300355</wp:posOffset>
                      </wp:positionV>
                      <wp:extent cx="993140" cy="0"/>
                      <wp:effectExtent l="0" t="0" r="35560" b="19050"/>
                      <wp:wrapNone/>
                      <wp:docPr id="10" name="直线连接符 2"/>
                      <wp:cNvGraphicFramePr/>
                      <a:graphic xmlns:a="http://schemas.openxmlformats.org/drawingml/2006/main">
                        <a:graphicData uri="http://schemas.microsoft.com/office/word/2010/wordprocessingShape">
                          <wps:wsp>
                            <wps:cNvCnPr/>
                            <wps:spPr>
                              <a:xfrm>
                                <a:off x="0" y="0"/>
                                <a:ext cx="99314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151CEFB" id="直线连接符 2" o:spid="_x0000_s1026" style="position:absolute;left:0;text-align:lef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23.65pt" to="313.8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专业技能</w:t>
            </w:r>
            <w:r w:rsidRPr="001A5E2D">
              <w:rPr>
                <w:rFonts w:ascii="微软雅黑" w:eastAsia="微软雅黑" w:hAnsi="微软雅黑"/>
                <w:b/>
                <w:color w:val="0B628B"/>
              </w:rPr>
              <w:t>PROFESSIONAL SKILLS</w:t>
            </w:r>
          </w:p>
          <w:p w14:paraId="668CCCC7" w14:textId="77777777" w:rsidR="00505152" w:rsidRPr="00E23E56" w:rsidRDefault="00505152" w:rsidP="00E23E56">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Java</w:t>
            </w:r>
          </w:p>
          <w:p w14:paraId="4298CA15" w14:textId="19CCB6D5" w:rsidR="00887D42"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EC0AC8">
              <w:rPr>
                <w:rFonts w:ascii="微软雅黑" w:eastAsia="微软雅黑" w:hAnsi="微软雅黑" w:hint="eastAsia"/>
                <w:color w:val="7F7F7F" w:themeColor="text1" w:themeTint="80"/>
                <w:sz w:val="18"/>
                <w:szCs w:val="18"/>
              </w:rPr>
              <w:t>JVM</w:t>
            </w:r>
            <w:r w:rsidR="00887D42">
              <w:rPr>
                <w:rFonts w:ascii="微软雅黑" w:eastAsia="微软雅黑" w:hAnsi="微软雅黑"/>
                <w:color w:val="7F7F7F" w:themeColor="text1" w:themeTint="80"/>
                <w:sz w:val="18"/>
                <w:szCs w:val="18"/>
              </w:rPr>
              <w:t>的高级特性</w:t>
            </w:r>
            <w:r w:rsidR="00887D42">
              <w:rPr>
                <w:rFonts w:ascii="微软雅黑" w:eastAsia="微软雅黑" w:hAnsi="微软雅黑" w:hint="eastAsia"/>
                <w:color w:val="7F7F7F" w:themeColor="text1" w:themeTint="80"/>
                <w:sz w:val="18"/>
                <w:szCs w:val="18"/>
              </w:rPr>
              <w:t>与</w:t>
            </w:r>
            <w:r w:rsidR="00887D42">
              <w:rPr>
                <w:rFonts w:ascii="微软雅黑" w:eastAsia="微软雅黑" w:hAnsi="微软雅黑"/>
                <w:color w:val="7F7F7F" w:themeColor="text1" w:themeTint="80"/>
                <w:sz w:val="18"/>
                <w:szCs w:val="18"/>
              </w:rPr>
              <w:t>原理</w:t>
            </w:r>
            <w:r w:rsidR="00887D42">
              <w:rPr>
                <w:rFonts w:ascii="微软雅黑" w:eastAsia="微软雅黑" w:hAnsi="微软雅黑" w:hint="eastAsia"/>
                <w:color w:val="7F7F7F" w:themeColor="text1" w:themeTint="80"/>
                <w:sz w:val="18"/>
                <w:szCs w:val="18"/>
              </w:rPr>
              <w:t>，</w:t>
            </w:r>
            <w:r w:rsidR="00FE278D">
              <w:rPr>
                <w:rFonts w:ascii="微软雅黑" w:eastAsia="微软雅黑" w:hAnsi="微软雅黑" w:hint="eastAsia"/>
                <w:color w:val="7F7F7F" w:themeColor="text1" w:themeTint="80"/>
                <w:sz w:val="18"/>
                <w:szCs w:val="18"/>
              </w:rPr>
              <w:t>内存</w:t>
            </w:r>
            <w:r w:rsidR="00FE278D">
              <w:rPr>
                <w:rFonts w:ascii="微软雅黑" w:eastAsia="微软雅黑" w:hAnsi="微软雅黑"/>
                <w:color w:val="7F7F7F" w:themeColor="text1" w:themeTint="80"/>
                <w:sz w:val="18"/>
                <w:szCs w:val="18"/>
              </w:rPr>
              <w:t>分配策略、垃圾回收</w:t>
            </w:r>
            <w:r w:rsidR="00FE278D">
              <w:rPr>
                <w:rFonts w:ascii="微软雅黑" w:eastAsia="微软雅黑" w:hAnsi="微软雅黑" w:hint="eastAsia"/>
                <w:color w:val="7F7F7F" w:themeColor="text1" w:themeTint="80"/>
                <w:sz w:val="18"/>
                <w:szCs w:val="18"/>
              </w:rPr>
              <w:t>机制、</w:t>
            </w:r>
            <w:r w:rsidR="00FE278D">
              <w:rPr>
                <w:rFonts w:ascii="微软雅黑" w:eastAsia="微软雅黑" w:hAnsi="微软雅黑"/>
                <w:color w:val="7F7F7F" w:themeColor="text1" w:themeTint="80"/>
                <w:sz w:val="18"/>
                <w:szCs w:val="18"/>
              </w:rPr>
              <w:t>类的加载机制</w:t>
            </w:r>
            <w:r w:rsidR="00FE278D">
              <w:rPr>
                <w:rFonts w:ascii="微软雅黑" w:eastAsia="微软雅黑" w:hAnsi="微软雅黑" w:hint="eastAsia"/>
                <w:color w:val="7F7F7F" w:themeColor="text1" w:themeTint="80"/>
                <w:sz w:val="18"/>
                <w:szCs w:val="18"/>
              </w:rPr>
              <w:t>、</w:t>
            </w:r>
            <w:r w:rsidR="00FE278D">
              <w:rPr>
                <w:rFonts w:ascii="微软雅黑" w:eastAsia="微软雅黑" w:hAnsi="微软雅黑"/>
                <w:color w:val="7F7F7F" w:themeColor="text1" w:themeTint="80"/>
                <w:sz w:val="18"/>
                <w:szCs w:val="18"/>
              </w:rPr>
              <w:t>内存模型</w:t>
            </w:r>
            <w:r w:rsidR="00FE278D">
              <w:rPr>
                <w:rFonts w:ascii="微软雅黑" w:eastAsia="微软雅黑" w:hAnsi="微软雅黑" w:hint="eastAsia"/>
                <w:color w:val="7F7F7F" w:themeColor="text1" w:themeTint="80"/>
                <w:sz w:val="18"/>
                <w:szCs w:val="18"/>
              </w:rPr>
              <w:t>及线程安全</w:t>
            </w:r>
            <w:r w:rsidR="00FE278D">
              <w:rPr>
                <w:rFonts w:ascii="微软雅黑" w:eastAsia="微软雅黑" w:hAnsi="微软雅黑"/>
                <w:color w:val="7F7F7F" w:themeColor="text1" w:themeTint="80"/>
                <w:sz w:val="18"/>
                <w:szCs w:val="18"/>
              </w:rPr>
              <w:t>、</w:t>
            </w:r>
            <w:r w:rsidR="00FE278D">
              <w:rPr>
                <w:rFonts w:ascii="微软雅黑" w:eastAsia="微软雅黑" w:hAnsi="微软雅黑" w:hint="eastAsia"/>
                <w:color w:val="7F7F7F" w:themeColor="text1" w:themeTint="80"/>
                <w:sz w:val="18"/>
                <w:szCs w:val="18"/>
              </w:rPr>
              <w:t>锁</w:t>
            </w:r>
            <w:r w:rsidR="000E3D49">
              <w:rPr>
                <w:rFonts w:ascii="微软雅黑" w:eastAsia="微软雅黑" w:hAnsi="微软雅黑" w:hint="eastAsia"/>
                <w:color w:val="7F7F7F" w:themeColor="text1" w:themeTint="80"/>
                <w:sz w:val="18"/>
                <w:szCs w:val="18"/>
              </w:rPr>
              <w:t>原理</w:t>
            </w:r>
            <w:r w:rsidR="000E3D49">
              <w:rPr>
                <w:rFonts w:ascii="微软雅黑" w:eastAsia="微软雅黑" w:hAnsi="微软雅黑"/>
                <w:color w:val="7F7F7F" w:themeColor="text1" w:themeTint="80"/>
                <w:sz w:val="18"/>
                <w:szCs w:val="18"/>
              </w:rPr>
              <w:t>与</w:t>
            </w:r>
            <w:r w:rsidR="000E3D49">
              <w:rPr>
                <w:rFonts w:ascii="微软雅黑" w:eastAsia="微软雅黑" w:hAnsi="微软雅黑" w:hint="eastAsia"/>
                <w:color w:val="7F7F7F" w:themeColor="text1" w:themeTint="80"/>
                <w:sz w:val="18"/>
                <w:szCs w:val="18"/>
              </w:rPr>
              <w:t>实现</w:t>
            </w:r>
            <w:r w:rsidR="00CE02E3">
              <w:rPr>
                <w:rFonts w:ascii="微软雅黑" w:eastAsia="微软雅黑" w:hAnsi="微软雅黑" w:hint="eastAsia"/>
                <w:color w:val="7F7F7F" w:themeColor="text1" w:themeTint="80"/>
                <w:sz w:val="18"/>
                <w:szCs w:val="18"/>
              </w:rPr>
              <w:t>等</w:t>
            </w:r>
            <w:r w:rsidR="007F4F6A">
              <w:rPr>
                <w:rFonts w:ascii="微软雅黑" w:eastAsia="微软雅黑" w:hAnsi="微软雅黑" w:hint="eastAsia"/>
                <w:color w:val="7F7F7F" w:themeColor="text1" w:themeTint="80"/>
                <w:sz w:val="18"/>
                <w:szCs w:val="18"/>
              </w:rPr>
              <w:t>等</w:t>
            </w:r>
          </w:p>
          <w:p w14:paraId="7A8D4EA8" w14:textId="77777777" w:rsidR="00E23E56" w:rsidRPr="00FE278D" w:rsidRDefault="00E23E56"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理解OOP的设计</w:t>
            </w:r>
            <w:r>
              <w:rPr>
                <w:rFonts w:ascii="微软雅黑" w:eastAsia="微软雅黑" w:hAnsi="微软雅黑"/>
                <w:color w:val="7F7F7F" w:themeColor="text1" w:themeTint="80"/>
                <w:sz w:val="18"/>
                <w:szCs w:val="18"/>
              </w:rPr>
              <w:t>原则</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熟练使用常用的设计模式</w:t>
            </w:r>
          </w:p>
          <w:p w14:paraId="1A0F8ABB" w14:textId="77777777" w:rsidR="00D76B0C" w:rsidRDefault="007C3E12" w:rsidP="00D76B0C">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DB</w:t>
            </w:r>
          </w:p>
          <w:p w14:paraId="6149D99C" w14:textId="5D8EBD3A" w:rsidR="00D76B0C" w:rsidRDefault="00D76B0C" w:rsidP="00D76B0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4C3F01">
              <w:rPr>
                <w:rFonts w:ascii="微软雅黑" w:eastAsia="微软雅黑" w:hAnsi="微软雅黑"/>
                <w:color w:val="7F7F7F" w:themeColor="text1" w:themeTint="80"/>
                <w:sz w:val="18"/>
                <w:szCs w:val="18"/>
              </w:rPr>
              <w:t>I</w:t>
            </w:r>
            <w:r>
              <w:rPr>
                <w:rFonts w:ascii="微软雅黑" w:eastAsia="微软雅黑" w:hAnsi="微软雅黑"/>
                <w:color w:val="7F7F7F" w:themeColor="text1" w:themeTint="80"/>
                <w:sz w:val="18"/>
                <w:szCs w:val="18"/>
              </w:rPr>
              <w:t>nnoDB</w:t>
            </w:r>
            <w:r>
              <w:rPr>
                <w:rFonts w:ascii="微软雅黑" w:eastAsia="微软雅黑" w:hAnsi="微软雅黑" w:hint="eastAsia"/>
                <w:color w:val="7F7F7F" w:themeColor="text1" w:themeTint="80"/>
                <w:sz w:val="18"/>
                <w:szCs w:val="18"/>
              </w:rPr>
              <w:t>体系</w:t>
            </w:r>
            <w:r>
              <w:rPr>
                <w:rFonts w:ascii="微软雅黑" w:eastAsia="微软雅黑" w:hAnsi="微软雅黑"/>
                <w:color w:val="7F7F7F" w:themeColor="text1" w:themeTint="80"/>
                <w:sz w:val="18"/>
                <w:szCs w:val="18"/>
              </w:rPr>
              <w:t>架构与</w:t>
            </w:r>
            <w:r>
              <w:rPr>
                <w:rFonts w:ascii="微软雅黑" w:eastAsia="微软雅黑" w:hAnsi="微软雅黑" w:hint="eastAsia"/>
                <w:color w:val="7F7F7F" w:themeColor="text1" w:themeTint="80"/>
                <w:sz w:val="18"/>
                <w:szCs w:val="18"/>
              </w:rPr>
              <w:t>工作</w:t>
            </w:r>
            <w:r>
              <w:rPr>
                <w:rFonts w:ascii="微软雅黑" w:eastAsia="微软雅黑" w:hAnsi="微软雅黑"/>
                <w:color w:val="7F7F7F" w:themeColor="text1" w:themeTint="80"/>
                <w:sz w:val="18"/>
                <w:szCs w:val="18"/>
              </w:rPr>
              <w:t>方式</w:t>
            </w:r>
          </w:p>
          <w:p w14:paraId="692E1FEB" w14:textId="3F328D73" w:rsidR="00D76B0C" w:rsidRPr="00D76B0C" w:rsidRDefault="006D26F4" w:rsidP="00D76B0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4C3F01">
              <w:rPr>
                <w:rFonts w:ascii="微软雅黑" w:eastAsia="微软雅黑" w:hAnsi="微软雅黑"/>
                <w:color w:val="7F7F7F" w:themeColor="text1" w:themeTint="80"/>
                <w:sz w:val="18"/>
                <w:szCs w:val="18"/>
              </w:rPr>
              <w:t>I</w:t>
            </w:r>
            <w:r w:rsidR="00D76B0C">
              <w:rPr>
                <w:rFonts w:ascii="微软雅黑" w:eastAsia="微软雅黑" w:hAnsi="微软雅黑"/>
                <w:color w:val="7F7F7F" w:themeColor="text1" w:themeTint="80"/>
                <w:sz w:val="18"/>
                <w:szCs w:val="18"/>
              </w:rPr>
              <w:t>nnoDB索引的原理与实现</w:t>
            </w:r>
            <w:r w:rsidR="00B50767">
              <w:rPr>
                <w:rFonts w:ascii="微软雅黑" w:eastAsia="微软雅黑" w:hAnsi="微软雅黑" w:hint="eastAsia"/>
                <w:color w:val="7F7F7F" w:themeColor="text1" w:themeTint="80"/>
                <w:sz w:val="18"/>
                <w:szCs w:val="18"/>
              </w:rPr>
              <w:t>及</w:t>
            </w:r>
            <w:r w:rsidR="00D76B0C">
              <w:rPr>
                <w:rFonts w:ascii="微软雅黑" w:eastAsia="微软雅黑" w:hAnsi="微软雅黑"/>
                <w:color w:val="7F7F7F" w:themeColor="text1" w:themeTint="80"/>
                <w:sz w:val="18"/>
                <w:szCs w:val="18"/>
              </w:rPr>
              <w:t>事务与锁的原理</w:t>
            </w:r>
          </w:p>
          <w:p w14:paraId="298B69F1" w14:textId="77777777" w:rsidR="008635ED" w:rsidRDefault="007C3E12" w:rsidP="008635E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C</w:t>
            </w:r>
            <w:r>
              <w:rPr>
                <w:rFonts w:ascii="微软雅黑" w:eastAsia="微软雅黑" w:hAnsi="微软雅黑" w:hint="eastAsia"/>
                <w:b/>
                <w:color w:val="7F7F7F" w:themeColor="text1" w:themeTint="80"/>
                <w:sz w:val="21"/>
                <w:szCs w:val="22"/>
              </w:rPr>
              <w:t>ache</w:t>
            </w:r>
          </w:p>
          <w:p w14:paraId="646C07C8" w14:textId="5EBCA70E" w:rsidR="008635ED" w:rsidRDefault="008635ED" w:rsidP="008635E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sidR="004C3F01">
              <w:rPr>
                <w:rFonts w:ascii="微软雅黑" w:eastAsia="微软雅黑" w:hAnsi="微软雅黑"/>
                <w:color w:val="7F7F7F" w:themeColor="text1" w:themeTint="80"/>
                <w:sz w:val="18"/>
                <w:szCs w:val="18"/>
              </w:rPr>
              <w:t>R</w:t>
            </w:r>
            <w:r>
              <w:rPr>
                <w:rFonts w:ascii="微软雅黑" w:eastAsia="微软雅黑" w:hAnsi="微软雅黑"/>
                <w:color w:val="7F7F7F" w:themeColor="text1" w:themeTint="80"/>
                <w:sz w:val="18"/>
                <w:szCs w:val="18"/>
              </w:rPr>
              <w:t>edis的各类型存储的数据结构</w:t>
            </w:r>
            <w:r>
              <w:rPr>
                <w:rFonts w:ascii="微软雅黑" w:eastAsia="微软雅黑" w:hAnsi="微软雅黑" w:hint="eastAsia"/>
                <w:color w:val="7F7F7F" w:themeColor="text1" w:themeTint="80"/>
                <w:sz w:val="18"/>
                <w:szCs w:val="18"/>
              </w:rPr>
              <w:t>，在不同业务场景下熟练使用</w:t>
            </w:r>
          </w:p>
          <w:p w14:paraId="1F737D91" w14:textId="22090B26" w:rsidR="008635ED" w:rsidRDefault="008635ED" w:rsidP="008635E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熟悉</w:t>
            </w:r>
            <w:r w:rsidR="004C3F01">
              <w:rPr>
                <w:rFonts w:ascii="微软雅黑" w:eastAsia="微软雅黑" w:hAnsi="微软雅黑"/>
                <w:color w:val="7F7F7F" w:themeColor="text1" w:themeTint="80"/>
                <w:sz w:val="18"/>
                <w:szCs w:val="18"/>
              </w:rPr>
              <w:t>R</w:t>
            </w:r>
            <w:r>
              <w:rPr>
                <w:rFonts w:ascii="微软雅黑" w:eastAsia="微软雅黑" w:hAnsi="微软雅黑"/>
                <w:color w:val="7F7F7F" w:themeColor="text1" w:themeTint="80"/>
                <w:sz w:val="18"/>
                <w:szCs w:val="18"/>
              </w:rPr>
              <w:t>edis</w:t>
            </w:r>
            <w:r>
              <w:rPr>
                <w:rFonts w:ascii="微软雅黑" w:eastAsia="微软雅黑" w:hAnsi="微软雅黑" w:hint="eastAsia"/>
                <w:color w:val="7F7F7F" w:themeColor="text1" w:themeTint="80"/>
                <w:sz w:val="18"/>
                <w:szCs w:val="18"/>
              </w:rPr>
              <w:t>单机以及集群的实现原理，持久化方式、同步机制、订阅发布、</w:t>
            </w:r>
            <w:r w:rsidR="004C3F01">
              <w:rPr>
                <w:rFonts w:ascii="微软雅黑" w:eastAsia="微软雅黑" w:hAnsi="微软雅黑"/>
                <w:color w:val="7F7F7F" w:themeColor="text1" w:themeTint="80"/>
                <w:sz w:val="18"/>
                <w:szCs w:val="18"/>
              </w:rPr>
              <w:t>S</w:t>
            </w:r>
            <w:r>
              <w:rPr>
                <w:rFonts w:ascii="微软雅黑" w:eastAsia="微软雅黑" w:hAnsi="微软雅黑"/>
                <w:color w:val="7F7F7F" w:themeColor="text1" w:themeTint="80"/>
                <w:sz w:val="18"/>
                <w:szCs w:val="18"/>
              </w:rPr>
              <w:t>entinel</w:t>
            </w:r>
            <w:r>
              <w:rPr>
                <w:rFonts w:ascii="微软雅黑" w:eastAsia="微软雅黑" w:hAnsi="微软雅黑" w:hint="eastAsia"/>
                <w:color w:val="7F7F7F" w:themeColor="text1" w:themeTint="80"/>
                <w:sz w:val="18"/>
                <w:szCs w:val="18"/>
              </w:rPr>
              <w:t>等等</w:t>
            </w:r>
          </w:p>
          <w:p w14:paraId="2CA4EB75" w14:textId="77777777" w:rsidR="00FE278D" w:rsidRPr="003B3CA4" w:rsidRDefault="00936197" w:rsidP="003B3CA4">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S</w:t>
            </w:r>
            <w:r>
              <w:rPr>
                <w:rFonts w:ascii="微软雅黑" w:eastAsia="微软雅黑" w:hAnsi="微软雅黑"/>
                <w:b/>
                <w:color w:val="7F7F7F" w:themeColor="text1" w:themeTint="80"/>
                <w:sz w:val="21"/>
                <w:szCs w:val="22"/>
              </w:rPr>
              <w:t>pring</w:t>
            </w:r>
          </w:p>
          <w:p w14:paraId="4DE9C1CB" w14:textId="77777777" w:rsidR="00FE278D" w:rsidRDefault="008635ED"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sidR="00946F41">
              <w:rPr>
                <w:rFonts w:ascii="微软雅黑" w:eastAsia="微软雅黑" w:hAnsi="微软雅黑"/>
                <w:color w:val="7F7F7F" w:themeColor="text1" w:themeTint="80"/>
                <w:sz w:val="18"/>
                <w:szCs w:val="18"/>
              </w:rPr>
              <w:t>IOC</w:t>
            </w:r>
            <w:r w:rsidR="00946F41">
              <w:rPr>
                <w:rFonts w:ascii="微软雅黑" w:eastAsia="微软雅黑" w:hAnsi="微软雅黑" w:hint="eastAsia"/>
                <w:color w:val="7F7F7F" w:themeColor="text1" w:themeTint="80"/>
                <w:sz w:val="18"/>
                <w:szCs w:val="18"/>
              </w:rPr>
              <w:t>、</w:t>
            </w:r>
            <w:r w:rsidR="005F24DD">
              <w:rPr>
                <w:rFonts w:ascii="微软雅黑" w:eastAsia="微软雅黑" w:hAnsi="微软雅黑"/>
                <w:color w:val="7F7F7F" w:themeColor="text1" w:themeTint="80"/>
                <w:sz w:val="18"/>
                <w:szCs w:val="18"/>
              </w:rPr>
              <w:t>AOP</w:t>
            </w:r>
            <w:r w:rsidR="005F24DD">
              <w:rPr>
                <w:rFonts w:ascii="微软雅黑" w:eastAsia="微软雅黑" w:hAnsi="微软雅黑" w:hint="eastAsia"/>
                <w:color w:val="7F7F7F" w:themeColor="text1" w:themeTint="80"/>
                <w:sz w:val="18"/>
                <w:szCs w:val="18"/>
              </w:rPr>
              <w:t>的</w:t>
            </w:r>
            <w:r w:rsidR="005F24DD">
              <w:rPr>
                <w:rFonts w:ascii="微软雅黑" w:eastAsia="微软雅黑" w:hAnsi="微软雅黑"/>
                <w:color w:val="7F7F7F" w:themeColor="text1" w:themeTint="80"/>
                <w:sz w:val="18"/>
                <w:szCs w:val="18"/>
              </w:rPr>
              <w:t>原理</w:t>
            </w:r>
            <w:r w:rsidR="005F24DD">
              <w:rPr>
                <w:rFonts w:ascii="微软雅黑" w:eastAsia="微软雅黑" w:hAnsi="微软雅黑" w:hint="eastAsia"/>
                <w:color w:val="7F7F7F" w:themeColor="text1" w:themeTint="80"/>
                <w:sz w:val="18"/>
                <w:szCs w:val="18"/>
              </w:rPr>
              <w:t>与</w:t>
            </w:r>
            <w:r w:rsidR="005F24DD">
              <w:rPr>
                <w:rFonts w:ascii="微软雅黑" w:eastAsia="微软雅黑" w:hAnsi="微软雅黑"/>
                <w:color w:val="7F7F7F" w:themeColor="text1" w:themeTint="80"/>
                <w:sz w:val="18"/>
                <w:szCs w:val="18"/>
              </w:rPr>
              <w:t>实现</w:t>
            </w:r>
            <w:r w:rsidR="005F24DD">
              <w:rPr>
                <w:rFonts w:ascii="微软雅黑" w:eastAsia="微软雅黑" w:hAnsi="微软雅黑" w:hint="eastAsia"/>
                <w:color w:val="7F7F7F" w:themeColor="text1" w:themeTint="80"/>
                <w:sz w:val="18"/>
                <w:szCs w:val="18"/>
              </w:rPr>
              <w:t>方式</w:t>
            </w:r>
          </w:p>
          <w:p w14:paraId="1BBC5DDE" w14:textId="77777777" w:rsidR="00CE02E3" w:rsidRDefault="005F24DD"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熟练使用Spring</w:t>
            </w:r>
            <w:r>
              <w:rPr>
                <w:rFonts w:ascii="微软雅黑" w:eastAsia="微软雅黑" w:hAnsi="微软雅黑"/>
                <w:color w:val="7F7F7F" w:themeColor="text1" w:themeTint="80"/>
                <w:sz w:val="18"/>
                <w:szCs w:val="18"/>
              </w:rPr>
              <w:t>C</w:t>
            </w:r>
            <w:r>
              <w:rPr>
                <w:rFonts w:ascii="微软雅黑" w:eastAsia="微软雅黑" w:hAnsi="微软雅黑" w:hint="eastAsia"/>
                <w:color w:val="7F7F7F" w:themeColor="text1" w:themeTint="80"/>
                <w:sz w:val="18"/>
                <w:szCs w:val="18"/>
              </w:rPr>
              <w:t>loud</w:t>
            </w:r>
            <w:r>
              <w:rPr>
                <w:rFonts w:ascii="微软雅黑" w:eastAsia="微软雅黑" w:hAnsi="微软雅黑"/>
                <w:color w:val="7F7F7F" w:themeColor="text1" w:themeTint="80"/>
                <w:sz w:val="18"/>
                <w:szCs w:val="18"/>
              </w:rPr>
              <w:t xml:space="preserve"> </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 xml:space="preserve"> D</w:t>
            </w:r>
            <w:r>
              <w:rPr>
                <w:rFonts w:ascii="微软雅黑" w:eastAsia="微软雅黑" w:hAnsi="微软雅黑" w:hint="eastAsia"/>
                <w:color w:val="7F7F7F" w:themeColor="text1" w:themeTint="80"/>
                <w:sz w:val="18"/>
                <w:szCs w:val="18"/>
              </w:rPr>
              <w:t>ocker架构进行微服务的开发</w:t>
            </w:r>
          </w:p>
          <w:p w14:paraId="2469CE50" w14:textId="77777777" w:rsidR="00FE278D" w:rsidRDefault="00936197"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Zookeeper</w:t>
            </w:r>
          </w:p>
          <w:p w14:paraId="0A1CA38A" w14:textId="77777777" w:rsidR="00936197" w:rsidRPr="00FE278D" w:rsidRDefault="00026944" w:rsidP="00FE278D">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理解</w:t>
            </w:r>
            <w:r>
              <w:rPr>
                <w:rFonts w:ascii="微软雅黑" w:eastAsia="微软雅黑" w:hAnsi="微软雅黑"/>
                <w:color w:val="7F7F7F" w:themeColor="text1" w:themeTint="80"/>
                <w:sz w:val="18"/>
                <w:szCs w:val="18"/>
              </w:rPr>
              <w:t>分布式一致性原理，掌握</w:t>
            </w:r>
            <w:r w:rsidR="00715CB8">
              <w:rPr>
                <w:rFonts w:ascii="微软雅黑" w:eastAsia="微软雅黑" w:hAnsi="微软雅黑" w:hint="eastAsia"/>
                <w:color w:val="7F7F7F" w:themeColor="text1" w:themeTint="80"/>
                <w:sz w:val="18"/>
                <w:szCs w:val="18"/>
              </w:rPr>
              <w:t>P</w:t>
            </w:r>
            <w:r w:rsidR="00715CB8">
              <w:rPr>
                <w:rFonts w:ascii="微软雅黑" w:eastAsia="微软雅黑" w:hAnsi="微软雅黑"/>
                <w:color w:val="7F7F7F" w:themeColor="text1" w:themeTint="80"/>
                <w:sz w:val="18"/>
                <w:szCs w:val="18"/>
              </w:rPr>
              <w:t>axos协议</w:t>
            </w:r>
            <w:r w:rsidR="00715CB8">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Z</w:t>
            </w:r>
            <w:r>
              <w:rPr>
                <w:rFonts w:ascii="微软雅黑" w:eastAsia="微软雅黑" w:hAnsi="微软雅黑"/>
                <w:color w:val="7F7F7F" w:themeColor="text1" w:themeTint="80"/>
                <w:sz w:val="18"/>
                <w:szCs w:val="18"/>
              </w:rPr>
              <w:t>ab</w:t>
            </w:r>
            <w:r>
              <w:rPr>
                <w:rFonts w:ascii="微软雅黑" w:eastAsia="微软雅黑" w:hAnsi="微软雅黑" w:hint="eastAsia"/>
                <w:color w:val="7F7F7F" w:themeColor="text1" w:themeTint="80"/>
                <w:sz w:val="18"/>
                <w:szCs w:val="18"/>
              </w:rPr>
              <w:t>协议</w:t>
            </w:r>
            <w:r>
              <w:rPr>
                <w:rFonts w:ascii="微软雅黑" w:eastAsia="微软雅黑" w:hAnsi="微软雅黑"/>
                <w:color w:val="7F7F7F" w:themeColor="text1" w:themeTint="80"/>
                <w:sz w:val="18"/>
                <w:szCs w:val="18"/>
              </w:rPr>
              <w:t>、</w:t>
            </w:r>
            <w:r>
              <w:rPr>
                <w:rFonts w:ascii="微软雅黑" w:eastAsia="微软雅黑" w:hAnsi="微软雅黑" w:hint="eastAsia"/>
                <w:color w:val="7F7F7F" w:themeColor="text1" w:themeTint="80"/>
                <w:sz w:val="18"/>
                <w:szCs w:val="18"/>
              </w:rPr>
              <w:t>R</w:t>
            </w:r>
            <w:r>
              <w:rPr>
                <w:rFonts w:ascii="微软雅黑" w:eastAsia="微软雅黑" w:hAnsi="微软雅黑"/>
                <w:color w:val="7F7F7F" w:themeColor="text1" w:themeTint="80"/>
                <w:sz w:val="18"/>
                <w:szCs w:val="18"/>
              </w:rPr>
              <w:t>aft协议、</w:t>
            </w:r>
            <w:r>
              <w:rPr>
                <w:rFonts w:ascii="微软雅黑" w:eastAsia="微软雅黑" w:hAnsi="微软雅黑" w:hint="eastAsia"/>
                <w:color w:val="7F7F7F" w:themeColor="text1" w:themeTint="80"/>
                <w:sz w:val="18"/>
                <w:szCs w:val="18"/>
              </w:rPr>
              <w:t>G</w:t>
            </w:r>
            <w:r>
              <w:rPr>
                <w:rFonts w:ascii="微软雅黑" w:eastAsia="微软雅黑" w:hAnsi="微软雅黑"/>
                <w:color w:val="7F7F7F" w:themeColor="text1" w:themeTint="80"/>
                <w:sz w:val="18"/>
                <w:szCs w:val="18"/>
              </w:rPr>
              <w:t>ossip协议</w:t>
            </w:r>
            <w:r w:rsidR="00715CB8">
              <w:rPr>
                <w:rFonts w:ascii="微软雅黑" w:eastAsia="微软雅黑" w:hAnsi="微软雅黑" w:hint="eastAsia"/>
                <w:color w:val="7F7F7F" w:themeColor="text1" w:themeTint="80"/>
                <w:sz w:val="18"/>
                <w:szCs w:val="18"/>
              </w:rPr>
              <w:t>等</w:t>
            </w:r>
            <w:r w:rsidR="007F4F6A">
              <w:rPr>
                <w:rFonts w:ascii="微软雅黑" w:eastAsia="微软雅黑" w:hAnsi="微软雅黑" w:hint="eastAsia"/>
                <w:color w:val="7F7F7F" w:themeColor="text1" w:themeTint="80"/>
                <w:sz w:val="18"/>
                <w:szCs w:val="18"/>
              </w:rPr>
              <w:t>等</w:t>
            </w:r>
          </w:p>
          <w:p w14:paraId="07BA9BC2" w14:textId="06B0CAAA" w:rsidR="00FE278D" w:rsidRDefault="002D538E" w:rsidP="00FE278D">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ElasticS</w:t>
            </w:r>
            <w:r w:rsidR="00C775E5">
              <w:rPr>
                <w:rFonts w:ascii="微软雅黑" w:eastAsia="微软雅黑" w:hAnsi="微软雅黑"/>
                <w:b/>
                <w:color w:val="7F7F7F" w:themeColor="text1" w:themeTint="80"/>
                <w:sz w:val="21"/>
                <w:szCs w:val="22"/>
              </w:rPr>
              <w:t>earch</w:t>
            </w:r>
          </w:p>
          <w:p w14:paraId="1CF624EA" w14:textId="51A3345F" w:rsidR="00D74825" w:rsidRPr="00FE278D" w:rsidRDefault="00715CB8"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熟练</w:t>
            </w:r>
            <w:r>
              <w:rPr>
                <w:rFonts w:ascii="微软雅黑" w:eastAsia="微软雅黑" w:hAnsi="微软雅黑"/>
                <w:color w:val="7F7F7F" w:themeColor="text1" w:themeTint="80"/>
                <w:sz w:val="18"/>
                <w:szCs w:val="18"/>
              </w:rPr>
              <w:t>使用</w:t>
            </w:r>
            <w:r w:rsidR="001A6E50">
              <w:rPr>
                <w:rFonts w:ascii="微软雅黑" w:eastAsia="微软雅黑" w:hAnsi="微软雅黑" w:hint="eastAsia"/>
                <w:color w:val="7F7F7F" w:themeColor="text1" w:themeTint="80"/>
                <w:sz w:val="18"/>
                <w:szCs w:val="18"/>
              </w:rPr>
              <w:t>ES</w:t>
            </w:r>
            <w:r>
              <w:rPr>
                <w:rFonts w:ascii="微软雅黑" w:eastAsia="微软雅黑" w:hAnsi="微软雅黑" w:hint="eastAsia"/>
                <w:color w:val="7F7F7F" w:themeColor="text1" w:themeTint="80"/>
                <w:sz w:val="18"/>
                <w:szCs w:val="18"/>
              </w:rPr>
              <w:t>进行</w:t>
            </w:r>
            <w:r w:rsidR="006A5FBF">
              <w:rPr>
                <w:rFonts w:ascii="微软雅黑" w:eastAsia="微软雅黑" w:hAnsi="微软雅黑" w:hint="eastAsia"/>
                <w:color w:val="7F7F7F" w:themeColor="text1" w:themeTint="80"/>
                <w:sz w:val="18"/>
                <w:szCs w:val="18"/>
              </w:rPr>
              <w:t>组织</w:t>
            </w:r>
            <w:r>
              <w:rPr>
                <w:rFonts w:ascii="微软雅黑" w:eastAsia="微软雅黑" w:hAnsi="微软雅黑" w:hint="eastAsia"/>
                <w:color w:val="7F7F7F" w:themeColor="text1" w:themeTint="80"/>
                <w:sz w:val="18"/>
                <w:szCs w:val="18"/>
              </w:rPr>
              <w:t>索引</w:t>
            </w:r>
            <w:r>
              <w:rPr>
                <w:rFonts w:ascii="微软雅黑" w:eastAsia="微软雅黑" w:hAnsi="微软雅黑"/>
                <w:color w:val="7F7F7F" w:themeColor="text1" w:themeTint="80"/>
                <w:sz w:val="18"/>
                <w:szCs w:val="18"/>
              </w:rPr>
              <w:t>与</w:t>
            </w:r>
            <w:r w:rsidR="00C52782">
              <w:rPr>
                <w:rFonts w:ascii="微软雅黑" w:eastAsia="微软雅黑" w:hAnsi="微软雅黑" w:hint="eastAsia"/>
                <w:color w:val="7F7F7F" w:themeColor="text1" w:themeTint="80"/>
                <w:sz w:val="18"/>
                <w:szCs w:val="18"/>
              </w:rPr>
              <w:t>分词</w:t>
            </w:r>
            <w:r w:rsidR="00C52782">
              <w:rPr>
                <w:rFonts w:ascii="微软雅黑" w:eastAsia="微软雅黑" w:hAnsi="微软雅黑"/>
                <w:color w:val="7F7F7F" w:themeColor="text1" w:themeTint="80"/>
                <w:sz w:val="18"/>
                <w:szCs w:val="18"/>
              </w:rPr>
              <w:t>查询</w:t>
            </w:r>
          </w:p>
          <w:p w14:paraId="29F2EAC5" w14:textId="77777777" w:rsidR="00D74825" w:rsidRDefault="00D74825" w:rsidP="00D74825">
            <w:pPr>
              <w:tabs>
                <w:tab w:val="center" w:pos="880"/>
              </w:tabs>
              <w:spacing w:beforeLines="100" w:before="326" w:line="300" w:lineRule="exact"/>
              <w:ind w:rightChars="73" w:right="175"/>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数据</w:t>
            </w:r>
            <w:r>
              <w:rPr>
                <w:rFonts w:ascii="微软雅黑" w:eastAsia="微软雅黑" w:hAnsi="微软雅黑"/>
                <w:b/>
                <w:color w:val="7F7F7F" w:themeColor="text1" w:themeTint="80"/>
                <w:sz w:val="21"/>
                <w:szCs w:val="22"/>
              </w:rPr>
              <w:t>结构</w:t>
            </w:r>
            <w:r>
              <w:rPr>
                <w:rFonts w:ascii="微软雅黑" w:eastAsia="微软雅黑" w:hAnsi="微软雅黑" w:hint="eastAsia"/>
                <w:b/>
                <w:color w:val="7F7F7F" w:themeColor="text1" w:themeTint="80"/>
                <w:sz w:val="21"/>
                <w:szCs w:val="22"/>
              </w:rPr>
              <w:t>与</w:t>
            </w:r>
            <w:r>
              <w:rPr>
                <w:rFonts w:ascii="微软雅黑" w:eastAsia="微软雅黑" w:hAnsi="微软雅黑"/>
                <w:b/>
                <w:color w:val="7F7F7F" w:themeColor="text1" w:themeTint="80"/>
                <w:sz w:val="21"/>
                <w:szCs w:val="22"/>
              </w:rPr>
              <w:t>算法</w:t>
            </w:r>
          </w:p>
          <w:p w14:paraId="67253F29" w14:textId="70CF3D4A" w:rsidR="00D74825" w:rsidRDefault="00D74825" w:rsidP="00D74825">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常用的数据结构</w:t>
            </w:r>
            <w:r>
              <w:rPr>
                <w:rFonts w:ascii="微软雅黑" w:eastAsia="微软雅黑" w:hAnsi="微软雅黑" w:hint="eastAsia"/>
                <w:color w:val="7F7F7F" w:themeColor="text1" w:themeTint="80"/>
                <w:sz w:val="18"/>
                <w:szCs w:val="18"/>
              </w:rPr>
              <w:t>，</w:t>
            </w:r>
            <w:r>
              <w:rPr>
                <w:rFonts w:ascii="微软雅黑" w:eastAsia="微软雅黑" w:hAnsi="微软雅黑"/>
                <w:color w:val="7F7F7F" w:themeColor="text1" w:themeTint="80"/>
                <w:sz w:val="18"/>
                <w:szCs w:val="18"/>
              </w:rPr>
              <w:t>线性结构、树形结构、</w:t>
            </w:r>
            <w:r w:rsidR="00725514">
              <w:rPr>
                <w:rFonts w:ascii="微软雅黑" w:eastAsia="微软雅黑" w:hAnsi="微软雅黑"/>
                <w:color w:val="7F7F7F" w:themeColor="text1" w:themeTint="80"/>
                <w:sz w:val="18"/>
                <w:szCs w:val="18"/>
              </w:rPr>
              <w:t>H</w:t>
            </w:r>
            <w:r>
              <w:rPr>
                <w:rFonts w:ascii="微软雅黑" w:eastAsia="微软雅黑" w:hAnsi="微软雅黑"/>
                <w:color w:val="7F7F7F" w:themeColor="text1" w:themeTint="80"/>
                <w:sz w:val="18"/>
                <w:szCs w:val="18"/>
              </w:rPr>
              <w:t>ash结构</w:t>
            </w:r>
            <w:r>
              <w:rPr>
                <w:rFonts w:ascii="微软雅黑" w:eastAsia="微软雅黑" w:hAnsi="微软雅黑" w:hint="eastAsia"/>
                <w:color w:val="7F7F7F" w:themeColor="text1" w:themeTint="80"/>
                <w:sz w:val="18"/>
                <w:szCs w:val="18"/>
              </w:rPr>
              <w:t>等</w:t>
            </w:r>
          </w:p>
          <w:p w14:paraId="1AF4FF8F" w14:textId="77777777" w:rsidR="00936197" w:rsidRPr="00F071EB" w:rsidRDefault="00D74825" w:rsidP="00F071EB">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Pr>
                <w:rFonts w:ascii="微软雅黑" w:eastAsia="微软雅黑" w:hAnsi="微软雅黑" w:hint="eastAsia"/>
                <w:color w:val="7F7F7F" w:themeColor="text1" w:themeTint="80"/>
                <w:sz w:val="18"/>
                <w:szCs w:val="18"/>
              </w:rPr>
              <w:t>掌握</w:t>
            </w:r>
            <w:r>
              <w:rPr>
                <w:rFonts w:ascii="微软雅黑" w:eastAsia="微软雅黑" w:hAnsi="微软雅黑"/>
                <w:color w:val="7F7F7F" w:themeColor="text1" w:themeTint="80"/>
                <w:sz w:val="18"/>
                <w:szCs w:val="18"/>
              </w:rPr>
              <w:t>常用的排序算法，快排、</w:t>
            </w:r>
            <w:r>
              <w:rPr>
                <w:rFonts w:ascii="微软雅黑" w:eastAsia="微软雅黑" w:hAnsi="微软雅黑" w:hint="eastAsia"/>
                <w:color w:val="7F7F7F" w:themeColor="text1" w:themeTint="80"/>
                <w:sz w:val="18"/>
                <w:szCs w:val="18"/>
              </w:rPr>
              <w:t>堆排</w:t>
            </w:r>
            <w:r w:rsidR="0053405D">
              <w:rPr>
                <w:rFonts w:ascii="微软雅黑" w:eastAsia="微软雅黑" w:hAnsi="微软雅黑" w:hint="eastAsia"/>
                <w:color w:val="7F7F7F" w:themeColor="text1" w:themeTint="80"/>
                <w:sz w:val="18"/>
                <w:szCs w:val="18"/>
              </w:rPr>
              <w:t>、插入、归并等</w:t>
            </w:r>
            <w:r>
              <w:rPr>
                <w:rFonts w:ascii="微软雅黑" w:eastAsia="微软雅黑" w:hAnsi="微软雅黑"/>
                <w:color w:val="7F7F7F" w:themeColor="text1" w:themeTint="80"/>
                <w:sz w:val="18"/>
                <w:szCs w:val="18"/>
              </w:rPr>
              <w:t>等</w:t>
            </w:r>
          </w:p>
        </w:tc>
        <w:tc>
          <w:tcPr>
            <w:tcW w:w="4111" w:type="dxa"/>
            <w:shd w:val="clear" w:color="auto" w:fill="ECEDEF"/>
          </w:tcPr>
          <w:p w14:paraId="43FCC77F" w14:textId="77777777" w:rsidR="00936197" w:rsidRDefault="00936197" w:rsidP="00D42BDB">
            <w:pPr>
              <w:jc w:val="center"/>
              <w:rPr>
                <w:rFonts w:ascii="微软雅黑" w:eastAsia="微软雅黑" w:hAnsi="微软雅黑"/>
              </w:rPr>
            </w:pPr>
            <w:r w:rsidRPr="00DD5BBF">
              <w:rPr>
                <w:rFonts w:ascii="微软雅黑" w:eastAsia="微软雅黑" w:hAnsi="微软雅黑"/>
                <w:noProof/>
              </w:rPr>
              <w:drawing>
                <wp:inline distT="0" distB="0" distL="0" distR="0" wp14:anchorId="363E358C" wp14:editId="0B98FFD3">
                  <wp:extent cx="1839527" cy="1855470"/>
                  <wp:effectExtent l="0" t="0" r="889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527" cy="1855470"/>
                          </a:xfrm>
                          <a:prstGeom prst="rect">
                            <a:avLst/>
                          </a:prstGeom>
                        </pic:spPr>
                      </pic:pic>
                    </a:graphicData>
                  </a:graphic>
                </wp:inline>
              </w:drawing>
            </w:r>
          </w:p>
          <w:p w14:paraId="537E35F7" w14:textId="77777777" w:rsidR="00936197" w:rsidRPr="003A0E22" w:rsidRDefault="00936197" w:rsidP="00D42BDB">
            <w:pPr>
              <w:spacing w:beforeLines="100" w:before="326"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1488" behindDoc="0" locked="0" layoutInCell="1" allowOverlap="1" wp14:anchorId="079AEB77" wp14:editId="5D47F557">
                  <wp:simplePos x="0" y="0"/>
                  <wp:positionH relativeFrom="column">
                    <wp:posOffset>248920</wp:posOffset>
                  </wp:positionH>
                  <wp:positionV relativeFrom="paragraph">
                    <wp:posOffset>340672</wp:posOffset>
                  </wp:positionV>
                  <wp:extent cx="264953" cy="264953"/>
                  <wp:effectExtent l="0" t="0" r="190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color w:val="7F7F7F" w:themeColor="text1" w:themeTint="80"/>
                <w:sz w:val="20"/>
                <w:szCs w:val="20"/>
              </w:rPr>
              <w:t>北京市</w:t>
            </w:r>
            <w:r>
              <w:rPr>
                <w:rFonts w:ascii="微软雅黑" w:eastAsia="微软雅黑" w:hAnsi="微软雅黑" w:hint="eastAsia"/>
                <w:color w:val="7F7F7F" w:themeColor="text1" w:themeTint="80"/>
                <w:sz w:val="20"/>
                <w:szCs w:val="20"/>
              </w:rPr>
              <w:t>朝阳区建外</w:t>
            </w:r>
            <w:r>
              <w:rPr>
                <w:rFonts w:ascii="微软雅黑" w:eastAsia="微软雅黑" w:hAnsi="微软雅黑"/>
                <w:color w:val="7F7F7F" w:themeColor="text1" w:themeTint="80"/>
                <w:sz w:val="20"/>
                <w:szCs w:val="20"/>
              </w:rPr>
              <w:t>大街</w:t>
            </w:r>
            <w:r>
              <w:rPr>
                <w:rFonts w:ascii="微软雅黑" w:eastAsia="微软雅黑" w:hAnsi="微软雅黑" w:hint="eastAsia"/>
                <w:color w:val="7F7F7F" w:themeColor="text1" w:themeTint="80"/>
                <w:sz w:val="20"/>
                <w:szCs w:val="20"/>
              </w:rPr>
              <w:t>12号</w:t>
            </w:r>
          </w:p>
          <w:p w14:paraId="2BE934F9" w14:textId="77777777"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2512" behindDoc="0" locked="0" layoutInCell="1" allowOverlap="1" wp14:anchorId="2C9C04E4" wp14:editId="78746316">
                  <wp:simplePos x="0" y="0"/>
                  <wp:positionH relativeFrom="column">
                    <wp:posOffset>248920</wp:posOffset>
                  </wp:positionH>
                  <wp:positionV relativeFrom="paragraph">
                    <wp:posOffset>192034</wp:posOffset>
                  </wp:positionV>
                  <wp:extent cx="264953" cy="264953"/>
                  <wp:effectExtent l="0" t="0" r="1905" b="1905"/>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18519271873</w:t>
            </w:r>
          </w:p>
          <w:p w14:paraId="2CA2120B" w14:textId="77777777" w:rsidR="00936197" w:rsidRDefault="00936197" w:rsidP="00D42BDB">
            <w:pPr>
              <w:spacing w:before="100" w:line="560" w:lineRule="exact"/>
              <w:ind w:leftChars="400" w:left="960" w:rightChars="132" w:right="317"/>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3536" behindDoc="0" locked="0" layoutInCell="1" allowOverlap="1" wp14:anchorId="240A2F0A" wp14:editId="35BB69C6">
                  <wp:simplePos x="0" y="0"/>
                  <wp:positionH relativeFrom="column">
                    <wp:posOffset>248920</wp:posOffset>
                  </wp:positionH>
                  <wp:positionV relativeFrom="paragraph">
                    <wp:posOffset>186906</wp:posOffset>
                  </wp:positionV>
                  <wp:extent cx="264953" cy="264953"/>
                  <wp:effectExtent l="0" t="0" r="1905" b="1905"/>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supercjm1215@163</w:t>
            </w:r>
            <w:r w:rsidRPr="003A0E22">
              <w:rPr>
                <w:rFonts w:ascii="微软雅黑" w:eastAsia="微软雅黑" w:hAnsi="微软雅黑"/>
                <w:color w:val="7F7F7F" w:themeColor="text1" w:themeTint="80"/>
                <w:sz w:val="20"/>
                <w:szCs w:val="20"/>
              </w:rPr>
              <w:t>.com</w:t>
            </w:r>
          </w:p>
          <w:p w14:paraId="609B04D0" w14:textId="77777777" w:rsidR="00936197"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4560" behindDoc="0" locked="0" layoutInCell="1" allowOverlap="1" wp14:anchorId="71D5B448" wp14:editId="2E7228D1">
                  <wp:simplePos x="0" y="0"/>
                  <wp:positionH relativeFrom="column">
                    <wp:posOffset>248920</wp:posOffset>
                  </wp:positionH>
                  <wp:positionV relativeFrom="paragraph">
                    <wp:posOffset>181778</wp:posOffset>
                  </wp:positionV>
                  <wp:extent cx="264953" cy="264953"/>
                  <wp:effectExtent l="0" t="0" r="1905" b="1905"/>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hint="eastAsia"/>
                <w:color w:val="7F7F7F" w:themeColor="text1" w:themeTint="80"/>
                <w:sz w:val="20"/>
                <w:szCs w:val="20"/>
              </w:rPr>
              <w:t>辽宁省 沈阳市</w:t>
            </w:r>
          </w:p>
          <w:p w14:paraId="36149114" w14:textId="77777777" w:rsidR="00936197" w:rsidRPr="003A0E22" w:rsidRDefault="00936197" w:rsidP="00D42BDB">
            <w:pPr>
              <w:spacing w:before="100" w:line="560" w:lineRule="exact"/>
              <w:ind w:leftChars="400" w:left="960"/>
              <w:jc w:val="left"/>
              <w:rPr>
                <w:rFonts w:ascii="微软雅黑" w:eastAsia="微软雅黑" w:hAnsi="微软雅黑"/>
                <w:color w:val="7F7F7F" w:themeColor="text1" w:themeTint="80"/>
                <w:sz w:val="20"/>
                <w:szCs w:val="20"/>
              </w:rPr>
            </w:pPr>
            <w:r w:rsidRPr="00665338">
              <w:rPr>
                <w:rFonts w:ascii="微软雅黑" w:eastAsia="微软雅黑" w:hAnsi="微软雅黑"/>
                <w:noProof/>
                <w:color w:val="7F7F7F" w:themeColor="text1" w:themeTint="80"/>
                <w:sz w:val="20"/>
                <w:szCs w:val="20"/>
              </w:rPr>
              <w:drawing>
                <wp:anchor distT="0" distB="0" distL="114300" distR="114300" simplePos="0" relativeHeight="251715584" behindDoc="0" locked="0" layoutInCell="1" allowOverlap="1" wp14:anchorId="6C949ABD" wp14:editId="1C012313">
                  <wp:simplePos x="0" y="0"/>
                  <wp:positionH relativeFrom="column">
                    <wp:posOffset>248920</wp:posOffset>
                  </wp:positionH>
                  <wp:positionV relativeFrom="paragraph">
                    <wp:posOffset>176650</wp:posOffset>
                  </wp:positionV>
                  <wp:extent cx="264953" cy="264953"/>
                  <wp:effectExtent l="0" t="0" r="1905" b="1905"/>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953" cy="264953"/>
                          </a:xfrm>
                          <a:prstGeom prst="rect">
                            <a:avLst/>
                          </a:prstGeom>
                        </pic:spPr>
                      </pic:pic>
                    </a:graphicData>
                  </a:graphic>
                  <wp14:sizeRelH relativeFrom="page">
                    <wp14:pctWidth>0</wp14:pctWidth>
                  </wp14:sizeRelH>
                  <wp14:sizeRelV relativeFrom="page">
                    <wp14:pctHeight>0</wp14:pctHeight>
                  </wp14:sizeRelV>
                </wp:anchor>
              </w:drawing>
            </w:r>
            <w:r>
              <w:rPr>
                <w:rFonts w:ascii="微软雅黑" w:eastAsia="微软雅黑" w:hAnsi="微软雅黑"/>
                <w:color w:val="7F7F7F" w:themeColor="text1" w:themeTint="80"/>
                <w:sz w:val="20"/>
                <w:szCs w:val="20"/>
              </w:rPr>
              <w:t>1988.2.2</w:t>
            </w:r>
          </w:p>
          <w:p w14:paraId="4E0E8D39" w14:textId="77777777" w:rsidR="00FD4AA4" w:rsidRPr="001E2C21"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8112" behindDoc="0" locked="0" layoutInCell="1" allowOverlap="1" wp14:anchorId="72AB3E48" wp14:editId="2E813AB5">
                      <wp:simplePos x="0" y="0"/>
                      <wp:positionH relativeFrom="column">
                        <wp:posOffset>2000250</wp:posOffset>
                      </wp:positionH>
                      <wp:positionV relativeFrom="paragraph">
                        <wp:posOffset>404495</wp:posOffset>
                      </wp:positionV>
                      <wp:extent cx="241300" cy="0"/>
                      <wp:effectExtent l="0" t="0" r="25400" b="19050"/>
                      <wp:wrapNone/>
                      <wp:docPr id="18" name="直线连接符 5"/>
                      <wp:cNvGraphicFramePr/>
                      <a:graphic xmlns:a="http://schemas.openxmlformats.org/drawingml/2006/main">
                        <a:graphicData uri="http://schemas.microsoft.com/office/word/2010/wordprocessingShape">
                          <wps:wsp>
                            <wps:cNvCnPr/>
                            <wps:spPr>
                              <a:xfrm>
                                <a:off x="0" y="0"/>
                                <a:ext cx="2413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B570D67" id="直线连接符 5"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1.85pt" to="176.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" strokecolor="#a5a5a5 [2092]" strokeweight="1pt">
                      <v:stroke joinstyle="miter"/>
                    </v:line>
                  </w:pict>
                </mc:Fallback>
              </mc:AlternateContent>
            </w:r>
            <w:r w:rsidRPr="003A0E22">
              <w:rPr>
                <w:rFonts w:ascii="微软雅黑" w:eastAsia="微软雅黑" w:hAnsi="微软雅黑"/>
                <w:b/>
                <w:color w:val="0B628B"/>
              </w:rPr>
              <w:t>教育背景EDUCATION</w:t>
            </w:r>
          </w:p>
          <w:p w14:paraId="1F4C9F32"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长春</w:t>
            </w:r>
            <w:r>
              <w:rPr>
                <w:rFonts w:ascii="微软雅黑" w:eastAsia="微软雅黑" w:hAnsi="微软雅黑"/>
                <w:b/>
                <w:color w:val="7F7F7F" w:themeColor="text1" w:themeTint="80"/>
                <w:sz w:val="21"/>
                <w:szCs w:val="22"/>
              </w:rPr>
              <w:t>工业</w:t>
            </w:r>
            <w:r w:rsidRPr="00CD053B">
              <w:rPr>
                <w:rFonts w:ascii="微软雅黑" w:eastAsia="微软雅黑" w:hAnsi="微软雅黑"/>
                <w:b/>
                <w:color w:val="7F7F7F" w:themeColor="text1" w:themeTint="80"/>
                <w:sz w:val="21"/>
                <w:szCs w:val="22"/>
              </w:rPr>
              <w:t xml:space="preserve">大学 软件工程 </w:t>
            </w:r>
            <w:r>
              <w:rPr>
                <w:rFonts w:ascii="微软雅黑" w:eastAsia="微软雅黑" w:hAnsi="微软雅黑" w:hint="eastAsia"/>
                <w:b/>
                <w:color w:val="7F7F7F" w:themeColor="text1" w:themeTint="80"/>
                <w:sz w:val="21"/>
                <w:szCs w:val="22"/>
              </w:rPr>
              <w:t>大专</w:t>
            </w:r>
          </w:p>
          <w:p w14:paraId="598412AF" w14:textId="77777777" w:rsidR="00FD4AA4" w:rsidRPr="00AF3024" w:rsidRDefault="00FD4AA4" w:rsidP="00FD4AA4">
            <w:pPr>
              <w:spacing w:line="300" w:lineRule="exact"/>
              <w:ind w:leftChars="193" w:left="463" w:firstLineChars="100" w:firstLine="180"/>
              <w:jc w:val="left"/>
              <w:rPr>
                <w:rFonts w:ascii="微软雅黑" w:eastAsia="微软雅黑" w:hAnsi="微软雅黑"/>
                <w:color w:val="595959" w:themeColor="text1" w:themeTint="A6"/>
                <w:sz w:val="20"/>
                <w:szCs w:val="20"/>
              </w:rPr>
            </w:pPr>
            <w:r>
              <w:rPr>
                <w:rFonts w:ascii="微软雅黑" w:eastAsia="微软雅黑" w:hAnsi="微软雅黑"/>
                <w:color w:val="7F7F7F" w:themeColor="text1" w:themeTint="80"/>
                <w:sz w:val="18"/>
                <w:szCs w:val="18"/>
              </w:rPr>
              <w:t>2007.9-2009.</w:t>
            </w:r>
            <w:r w:rsidR="00FF2704">
              <w:rPr>
                <w:rFonts w:ascii="微软雅黑" w:eastAsia="微软雅黑" w:hAnsi="微软雅黑"/>
                <w:color w:val="7F7F7F" w:themeColor="text1" w:themeTint="80"/>
                <w:sz w:val="18"/>
                <w:szCs w:val="18"/>
              </w:rPr>
              <w:t>7</w:t>
            </w:r>
          </w:p>
          <w:p w14:paraId="3ACDB564" w14:textId="77777777" w:rsidR="00FD4AA4" w:rsidRPr="00576A7E" w:rsidRDefault="00FD4AA4" w:rsidP="00FD4AA4">
            <w:pPr>
              <w:tabs>
                <w:tab w:val="center" w:pos="880"/>
              </w:tabs>
              <w:spacing w:beforeLines="150" w:before="489" w:afterLines="100" w:after="326" w:line="300" w:lineRule="exact"/>
              <w:ind w:leftChars="193" w:left="463" w:rightChars="73" w:right="175"/>
              <w:rPr>
                <w:rFonts w:ascii="微软雅黑" w:eastAsia="微软雅黑" w:hAnsi="微软雅黑"/>
                <w:color w:val="7F7F7F" w:themeColor="text1" w:themeTint="80"/>
                <w:sz w:val="18"/>
                <w:szCs w:val="18"/>
              </w:rPr>
            </w:pPr>
            <w:r w:rsidRPr="00F558B4">
              <w:rPr>
                <w:rFonts w:ascii="微软雅黑" w:eastAsia="微软雅黑" w:hAnsi="微软雅黑"/>
                <w:b/>
                <w:noProof/>
                <w:color w:val="0B628B"/>
              </w:rPr>
              <mc:AlternateContent>
                <mc:Choice Requires="wps">
                  <w:drawing>
                    <wp:anchor distT="0" distB="0" distL="114300" distR="114300" simplePos="0" relativeHeight="251739136" behindDoc="0" locked="0" layoutInCell="1" allowOverlap="1" wp14:anchorId="2EB5F09F" wp14:editId="14DCC673">
                      <wp:simplePos x="0" y="0"/>
                      <wp:positionH relativeFrom="column">
                        <wp:posOffset>2000250</wp:posOffset>
                      </wp:positionH>
                      <wp:positionV relativeFrom="paragraph">
                        <wp:posOffset>420370</wp:posOffset>
                      </wp:positionV>
                      <wp:extent cx="245110" cy="0"/>
                      <wp:effectExtent l="0" t="0" r="21590" b="19050"/>
                      <wp:wrapNone/>
                      <wp:docPr id="19" name="直线连接符 9"/>
                      <wp:cNvGraphicFramePr/>
                      <a:graphic xmlns:a="http://schemas.openxmlformats.org/drawingml/2006/main">
                        <a:graphicData uri="http://schemas.microsoft.com/office/word/2010/wordprocessingShape">
                          <wps:wsp>
                            <wps:cNvCnPr/>
                            <wps:spPr>
                              <a:xfrm>
                                <a:off x="0" y="0"/>
                                <a:ext cx="24511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4966452" id="直线连接符 9" o:spid="_x0000_s1026" style="position:absolute;left:0;text-align:lef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33.1pt" to="176.8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" strokecolor="#a5a5a5 [2092]" strokeweight="1pt">
                      <v:stroke joinstyle="miter"/>
                    </v:line>
                  </w:pict>
                </mc:Fallback>
              </mc:AlternateContent>
            </w:r>
            <w:r>
              <w:rPr>
                <w:rFonts w:ascii="微软雅黑" w:eastAsia="微软雅黑" w:hAnsi="微软雅黑" w:hint="eastAsia"/>
                <w:b/>
                <w:color w:val="0B628B"/>
              </w:rPr>
              <w:t>工作经历</w:t>
            </w:r>
            <w:r w:rsidRPr="003A0E22">
              <w:rPr>
                <w:rFonts w:ascii="微软雅黑" w:eastAsia="微软雅黑" w:hAnsi="微软雅黑"/>
                <w:b/>
                <w:color w:val="0B628B"/>
              </w:rPr>
              <w:t>EXPERIENCE</w:t>
            </w:r>
          </w:p>
          <w:p w14:paraId="00B493CD"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巴士在线</w:t>
            </w:r>
            <w:r w:rsidRPr="00332EF0">
              <w:rPr>
                <w:rFonts w:ascii="微软雅黑" w:eastAsia="微软雅黑" w:hAnsi="微软雅黑"/>
                <w:b/>
                <w:color w:val="7F7F7F" w:themeColor="text1" w:themeTint="80"/>
                <w:sz w:val="21"/>
                <w:szCs w:val="22"/>
              </w:rPr>
              <w:t>科技股份有限公司</w:t>
            </w:r>
          </w:p>
          <w:p w14:paraId="2A96C41D" w14:textId="77777777"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1184" behindDoc="0" locked="0" layoutInCell="1" allowOverlap="1" wp14:anchorId="74B5F693" wp14:editId="03C16C94">
                  <wp:simplePos x="0" y="0"/>
                  <wp:positionH relativeFrom="column">
                    <wp:posOffset>306705</wp:posOffset>
                  </wp:positionH>
                  <wp:positionV relativeFrom="paragraph">
                    <wp:posOffset>45720</wp:posOffset>
                  </wp:positionV>
                  <wp:extent cx="318770" cy="323850"/>
                  <wp:effectExtent l="0" t="0" r="508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77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hint="eastAsia"/>
                <w:color w:val="1F4E79" w:themeColor="accent1" w:themeShade="80"/>
                <w:sz w:val="18"/>
                <w:szCs w:val="18"/>
              </w:rPr>
              <w:t>高级</w:t>
            </w:r>
            <w:r w:rsidRPr="00877172">
              <w:rPr>
                <w:rFonts w:ascii="微软雅黑" w:eastAsia="微软雅黑" w:hAnsi="微软雅黑"/>
                <w:color w:val="1F4E79" w:themeColor="accent1" w:themeShade="80"/>
                <w:sz w:val="18"/>
                <w:szCs w:val="18"/>
              </w:rPr>
              <w:t>java工程师</w:t>
            </w:r>
          </w:p>
          <w:p w14:paraId="74EE5F8E" w14:textId="77777777"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2016.07-</w:t>
            </w:r>
            <w:r w:rsidRPr="00D179C7">
              <w:rPr>
                <w:rFonts w:ascii="微软雅黑" w:eastAsia="微软雅黑" w:hAnsi="微软雅黑" w:hint="eastAsia"/>
                <w:color w:val="7F7F7F" w:themeColor="text1" w:themeTint="80"/>
                <w:sz w:val="18"/>
                <w:szCs w:val="18"/>
              </w:rPr>
              <w:t>至今</w:t>
            </w:r>
          </w:p>
          <w:p w14:paraId="77D4B9D0" w14:textId="77777777" w:rsidR="00FD4AA4" w:rsidRPr="00AF3024" w:rsidRDefault="00FD4AA4" w:rsidP="00FD4AA4">
            <w:pPr>
              <w:spacing w:line="400" w:lineRule="exact"/>
              <w:ind w:leftChars="193" w:left="463" w:firstLineChars="100" w:firstLine="200"/>
              <w:jc w:val="left"/>
              <w:rPr>
                <w:rFonts w:ascii="Microsoft YaHei UI" w:eastAsia="Microsoft YaHei UI" w:hAnsi="Microsoft YaHei UI"/>
                <w:color w:val="595959" w:themeColor="text1" w:themeTint="A6"/>
                <w:kern w:val="0"/>
                <w:sz w:val="20"/>
                <w:szCs w:val="20"/>
              </w:rPr>
            </w:pPr>
          </w:p>
          <w:p w14:paraId="36E96676"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332EF0">
              <w:rPr>
                <w:rFonts w:ascii="微软雅黑" w:eastAsia="微软雅黑" w:hAnsi="微软雅黑" w:hint="eastAsia"/>
                <w:b/>
                <w:color w:val="7F7F7F" w:themeColor="text1" w:themeTint="80"/>
                <w:sz w:val="21"/>
                <w:szCs w:val="22"/>
              </w:rPr>
              <w:t>京东</w:t>
            </w:r>
            <w:r>
              <w:rPr>
                <w:rFonts w:ascii="微软雅黑" w:eastAsia="微软雅黑" w:hAnsi="微软雅黑" w:hint="eastAsia"/>
                <w:b/>
                <w:color w:val="7F7F7F" w:themeColor="text1" w:themeTint="80"/>
                <w:sz w:val="21"/>
                <w:szCs w:val="22"/>
              </w:rPr>
              <w:t>世纪贸易科技</w:t>
            </w:r>
            <w:r>
              <w:rPr>
                <w:rFonts w:ascii="微软雅黑" w:eastAsia="微软雅黑" w:hAnsi="微软雅黑"/>
                <w:b/>
                <w:color w:val="7F7F7F" w:themeColor="text1" w:themeTint="80"/>
                <w:sz w:val="21"/>
                <w:szCs w:val="22"/>
              </w:rPr>
              <w:t>有限公司</w:t>
            </w:r>
          </w:p>
          <w:p w14:paraId="330C871F" w14:textId="77777777" w:rsidR="00FD4AA4" w:rsidRDefault="00025C8F"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hint="eastAsia"/>
                <w:color w:val="1F4E79" w:themeColor="accent1" w:themeShade="80"/>
                <w:sz w:val="18"/>
                <w:szCs w:val="18"/>
              </w:rPr>
              <w:t>高级</w:t>
            </w:r>
            <w:r w:rsidR="00FD4AA4" w:rsidRPr="00877172">
              <w:rPr>
                <w:rFonts w:ascii="微软雅黑" w:eastAsia="微软雅黑" w:hAnsi="微软雅黑"/>
                <w:noProof/>
                <w:color w:val="1F4E79" w:themeColor="accent1" w:themeShade="80"/>
                <w:sz w:val="20"/>
                <w:szCs w:val="20"/>
              </w:rPr>
              <w:drawing>
                <wp:anchor distT="0" distB="0" distL="114300" distR="114300" simplePos="0" relativeHeight="251740160" behindDoc="0" locked="0" layoutInCell="1" allowOverlap="1" wp14:anchorId="2E6F10F4" wp14:editId="75EA3A67">
                  <wp:simplePos x="0" y="0"/>
                  <wp:positionH relativeFrom="column">
                    <wp:posOffset>314325</wp:posOffset>
                  </wp:positionH>
                  <wp:positionV relativeFrom="paragraph">
                    <wp:posOffset>48895</wp:posOffset>
                  </wp:positionV>
                  <wp:extent cx="323850" cy="32385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00FD4AA4" w:rsidRPr="00877172">
              <w:rPr>
                <w:rFonts w:ascii="微软雅黑" w:eastAsia="微软雅黑" w:hAnsi="微软雅黑"/>
                <w:color w:val="1F4E79" w:themeColor="accent1" w:themeShade="80"/>
                <w:sz w:val="18"/>
                <w:szCs w:val="18"/>
              </w:rPr>
              <w:t>java工程师</w:t>
            </w:r>
          </w:p>
          <w:p w14:paraId="02A88A54" w14:textId="77777777" w:rsidR="00FD4AA4" w:rsidRPr="00C12D35"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2015.07-2016.07</w:t>
            </w:r>
          </w:p>
          <w:p w14:paraId="16CF78BB" w14:textId="77777777" w:rsidR="00FD4AA4" w:rsidRPr="00507400" w:rsidRDefault="00FD4AA4" w:rsidP="00FD4AA4">
            <w:pPr>
              <w:spacing w:line="400" w:lineRule="exact"/>
              <w:ind w:leftChars="193" w:left="463" w:firstLineChars="100" w:firstLine="200"/>
              <w:jc w:val="left"/>
              <w:rPr>
                <w:rFonts w:ascii="Microsoft YaHei UI" w:eastAsia="Microsoft YaHei UI" w:hAnsi="Microsoft YaHei UI"/>
                <w:color w:val="808080" w:themeColor="background1" w:themeShade="80"/>
                <w:kern w:val="0"/>
                <w:sz w:val="20"/>
                <w:szCs w:val="20"/>
              </w:rPr>
            </w:pPr>
          </w:p>
          <w:p w14:paraId="30576AF7" w14:textId="77777777" w:rsidR="00FD4AA4" w:rsidRDefault="00FD4AA4" w:rsidP="00FD4AA4">
            <w:pPr>
              <w:spacing w:line="300" w:lineRule="exact"/>
              <w:ind w:leftChars="193" w:left="463"/>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中科软科技股份</w:t>
            </w:r>
            <w:r>
              <w:rPr>
                <w:rFonts w:ascii="微软雅黑" w:eastAsia="微软雅黑" w:hAnsi="微软雅黑"/>
                <w:b/>
                <w:color w:val="7F7F7F" w:themeColor="text1" w:themeTint="80"/>
                <w:sz w:val="21"/>
                <w:szCs w:val="22"/>
              </w:rPr>
              <w:t>有限公司</w:t>
            </w:r>
          </w:p>
          <w:p w14:paraId="24AF45B9" w14:textId="77777777" w:rsidR="00FD4AA4" w:rsidRDefault="00FD4AA4" w:rsidP="00FD4AA4">
            <w:pPr>
              <w:spacing w:line="300" w:lineRule="exact"/>
              <w:ind w:leftChars="193" w:left="463"/>
              <w:jc w:val="left"/>
              <w:rPr>
                <w:rFonts w:ascii="微软雅黑" w:eastAsia="微软雅黑" w:hAnsi="微软雅黑"/>
                <w:color w:val="7F7F7F" w:themeColor="text1" w:themeTint="80"/>
                <w:sz w:val="18"/>
                <w:szCs w:val="18"/>
              </w:rPr>
            </w:pPr>
            <w:r w:rsidRPr="00877172">
              <w:rPr>
                <w:rFonts w:ascii="微软雅黑" w:eastAsia="微软雅黑" w:hAnsi="微软雅黑"/>
                <w:noProof/>
                <w:color w:val="1F4E79" w:themeColor="accent1" w:themeShade="80"/>
                <w:sz w:val="20"/>
                <w:szCs w:val="20"/>
              </w:rPr>
              <w:drawing>
                <wp:anchor distT="0" distB="0" distL="114300" distR="114300" simplePos="0" relativeHeight="251742208" behindDoc="0" locked="0" layoutInCell="1" allowOverlap="1" wp14:anchorId="35CF727C" wp14:editId="7267DCA1">
                  <wp:simplePos x="0" y="0"/>
                  <wp:positionH relativeFrom="column">
                    <wp:posOffset>314325</wp:posOffset>
                  </wp:positionH>
                  <wp:positionV relativeFrom="paragraph">
                    <wp:posOffset>52070</wp:posOffset>
                  </wp:positionV>
                  <wp:extent cx="323850" cy="32385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14:sizeRelH relativeFrom="page">
                    <wp14:pctWidth>0</wp14:pctWidth>
                  </wp14:sizeRelH>
                  <wp14:sizeRelV relativeFrom="page">
                    <wp14:pctHeight>0</wp14:pctHeight>
                  </wp14:sizeRelV>
                </wp:anchor>
              </w:drawing>
            </w:r>
            <w:r w:rsidRPr="00877172">
              <w:rPr>
                <w:rFonts w:ascii="微软雅黑" w:eastAsia="微软雅黑" w:hAnsi="微软雅黑"/>
                <w:color w:val="1F4E79" w:themeColor="accent1" w:themeShade="80"/>
                <w:sz w:val="18"/>
                <w:szCs w:val="18"/>
              </w:rPr>
              <w:t>java工程师</w:t>
            </w:r>
          </w:p>
          <w:p w14:paraId="73128253" w14:textId="77777777" w:rsidR="00936197" w:rsidRPr="00C12D35" w:rsidRDefault="00FD4AA4" w:rsidP="00571D99">
            <w:pPr>
              <w:spacing w:line="300" w:lineRule="exact"/>
              <w:ind w:leftChars="193" w:left="463"/>
              <w:jc w:val="left"/>
              <w:rPr>
                <w:rFonts w:ascii="微软雅黑" w:eastAsia="微软雅黑" w:hAnsi="微软雅黑"/>
                <w:b/>
                <w:color w:val="7F7F7F" w:themeColor="text1" w:themeTint="80"/>
                <w:sz w:val="21"/>
                <w:szCs w:val="22"/>
              </w:rPr>
            </w:pPr>
            <w:r w:rsidRPr="00D179C7">
              <w:rPr>
                <w:rFonts w:ascii="微软雅黑" w:eastAsia="微软雅黑" w:hAnsi="微软雅黑"/>
                <w:color w:val="7F7F7F" w:themeColor="text1" w:themeTint="80"/>
                <w:sz w:val="18"/>
                <w:szCs w:val="18"/>
              </w:rPr>
              <w:t>201</w:t>
            </w:r>
            <w:r w:rsidR="00571D99">
              <w:rPr>
                <w:rFonts w:ascii="微软雅黑" w:eastAsia="微软雅黑" w:hAnsi="微软雅黑"/>
                <w:color w:val="7F7F7F" w:themeColor="text1" w:themeTint="80"/>
                <w:sz w:val="18"/>
                <w:szCs w:val="18"/>
              </w:rPr>
              <w:t>1</w:t>
            </w:r>
            <w:r w:rsidRPr="00D179C7">
              <w:rPr>
                <w:rFonts w:ascii="微软雅黑" w:eastAsia="微软雅黑" w:hAnsi="微软雅黑"/>
                <w:color w:val="7F7F7F" w:themeColor="text1" w:themeTint="80"/>
                <w:sz w:val="18"/>
                <w:szCs w:val="18"/>
              </w:rPr>
              <w:t>.0</w:t>
            </w:r>
            <w:r>
              <w:rPr>
                <w:rFonts w:ascii="微软雅黑" w:eastAsia="微软雅黑" w:hAnsi="微软雅黑"/>
                <w:color w:val="7F7F7F" w:themeColor="text1" w:themeTint="80"/>
                <w:sz w:val="18"/>
                <w:szCs w:val="18"/>
              </w:rPr>
              <w:t>6</w:t>
            </w:r>
            <w:r w:rsidRPr="00D179C7">
              <w:rPr>
                <w:rFonts w:ascii="微软雅黑" w:eastAsia="微软雅黑" w:hAnsi="微软雅黑"/>
                <w:color w:val="7F7F7F" w:themeColor="text1" w:themeTint="80"/>
                <w:sz w:val="18"/>
                <w:szCs w:val="18"/>
              </w:rPr>
              <w:t>-201</w:t>
            </w:r>
            <w:r>
              <w:rPr>
                <w:rFonts w:ascii="微软雅黑" w:eastAsia="微软雅黑" w:hAnsi="微软雅黑"/>
                <w:color w:val="7F7F7F" w:themeColor="text1" w:themeTint="80"/>
                <w:sz w:val="18"/>
                <w:szCs w:val="18"/>
              </w:rPr>
              <w:t>5</w:t>
            </w:r>
            <w:r w:rsidRPr="00D179C7">
              <w:rPr>
                <w:rFonts w:ascii="微软雅黑" w:eastAsia="微软雅黑" w:hAnsi="微软雅黑"/>
                <w:color w:val="7F7F7F" w:themeColor="text1" w:themeTint="80"/>
                <w:sz w:val="18"/>
                <w:szCs w:val="18"/>
              </w:rPr>
              <w:t>.07</w:t>
            </w:r>
          </w:p>
        </w:tc>
      </w:tr>
      <w:tr w:rsidR="00B829DA" w:rsidRPr="007D67ED" w14:paraId="011FA736" w14:textId="77777777" w:rsidTr="007E4DD6">
        <w:trPr>
          <w:trHeight w:hRule="exact" w:val="15451"/>
        </w:trPr>
        <w:tc>
          <w:tcPr>
            <w:tcW w:w="567" w:type="dxa"/>
            <w:gridSpan w:val="2"/>
            <w:shd w:val="clear" w:color="auto" w:fill="FFFFFF" w:themeFill="background1"/>
          </w:tcPr>
          <w:p w14:paraId="3BC2137F" w14:textId="77777777" w:rsidR="00B829DA" w:rsidRPr="00936197" w:rsidRDefault="00B829DA" w:rsidP="001A729C">
            <w:pPr>
              <w:rPr>
                <w:rFonts w:ascii="微软雅黑" w:eastAsia="微软雅黑" w:hAnsi="微软雅黑"/>
                <w:b/>
                <w:color w:val="0B628B"/>
                <w:sz w:val="44"/>
              </w:rPr>
            </w:pPr>
          </w:p>
        </w:tc>
        <w:tc>
          <w:tcPr>
            <w:tcW w:w="10773" w:type="dxa"/>
            <w:gridSpan w:val="2"/>
            <w:shd w:val="clear" w:color="auto" w:fill="FFFFFF" w:themeFill="background1"/>
          </w:tcPr>
          <w:p w14:paraId="1F72D498" w14:textId="77777777" w:rsidR="00B829DA" w:rsidRDefault="00B829DA" w:rsidP="001A729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14:paraId="13527C73" w14:textId="77777777" w:rsidR="00B829DA" w:rsidRPr="003A0E22" w:rsidRDefault="00B829DA" w:rsidP="001A729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2928" behindDoc="0" locked="0" layoutInCell="1" allowOverlap="1" wp14:anchorId="158807AC" wp14:editId="1E9B1CA4">
                  <wp:simplePos x="0" y="0"/>
                  <wp:positionH relativeFrom="column">
                    <wp:posOffset>-17780</wp:posOffset>
                  </wp:positionH>
                  <wp:positionV relativeFrom="paragraph">
                    <wp:posOffset>45720</wp:posOffset>
                  </wp:positionV>
                  <wp:extent cx="396000" cy="396000"/>
                  <wp:effectExtent l="0" t="0" r="10795" b="1079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1904" behindDoc="0" locked="1" layoutInCell="1" allowOverlap="1" wp14:anchorId="3FA67A2C" wp14:editId="70A9C578">
                      <wp:simplePos x="0" y="0"/>
                      <wp:positionH relativeFrom="column">
                        <wp:posOffset>2925445</wp:posOffset>
                      </wp:positionH>
                      <wp:positionV relativeFrom="paragraph">
                        <wp:posOffset>299720</wp:posOffset>
                      </wp:positionV>
                      <wp:extent cx="3657600" cy="0"/>
                      <wp:effectExtent l="0" t="0" r="0" b="0"/>
                      <wp:wrapNone/>
                      <wp:docPr id="1" name="直线连接符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34D65E" id="直线连接符 1"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35pt,23.6pt" to="518.3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14:paraId="5E7D0837" w14:textId="77777777"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b/>
                <w:color w:val="7F7F7F" w:themeColor="text1" w:themeTint="80"/>
                <w:sz w:val="21"/>
                <w:szCs w:val="22"/>
              </w:rPr>
              <w:t>Live直播</w:t>
            </w:r>
            <w:r w:rsidR="00F51285">
              <w:rPr>
                <w:rFonts w:ascii="微软雅黑" w:eastAsia="微软雅黑" w:hAnsi="微软雅黑" w:hint="eastAsia"/>
                <w:b/>
                <w:color w:val="7F7F7F" w:themeColor="text1" w:themeTint="80"/>
                <w:sz w:val="21"/>
                <w:szCs w:val="22"/>
              </w:rPr>
              <w:t>服务端</w:t>
            </w:r>
          </w:p>
          <w:p w14:paraId="7DB107E9" w14:textId="77777777" w:rsidR="00B829DA" w:rsidRPr="001C29E1" w:rsidRDefault="00B829DA" w:rsidP="001A729C">
            <w:pPr>
              <w:pStyle w:val="a4"/>
              <w:spacing w:after="163"/>
              <w:rPr>
                <w:rStyle w:val="af"/>
              </w:rPr>
            </w:pPr>
            <w:r w:rsidRPr="003E6244">
              <w:rPr>
                <w:rStyle w:val="af"/>
                <w:rFonts w:hint="eastAsia"/>
                <w:color w:val="2E74B5" w:themeColor="accent1" w:themeShade="BF"/>
                <w:sz w:val="18"/>
              </w:rPr>
              <w:t>服务端</w:t>
            </w:r>
            <w:r w:rsidRPr="003E6244">
              <w:rPr>
                <w:rStyle w:val="af"/>
                <w:color w:val="2E74B5" w:themeColor="accent1" w:themeShade="BF"/>
                <w:sz w:val="18"/>
              </w:rPr>
              <w:t>组长</w:t>
            </w:r>
            <w:r w:rsidRPr="003E6244">
              <w:rPr>
                <w:rStyle w:val="af"/>
                <w:rFonts w:hint="eastAsia"/>
                <w:color w:val="2E74B5" w:themeColor="accent1" w:themeShade="BF"/>
                <w:sz w:val="18"/>
              </w:rPr>
              <w:t>（2016.7</w:t>
            </w:r>
            <w:r w:rsidRPr="003E6244">
              <w:rPr>
                <w:rStyle w:val="af"/>
                <w:color w:val="2E74B5" w:themeColor="accent1" w:themeShade="BF"/>
                <w:sz w:val="18"/>
              </w:rPr>
              <w:t>~至今）</w:t>
            </w:r>
          </w:p>
          <w:p w14:paraId="0B895EFF" w14:textId="77777777" w:rsidR="00B829DA" w:rsidRDefault="00B8261A"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项目</w:t>
            </w:r>
            <w:r w:rsidR="00EC34A3" w:rsidRPr="00140FE7">
              <w:rPr>
                <w:rFonts w:ascii="微软雅黑" w:eastAsia="微软雅黑" w:hAnsi="微软雅黑" w:hint="eastAsia"/>
                <w:b/>
                <w:color w:val="7F7F7F" w:themeColor="text1" w:themeTint="80"/>
                <w:sz w:val="18"/>
                <w:szCs w:val="18"/>
              </w:rPr>
              <w:t>描述</w:t>
            </w:r>
            <w:r w:rsidR="00EC34A3">
              <w:rPr>
                <w:rFonts w:ascii="微软雅黑" w:eastAsia="微软雅黑" w:hAnsi="微软雅黑" w:hint="eastAsia"/>
                <w:color w:val="7F7F7F" w:themeColor="text1" w:themeTint="80"/>
                <w:sz w:val="18"/>
                <w:szCs w:val="18"/>
              </w:rPr>
              <w:t>：</w:t>
            </w:r>
            <w:r w:rsidR="00122F69">
              <w:rPr>
                <w:rFonts w:ascii="微软雅黑" w:eastAsia="微软雅黑" w:hAnsi="微软雅黑" w:hint="eastAsia"/>
                <w:color w:val="7F7F7F" w:themeColor="text1" w:themeTint="80"/>
                <w:sz w:val="18"/>
                <w:szCs w:val="18"/>
              </w:rPr>
              <w:t>L</w:t>
            </w:r>
            <w:r w:rsidR="00B829DA" w:rsidRPr="00A9720B">
              <w:rPr>
                <w:rFonts w:ascii="微软雅黑" w:eastAsia="微软雅黑" w:hAnsi="微软雅黑"/>
                <w:color w:val="7F7F7F" w:themeColor="text1" w:themeTint="80"/>
                <w:sz w:val="18"/>
                <w:szCs w:val="18"/>
              </w:rPr>
              <w:t>ive</w:t>
            </w:r>
            <w:r w:rsidR="00B829DA">
              <w:rPr>
                <w:rFonts w:ascii="微软雅黑" w:eastAsia="微软雅黑" w:hAnsi="微软雅黑"/>
                <w:color w:val="7F7F7F" w:themeColor="text1" w:themeTint="80"/>
                <w:sz w:val="18"/>
                <w:szCs w:val="18"/>
              </w:rPr>
              <w:t>直播</w:t>
            </w:r>
            <w:r w:rsidR="00F51285">
              <w:rPr>
                <w:rFonts w:ascii="微软雅黑" w:eastAsia="微软雅黑" w:hAnsi="微软雅黑" w:hint="eastAsia"/>
                <w:color w:val="7F7F7F" w:themeColor="text1" w:themeTint="80"/>
                <w:sz w:val="18"/>
                <w:szCs w:val="18"/>
              </w:rPr>
              <w:t>是一款移动社交</w:t>
            </w:r>
            <w:r w:rsidR="00BE41C0">
              <w:rPr>
                <w:rFonts w:ascii="微软雅黑" w:eastAsia="微软雅黑" w:hAnsi="微软雅黑" w:hint="eastAsia"/>
                <w:color w:val="7F7F7F" w:themeColor="text1" w:themeTint="80"/>
                <w:sz w:val="18"/>
                <w:szCs w:val="18"/>
              </w:rPr>
              <w:t>视频</w:t>
            </w:r>
            <w:r w:rsidR="00F51285">
              <w:rPr>
                <w:rFonts w:ascii="微软雅黑" w:eastAsia="微软雅黑" w:hAnsi="微软雅黑" w:hint="eastAsia"/>
                <w:color w:val="7F7F7F" w:themeColor="text1" w:themeTint="80"/>
                <w:sz w:val="18"/>
                <w:szCs w:val="18"/>
              </w:rPr>
              <w:t>直播平台</w:t>
            </w:r>
            <w:r w:rsidR="00BE41C0">
              <w:rPr>
                <w:rFonts w:ascii="微软雅黑" w:eastAsia="微软雅黑" w:hAnsi="微软雅黑" w:hint="eastAsia"/>
                <w:color w:val="7F7F7F" w:themeColor="text1" w:themeTint="80"/>
                <w:sz w:val="18"/>
                <w:szCs w:val="18"/>
              </w:rPr>
              <w:t>。</w:t>
            </w:r>
          </w:p>
          <w:p w14:paraId="300E1F19" w14:textId="47FE4E95" w:rsidR="00E064A9" w:rsidRPr="00E064A9" w:rsidRDefault="00E064A9" w:rsidP="00E064A9">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技术架构</w:t>
            </w:r>
            <w:r>
              <w:rPr>
                <w:rFonts w:ascii="微软雅黑" w:eastAsia="微软雅黑" w:hAnsi="微软雅黑" w:hint="eastAsia"/>
                <w:color w:val="7F7F7F" w:themeColor="text1" w:themeTint="80"/>
                <w:sz w:val="18"/>
                <w:szCs w:val="18"/>
              </w:rPr>
              <w:t>：</w:t>
            </w:r>
            <w:r w:rsidR="00067D32">
              <w:rPr>
                <w:rFonts w:ascii="微软雅黑" w:eastAsia="微软雅黑" w:hAnsi="微软雅黑" w:hint="eastAsia"/>
                <w:color w:val="7F7F7F" w:themeColor="text1" w:themeTint="80"/>
                <w:sz w:val="18"/>
                <w:szCs w:val="18"/>
              </w:rPr>
              <w:t>外部</w:t>
            </w:r>
            <w:r w:rsidR="0037504F">
              <w:rPr>
                <w:rFonts w:ascii="微软雅黑" w:eastAsia="微软雅黑" w:hAnsi="微软雅黑" w:hint="eastAsia"/>
                <w:color w:val="7F7F7F" w:themeColor="text1" w:themeTint="80"/>
                <w:sz w:val="18"/>
                <w:szCs w:val="18"/>
              </w:rPr>
              <w:t>采用</w:t>
            </w:r>
            <w:r w:rsidR="00727349">
              <w:rPr>
                <w:rFonts w:ascii="微软雅黑" w:eastAsia="微软雅黑" w:hAnsi="微软雅黑"/>
                <w:color w:val="7F7F7F" w:themeColor="text1" w:themeTint="80"/>
                <w:sz w:val="18"/>
                <w:szCs w:val="18"/>
              </w:rPr>
              <w:t>HTTPS</w:t>
            </w:r>
            <w:r w:rsidR="00067D32">
              <w:rPr>
                <w:rFonts w:ascii="微软雅黑" w:eastAsia="微软雅黑" w:hAnsi="微软雅黑" w:hint="eastAsia"/>
                <w:color w:val="7F7F7F" w:themeColor="text1" w:themeTint="80"/>
                <w:sz w:val="18"/>
                <w:szCs w:val="18"/>
              </w:rPr>
              <w:t>通信方式，</w:t>
            </w:r>
            <w:r>
              <w:rPr>
                <w:rFonts w:ascii="微软雅黑" w:eastAsia="微软雅黑" w:hAnsi="微软雅黑" w:hint="eastAsia"/>
                <w:color w:val="7F7F7F" w:themeColor="text1" w:themeTint="80"/>
                <w:sz w:val="18"/>
                <w:szCs w:val="18"/>
              </w:rPr>
              <w:t>接入层采用</w:t>
            </w:r>
            <w:r w:rsidR="00727349">
              <w:rPr>
                <w:rFonts w:ascii="微软雅黑" w:eastAsia="微软雅黑" w:hAnsi="微软雅黑"/>
                <w:color w:val="7F7F7F" w:themeColor="text1" w:themeTint="80"/>
                <w:sz w:val="18"/>
                <w:szCs w:val="18"/>
              </w:rPr>
              <w:t>Nginx</w:t>
            </w:r>
            <w:r>
              <w:rPr>
                <w:rFonts w:ascii="微软雅黑" w:eastAsia="微软雅黑" w:hAnsi="微软雅黑" w:hint="eastAsia"/>
                <w:color w:val="7F7F7F" w:themeColor="text1" w:themeTint="80"/>
                <w:sz w:val="18"/>
                <w:szCs w:val="18"/>
              </w:rPr>
              <w:t>做负载，</w:t>
            </w:r>
            <w:r w:rsidR="00306003">
              <w:rPr>
                <w:rFonts w:ascii="微软雅黑" w:eastAsia="微软雅黑" w:hAnsi="微软雅黑" w:hint="eastAsia"/>
                <w:color w:val="7F7F7F" w:themeColor="text1" w:themeTint="80"/>
                <w:sz w:val="18"/>
                <w:szCs w:val="18"/>
              </w:rPr>
              <w:t>内网通信使用</w:t>
            </w:r>
            <w:r w:rsidR="00067D32">
              <w:rPr>
                <w:rFonts w:ascii="微软雅黑" w:eastAsia="微软雅黑" w:hAnsi="微软雅黑" w:hint="eastAsia"/>
                <w:color w:val="7F7F7F" w:themeColor="text1" w:themeTint="80"/>
                <w:sz w:val="18"/>
                <w:szCs w:val="18"/>
              </w:rPr>
              <w:t>R</w:t>
            </w:r>
            <w:r w:rsidR="00067D32">
              <w:rPr>
                <w:rFonts w:ascii="微软雅黑" w:eastAsia="微软雅黑" w:hAnsi="微软雅黑"/>
                <w:color w:val="7F7F7F" w:themeColor="text1" w:themeTint="80"/>
                <w:sz w:val="18"/>
                <w:szCs w:val="18"/>
              </w:rPr>
              <w:t>PC</w:t>
            </w:r>
            <w:r w:rsidR="00306003">
              <w:rPr>
                <w:rFonts w:ascii="微软雅黑" w:eastAsia="微软雅黑" w:hAnsi="微软雅黑" w:hint="eastAsia"/>
                <w:color w:val="7F7F7F" w:themeColor="text1" w:themeTint="80"/>
                <w:sz w:val="18"/>
                <w:szCs w:val="18"/>
              </w:rPr>
              <w:t>框架</w:t>
            </w:r>
            <w:r w:rsidR="00850431">
              <w:rPr>
                <w:rFonts w:ascii="微软雅黑" w:eastAsia="微软雅黑" w:hAnsi="微软雅黑"/>
                <w:color w:val="7F7F7F" w:themeColor="text1" w:themeTint="80"/>
                <w:sz w:val="18"/>
                <w:szCs w:val="18"/>
              </w:rPr>
              <w:t>SCF</w:t>
            </w:r>
            <w:r w:rsidR="00306003">
              <w:rPr>
                <w:rFonts w:ascii="微软雅黑" w:eastAsia="微软雅黑" w:hAnsi="微软雅黑" w:hint="eastAsia"/>
                <w:color w:val="7F7F7F" w:themeColor="text1" w:themeTint="80"/>
                <w:sz w:val="18"/>
                <w:szCs w:val="18"/>
              </w:rPr>
              <w:t>，</w:t>
            </w:r>
            <w:r>
              <w:rPr>
                <w:rFonts w:ascii="微软雅黑" w:eastAsia="微软雅黑" w:hAnsi="微软雅黑" w:hint="eastAsia"/>
                <w:color w:val="7F7F7F" w:themeColor="text1" w:themeTint="80"/>
                <w:sz w:val="18"/>
                <w:szCs w:val="18"/>
              </w:rPr>
              <w:t>服务包括站点层、基础数据服务、搜索服务、配置中心服务、账户系统及支撑各个系统的M</w:t>
            </w:r>
            <w:r>
              <w:rPr>
                <w:rFonts w:ascii="微软雅黑" w:eastAsia="微软雅黑" w:hAnsi="微软雅黑"/>
                <w:color w:val="7F7F7F" w:themeColor="text1" w:themeTint="80"/>
                <w:sz w:val="18"/>
                <w:szCs w:val="18"/>
              </w:rPr>
              <w:t>Q</w:t>
            </w:r>
            <w:r>
              <w:rPr>
                <w:rFonts w:ascii="微软雅黑" w:eastAsia="微软雅黑" w:hAnsi="微软雅黑" w:hint="eastAsia"/>
                <w:color w:val="7F7F7F" w:themeColor="text1" w:themeTint="80"/>
                <w:sz w:val="18"/>
                <w:szCs w:val="18"/>
              </w:rPr>
              <w:t>与</w:t>
            </w:r>
            <w:r w:rsidR="00E204AE">
              <w:rPr>
                <w:rFonts w:ascii="微软雅黑" w:eastAsia="微软雅黑" w:hAnsi="微软雅黑"/>
                <w:color w:val="7F7F7F" w:themeColor="text1" w:themeTint="80"/>
                <w:sz w:val="18"/>
                <w:szCs w:val="18"/>
              </w:rPr>
              <w:t>Job</w:t>
            </w:r>
            <w:r w:rsidR="00725514">
              <w:rPr>
                <w:rFonts w:ascii="微软雅黑" w:eastAsia="微软雅黑" w:hAnsi="微软雅黑" w:hint="eastAsia"/>
                <w:color w:val="7F7F7F" w:themeColor="text1" w:themeTint="80"/>
                <w:sz w:val="18"/>
                <w:szCs w:val="18"/>
              </w:rPr>
              <w:t>。</w:t>
            </w:r>
          </w:p>
          <w:p w14:paraId="28CBE058" w14:textId="77777777" w:rsidR="00471406" w:rsidRDefault="00EC34A3" w:rsidP="00EC34A3">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核心功能</w:t>
            </w:r>
            <w:r>
              <w:rPr>
                <w:rFonts w:ascii="微软雅黑" w:eastAsia="微软雅黑" w:hAnsi="微软雅黑" w:hint="eastAsia"/>
                <w:color w:val="7F7F7F" w:themeColor="text1" w:themeTint="80"/>
                <w:sz w:val="18"/>
                <w:szCs w:val="18"/>
              </w:rPr>
              <w:t>：</w:t>
            </w:r>
          </w:p>
          <w:p w14:paraId="306A56C7" w14:textId="77777777" w:rsidR="00F9634F" w:rsidRDefault="00BF23AE"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房间模块</w:t>
            </w:r>
            <w:r w:rsidR="00E1473B">
              <w:rPr>
                <w:rFonts w:ascii="微软雅黑" w:eastAsia="微软雅黑" w:hAnsi="微软雅黑" w:hint="eastAsia"/>
                <w:color w:val="7F7F7F" w:themeColor="text1" w:themeTint="80"/>
                <w:sz w:val="18"/>
                <w:szCs w:val="18"/>
              </w:rPr>
              <w:t>：</w:t>
            </w:r>
            <w:r w:rsidR="00F3070F">
              <w:rPr>
                <w:rFonts w:ascii="微软雅黑" w:eastAsia="微软雅黑" w:hAnsi="微软雅黑" w:hint="eastAsia"/>
                <w:color w:val="7F7F7F" w:themeColor="text1" w:themeTint="80"/>
                <w:sz w:val="18"/>
                <w:szCs w:val="18"/>
              </w:rPr>
              <w:t>主播端采用R</w:t>
            </w:r>
            <w:r w:rsidR="00F3070F">
              <w:rPr>
                <w:rFonts w:ascii="微软雅黑" w:eastAsia="微软雅黑" w:hAnsi="微软雅黑"/>
                <w:color w:val="7F7F7F" w:themeColor="text1" w:themeTint="80"/>
                <w:sz w:val="18"/>
                <w:szCs w:val="18"/>
              </w:rPr>
              <w:t>TMP</w:t>
            </w:r>
            <w:r w:rsidR="00F3070F">
              <w:rPr>
                <w:rFonts w:ascii="微软雅黑" w:eastAsia="微软雅黑" w:hAnsi="微软雅黑" w:hint="eastAsia"/>
                <w:color w:val="7F7F7F" w:themeColor="text1" w:themeTint="80"/>
                <w:sz w:val="18"/>
                <w:szCs w:val="18"/>
              </w:rPr>
              <w:t>协议推流到C</w:t>
            </w:r>
            <w:r w:rsidR="00F3070F">
              <w:rPr>
                <w:rFonts w:ascii="微软雅黑" w:eastAsia="微软雅黑" w:hAnsi="微软雅黑"/>
                <w:color w:val="7F7F7F" w:themeColor="text1" w:themeTint="80"/>
                <w:sz w:val="18"/>
                <w:szCs w:val="18"/>
              </w:rPr>
              <w:t>DN</w:t>
            </w:r>
            <w:r w:rsidR="00F3070F">
              <w:rPr>
                <w:rFonts w:ascii="微软雅黑" w:eastAsia="微软雅黑" w:hAnsi="微软雅黑" w:hint="eastAsia"/>
                <w:color w:val="7F7F7F" w:themeColor="text1" w:themeTint="80"/>
                <w:sz w:val="18"/>
                <w:szCs w:val="18"/>
              </w:rPr>
              <w:t>服务器上，观众端采用</w:t>
            </w:r>
            <w:r w:rsidR="00F3070F" w:rsidRPr="00F3070F">
              <w:rPr>
                <w:rFonts w:ascii="微软雅黑" w:eastAsia="微软雅黑" w:hAnsi="微软雅黑"/>
                <w:color w:val="7F7F7F" w:themeColor="text1" w:themeTint="80"/>
                <w:sz w:val="18"/>
                <w:szCs w:val="18"/>
              </w:rPr>
              <w:t>HTTP-FLV</w:t>
            </w:r>
            <w:r w:rsidR="00F3070F">
              <w:rPr>
                <w:rFonts w:ascii="微软雅黑" w:eastAsia="微软雅黑" w:hAnsi="微软雅黑" w:hint="eastAsia"/>
                <w:color w:val="7F7F7F" w:themeColor="text1" w:themeTint="80"/>
                <w:sz w:val="18"/>
                <w:szCs w:val="18"/>
              </w:rPr>
              <w:t>、H</w:t>
            </w:r>
            <w:r w:rsidR="00F3070F">
              <w:rPr>
                <w:rFonts w:ascii="微软雅黑" w:eastAsia="微软雅黑" w:hAnsi="微软雅黑"/>
                <w:color w:val="7F7F7F" w:themeColor="text1" w:themeTint="80"/>
                <w:sz w:val="18"/>
                <w:szCs w:val="18"/>
              </w:rPr>
              <w:t>LS</w:t>
            </w:r>
            <w:r w:rsidR="005011C3">
              <w:rPr>
                <w:rFonts w:ascii="微软雅黑" w:eastAsia="微软雅黑" w:hAnsi="微软雅黑" w:hint="eastAsia"/>
                <w:color w:val="7F7F7F" w:themeColor="text1" w:themeTint="80"/>
                <w:sz w:val="18"/>
                <w:szCs w:val="18"/>
              </w:rPr>
              <w:t>（分享）</w:t>
            </w:r>
            <w:r w:rsidR="00F3070F">
              <w:rPr>
                <w:rFonts w:ascii="微软雅黑" w:eastAsia="微软雅黑" w:hAnsi="微软雅黑" w:hint="eastAsia"/>
                <w:color w:val="7F7F7F" w:themeColor="text1" w:themeTint="80"/>
                <w:sz w:val="18"/>
                <w:szCs w:val="18"/>
              </w:rPr>
              <w:t>协议进行拉流</w:t>
            </w:r>
            <w:r w:rsidR="00AD7AD4">
              <w:rPr>
                <w:rFonts w:ascii="微软雅黑" w:eastAsia="微软雅黑" w:hAnsi="微软雅黑" w:hint="eastAsia"/>
                <w:color w:val="7F7F7F" w:themeColor="text1" w:themeTint="80"/>
                <w:sz w:val="18"/>
                <w:szCs w:val="18"/>
              </w:rPr>
              <w:t>，直播间内聊天、公告、弹幕、飞屏采用I</w:t>
            </w:r>
            <w:r w:rsidR="00AD7AD4">
              <w:rPr>
                <w:rFonts w:ascii="微软雅黑" w:eastAsia="微软雅黑" w:hAnsi="微软雅黑"/>
                <w:color w:val="7F7F7F" w:themeColor="text1" w:themeTint="80"/>
                <w:sz w:val="18"/>
                <w:szCs w:val="18"/>
              </w:rPr>
              <w:t>M</w:t>
            </w:r>
            <w:r w:rsidR="00AD7AD4">
              <w:rPr>
                <w:rFonts w:ascii="微软雅黑" w:eastAsia="微软雅黑" w:hAnsi="微软雅黑" w:hint="eastAsia"/>
                <w:color w:val="7F7F7F" w:themeColor="text1" w:themeTint="80"/>
                <w:sz w:val="18"/>
                <w:szCs w:val="18"/>
              </w:rPr>
              <w:t>即时通信技术</w:t>
            </w:r>
            <w:r w:rsidR="00B15359">
              <w:rPr>
                <w:rFonts w:ascii="微软雅黑" w:eastAsia="微软雅黑" w:hAnsi="微软雅黑" w:hint="eastAsia"/>
                <w:color w:val="7F7F7F" w:themeColor="text1" w:themeTint="80"/>
                <w:sz w:val="18"/>
                <w:szCs w:val="18"/>
              </w:rPr>
              <w:t>。</w:t>
            </w:r>
            <w:r w:rsidR="00AD7AD4">
              <w:rPr>
                <w:rFonts w:ascii="微软雅黑" w:eastAsia="微软雅黑" w:hAnsi="微软雅黑" w:hint="eastAsia"/>
                <w:color w:val="7F7F7F" w:themeColor="text1" w:themeTint="80"/>
                <w:sz w:val="18"/>
                <w:szCs w:val="18"/>
              </w:rPr>
              <w:t>采用回源鉴权策略的C</w:t>
            </w:r>
            <w:r w:rsidR="00AD7AD4">
              <w:rPr>
                <w:rFonts w:ascii="微软雅黑" w:eastAsia="微软雅黑" w:hAnsi="微软雅黑"/>
                <w:color w:val="7F7F7F" w:themeColor="text1" w:themeTint="80"/>
                <w:sz w:val="18"/>
                <w:szCs w:val="18"/>
              </w:rPr>
              <w:t>DN</w:t>
            </w:r>
            <w:r w:rsidR="00AD7AD4">
              <w:rPr>
                <w:rFonts w:ascii="微软雅黑" w:eastAsia="微软雅黑" w:hAnsi="微软雅黑" w:hint="eastAsia"/>
                <w:color w:val="7F7F7F" w:themeColor="text1" w:themeTint="80"/>
                <w:sz w:val="18"/>
                <w:szCs w:val="18"/>
              </w:rPr>
              <w:t>防盗链，阻止C</w:t>
            </w:r>
            <w:r w:rsidR="00AD7AD4">
              <w:rPr>
                <w:rFonts w:ascii="微软雅黑" w:eastAsia="微软雅黑" w:hAnsi="微软雅黑"/>
                <w:color w:val="7F7F7F" w:themeColor="text1" w:themeTint="80"/>
                <w:sz w:val="18"/>
                <w:szCs w:val="18"/>
              </w:rPr>
              <w:t>DN</w:t>
            </w:r>
            <w:r w:rsidR="00AD7AD4">
              <w:rPr>
                <w:rFonts w:ascii="微软雅黑" w:eastAsia="微软雅黑" w:hAnsi="微软雅黑" w:hint="eastAsia"/>
                <w:color w:val="7F7F7F" w:themeColor="text1" w:themeTint="80"/>
                <w:sz w:val="18"/>
                <w:szCs w:val="18"/>
              </w:rPr>
              <w:t>流量被恶意盗刷。</w:t>
            </w:r>
            <w:r w:rsidR="00E1473B">
              <w:rPr>
                <w:rFonts w:ascii="微软雅黑" w:eastAsia="微软雅黑" w:hAnsi="微软雅黑" w:hint="eastAsia"/>
                <w:color w:val="7F7F7F" w:themeColor="text1" w:themeTint="80"/>
                <w:sz w:val="18"/>
                <w:szCs w:val="18"/>
              </w:rPr>
              <w:t>基于运营商和地域规则实现</w:t>
            </w:r>
            <w:r w:rsidR="00B15359">
              <w:rPr>
                <w:rFonts w:ascii="微软雅黑" w:eastAsia="微软雅黑" w:hAnsi="微软雅黑" w:hint="eastAsia"/>
                <w:color w:val="7F7F7F" w:themeColor="text1" w:themeTint="80"/>
                <w:sz w:val="18"/>
                <w:szCs w:val="18"/>
              </w:rPr>
              <w:t>C</w:t>
            </w:r>
            <w:r w:rsidR="00B15359">
              <w:rPr>
                <w:rFonts w:ascii="微软雅黑" w:eastAsia="微软雅黑" w:hAnsi="微软雅黑"/>
                <w:color w:val="7F7F7F" w:themeColor="text1" w:themeTint="80"/>
                <w:sz w:val="18"/>
                <w:szCs w:val="18"/>
              </w:rPr>
              <w:t>DN</w:t>
            </w:r>
            <w:r w:rsidR="00B15359">
              <w:rPr>
                <w:rFonts w:ascii="微软雅黑" w:eastAsia="微软雅黑" w:hAnsi="微软雅黑" w:hint="eastAsia"/>
                <w:color w:val="7F7F7F" w:themeColor="text1" w:themeTint="80"/>
                <w:sz w:val="18"/>
                <w:szCs w:val="18"/>
              </w:rPr>
              <w:t>调度策略</w:t>
            </w:r>
            <w:r w:rsidR="00E1473B">
              <w:rPr>
                <w:rFonts w:ascii="微软雅黑" w:eastAsia="微软雅黑" w:hAnsi="微软雅黑" w:hint="eastAsia"/>
                <w:color w:val="7F7F7F" w:themeColor="text1" w:themeTint="80"/>
                <w:sz w:val="18"/>
                <w:szCs w:val="18"/>
              </w:rPr>
              <w:t>。</w:t>
            </w:r>
          </w:p>
          <w:p w14:paraId="7A8FDCB7" w14:textId="09BFA053" w:rsidR="00E1473B" w:rsidRDefault="00E1473B"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hint="eastAsia"/>
                <w:b/>
                <w:color w:val="7F7F7F" w:themeColor="text1" w:themeTint="80"/>
                <w:sz w:val="18"/>
                <w:szCs w:val="18"/>
              </w:rPr>
              <w:t>礼物系统</w:t>
            </w:r>
            <w:r>
              <w:rPr>
                <w:rFonts w:ascii="微软雅黑" w:eastAsia="微软雅黑" w:hAnsi="微软雅黑" w:hint="eastAsia"/>
                <w:color w:val="7F7F7F" w:themeColor="text1" w:themeTint="80"/>
                <w:sz w:val="18"/>
                <w:szCs w:val="18"/>
              </w:rPr>
              <w:t>：</w:t>
            </w:r>
            <w:r w:rsidR="000A2F95">
              <w:rPr>
                <w:rFonts w:ascii="微软雅黑" w:eastAsia="微软雅黑" w:hAnsi="微软雅黑" w:hint="eastAsia"/>
                <w:color w:val="7F7F7F" w:themeColor="text1" w:themeTint="80"/>
                <w:sz w:val="18"/>
                <w:szCs w:val="18"/>
              </w:rPr>
              <w:t>礼物系统</w:t>
            </w:r>
            <w:r w:rsidR="00274145">
              <w:rPr>
                <w:rFonts w:ascii="微软雅黑" w:eastAsia="微软雅黑" w:hAnsi="微软雅黑" w:hint="eastAsia"/>
                <w:color w:val="7F7F7F" w:themeColor="text1" w:themeTint="80"/>
                <w:sz w:val="18"/>
                <w:szCs w:val="18"/>
              </w:rPr>
              <w:t>采用策略模式，对于不同货币类型的礼物</w:t>
            </w:r>
            <w:r w:rsidR="008F748A">
              <w:rPr>
                <w:rFonts w:ascii="微软雅黑" w:eastAsia="微软雅黑" w:hAnsi="微软雅黑" w:hint="eastAsia"/>
                <w:color w:val="7F7F7F" w:themeColor="text1" w:themeTint="80"/>
                <w:sz w:val="18"/>
                <w:szCs w:val="18"/>
              </w:rPr>
              <w:t>，独立封装了</w:t>
            </w:r>
            <w:r w:rsidR="000A2F95">
              <w:rPr>
                <w:rFonts w:ascii="微软雅黑" w:eastAsia="微软雅黑" w:hAnsi="微软雅黑" w:hint="eastAsia"/>
                <w:color w:val="7F7F7F" w:themeColor="text1" w:themeTint="80"/>
                <w:sz w:val="18"/>
                <w:szCs w:val="18"/>
              </w:rPr>
              <w:t>各自</w:t>
            </w:r>
            <w:r w:rsidR="008F748A">
              <w:rPr>
                <w:rFonts w:ascii="微软雅黑" w:eastAsia="微软雅黑" w:hAnsi="微软雅黑" w:hint="eastAsia"/>
                <w:color w:val="7F7F7F" w:themeColor="text1" w:themeTint="80"/>
                <w:sz w:val="18"/>
                <w:szCs w:val="18"/>
              </w:rPr>
              <w:t>的处理算法</w:t>
            </w:r>
            <w:r w:rsidR="009A23AD">
              <w:rPr>
                <w:rFonts w:ascii="微软雅黑" w:eastAsia="微软雅黑" w:hAnsi="微软雅黑" w:hint="eastAsia"/>
                <w:color w:val="7F7F7F" w:themeColor="text1" w:themeTint="80"/>
                <w:sz w:val="18"/>
                <w:szCs w:val="18"/>
              </w:rPr>
              <w:t>。将不需要实时执行的</w:t>
            </w:r>
            <w:r w:rsidR="006C52C0">
              <w:rPr>
                <w:rFonts w:ascii="微软雅黑" w:eastAsia="微软雅黑" w:hAnsi="微软雅黑" w:hint="eastAsia"/>
                <w:color w:val="7F7F7F" w:themeColor="text1" w:themeTint="80"/>
                <w:sz w:val="18"/>
                <w:szCs w:val="18"/>
              </w:rPr>
              <w:t>任务(</w:t>
            </w:r>
            <w:r w:rsidR="009A23AD">
              <w:rPr>
                <w:rFonts w:ascii="微软雅黑" w:eastAsia="微软雅黑" w:hAnsi="微软雅黑" w:hint="eastAsia"/>
                <w:color w:val="7F7F7F" w:themeColor="text1" w:themeTint="80"/>
                <w:sz w:val="18"/>
                <w:szCs w:val="18"/>
              </w:rPr>
              <w:t>如：榜单</w:t>
            </w:r>
            <w:r w:rsidR="00AC5E05">
              <w:rPr>
                <w:rFonts w:ascii="微软雅黑" w:eastAsia="微软雅黑" w:hAnsi="微软雅黑" w:hint="eastAsia"/>
                <w:color w:val="7F7F7F" w:themeColor="text1" w:themeTint="80"/>
                <w:sz w:val="18"/>
                <w:szCs w:val="18"/>
              </w:rPr>
              <w:t>计算</w:t>
            </w:r>
            <w:r w:rsidR="009A23AD">
              <w:rPr>
                <w:rFonts w:ascii="微软雅黑" w:eastAsia="微软雅黑" w:hAnsi="微软雅黑" w:hint="eastAsia"/>
                <w:color w:val="7F7F7F" w:themeColor="text1" w:themeTint="80"/>
                <w:sz w:val="18"/>
                <w:szCs w:val="18"/>
              </w:rPr>
              <w:t>、经验</w:t>
            </w:r>
            <w:r w:rsidR="00AC5E05">
              <w:rPr>
                <w:rFonts w:ascii="微软雅黑" w:eastAsia="微软雅黑" w:hAnsi="微软雅黑" w:hint="eastAsia"/>
                <w:color w:val="7F7F7F" w:themeColor="text1" w:themeTint="80"/>
                <w:sz w:val="18"/>
                <w:szCs w:val="18"/>
              </w:rPr>
              <w:t>增加</w:t>
            </w:r>
            <w:r w:rsidR="009A23AD">
              <w:rPr>
                <w:rFonts w:ascii="微软雅黑" w:eastAsia="微软雅黑" w:hAnsi="微软雅黑" w:hint="eastAsia"/>
                <w:color w:val="7F7F7F" w:themeColor="text1" w:themeTint="80"/>
                <w:sz w:val="18"/>
                <w:szCs w:val="18"/>
              </w:rPr>
              <w:t>、任务</w:t>
            </w:r>
            <w:r w:rsidR="00AC5E05">
              <w:rPr>
                <w:rFonts w:ascii="微软雅黑" w:eastAsia="微软雅黑" w:hAnsi="微软雅黑" w:hint="eastAsia"/>
                <w:color w:val="7F7F7F" w:themeColor="text1" w:themeTint="80"/>
                <w:sz w:val="18"/>
                <w:szCs w:val="18"/>
              </w:rPr>
              <w:t>进度更新</w:t>
            </w:r>
            <w:r w:rsidR="009A23AD">
              <w:rPr>
                <w:rFonts w:ascii="微软雅黑" w:eastAsia="微软雅黑" w:hAnsi="微软雅黑" w:hint="eastAsia"/>
                <w:color w:val="7F7F7F" w:themeColor="text1" w:themeTint="80"/>
                <w:sz w:val="18"/>
                <w:szCs w:val="18"/>
              </w:rPr>
              <w:t>等</w:t>
            </w:r>
            <w:r w:rsidR="006C52C0">
              <w:rPr>
                <w:rFonts w:ascii="微软雅黑" w:eastAsia="微软雅黑" w:hAnsi="微软雅黑" w:hint="eastAsia"/>
                <w:color w:val="7F7F7F" w:themeColor="text1" w:themeTint="80"/>
                <w:sz w:val="18"/>
                <w:szCs w:val="18"/>
              </w:rPr>
              <w:t>)</w:t>
            </w:r>
            <w:r w:rsidR="00AC5E05">
              <w:rPr>
                <w:rFonts w:ascii="微软雅黑" w:eastAsia="微软雅黑" w:hAnsi="微软雅黑" w:hint="eastAsia"/>
                <w:color w:val="7F7F7F" w:themeColor="text1" w:themeTint="80"/>
                <w:sz w:val="18"/>
                <w:szCs w:val="18"/>
              </w:rPr>
              <w:t>发布给各个</w:t>
            </w:r>
            <w:r w:rsidR="009A23AD">
              <w:rPr>
                <w:rFonts w:ascii="微软雅黑" w:eastAsia="微软雅黑" w:hAnsi="微软雅黑" w:hint="eastAsia"/>
                <w:color w:val="7F7F7F" w:themeColor="text1" w:themeTint="80"/>
                <w:sz w:val="18"/>
                <w:szCs w:val="18"/>
              </w:rPr>
              <w:t>消费者，异步处理</w:t>
            </w:r>
            <w:r w:rsidR="00C23C58">
              <w:rPr>
                <w:rFonts w:ascii="微软雅黑" w:eastAsia="微软雅黑" w:hAnsi="微软雅黑" w:hint="eastAsia"/>
                <w:color w:val="7F7F7F" w:themeColor="text1" w:themeTint="80"/>
                <w:sz w:val="18"/>
                <w:szCs w:val="18"/>
              </w:rPr>
              <w:t>。</w:t>
            </w:r>
            <w:r w:rsidR="00FF2325">
              <w:rPr>
                <w:rFonts w:ascii="微软雅黑" w:eastAsia="微软雅黑" w:hAnsi="微软雅黑" w:hint="eastAsia"/>
                <w:color w:val="7F7F7F" w:themeColor="text1" w:themeTint="80"/>
                <w:sz w:val="18"/>
                <w:szCs w:val="18"/>
              </w:rPr>
              <w:t>对于送礼</w:t>
            </w:r>
            <w:r w:rsidR="000B4329">
              <w:rPr>
                <w:rFonts w:ascii="微软雅黑" w:eastAsia="微软雅黑" w:hAnsi="微软雅黑" w:hint="eastAsia"/>
                <w:color w:val="7F7F7F" w:themeColor="text1" w:themeTint="80"/>
                <w:sz w:val="18"/>
                <w:szCs w:val="18"/>
              </w:rPr>
              <w:t>接口</w:t>
            </w:r>
            <w:r w:rsidR="00FF2325">
              <w:rPr>
                <w:rFonts w:ascii="微软雅黑" w:eastAsia="微软雅黑" w:hAnsi="微软雅黑" w:hint="eastAsia"/>
                <w:color w:val="7F7F7F" w:themeColor="text1" w:themeTint="80"/>
                <w:sz w:val="18"/>
                <w:szCs w:val="18"/>
              </w:rPr>
              <w:t>采用了消峰策略：通过实时计算</w:t>
            </w:r>
            <w:r w:rsidR="009237A6">
              <w:rPr>
                <w:rFonts w:ascii="微软雅黑" w:eastAsia="微软雅黑" w:hAnsi="微软雅黑" w:hint="eastAsia"/>
                <w:color w:val="7F7F7F" w:themeColor="text1" w:themeTint="80"/>
                <w:sz w:val="18"/>
                <w:szCs w:val="18"/>
              </w:rPr>
              <w:t>，</w:t>
            </w:r>
            <w:r w:rsidR="00FF2325">
              <w:rPr>
                <w:rFonts w:ascii="微软雅黑" w:eastAsia="微软雅黑" w:hAnsi="微软雅黑" w:hint="eastAsia"/>
                <w:color w:val="7F7F7F" w:themeColor="text1" w:themeTint="80"/>
                <w:sz w:val="18"/>
                <w:szCs w:val="18"/>
              </w:rPr>
              <w:t>当</w:t>
            </w:r>
            <w:r w:rsidR="00FF2325">
              <w:rPr>
                <w:rFonts w:ascii="微软雅黑" w:eastAsia="微软雅黑" w:hAnsi="微软雅黑"/>
                <w:color w:val="7F7F7F" w:themeColor="text1" w:themeTint="80"/>
                <w:sz w:val="18"/>
                <w:szCs w:val="18"/>
              </w:rPr>
              <w:t>N</w:t>
            </w:r>
            <w:r w:rsidR="00FF2325">
              <w:rPr>
                <w:rFonts w:ascii="微软雅黑" w:eastAsia="微软雅黑" w:hAnsi="微软雅黑" w:hint="eastAsia"/>
                <w:color w:val="7F7F7F" w:themeColor="text1" w:themeTint="80"/>
                <w:sz w:val="18"/>
                <w:szCs w:val="18"/>
              </w:rPr>
              <w:t>分钟内送礼接口的请求数量超过一定阈值时，</w:t>
            </w:r>
            <w:r w:rsidR="00C04408">
              <w:rPr>
                <w:rFonts w:ascii="微软雅黑" w:eastAsia="微软雅黑" w:hAnsi="微软雅黑" w:hint="eastAsia"/>
                <w:color w:val="7F7F7F" w:themeColor="text1" w:themeTint="80"/>
                <w:sz w:val="18"/>
                <w:szCs w:val="18"/>
              </w:rPr>
              <w:t>标记</w:t>
            </w:r>
            <w:r w:rsidR="00FF2325">
              <w:rPr>
                <w:rFonts w:ascii="微软雅黑" w:eastAsia="微软雅黑" w:hAnsi="微软雅黑" w:hint="eastAsia"/>
                <w:color w:val="7F7F7F" w:themeColor="text1" w:themeTint="80"/>
                <w:sz w:val="18"/>
                <w:szCs w:val="18"/>
              </w:rPr>
              <w:t>为高峰期并逐级划分，对</w:t>
            </w:r>
            <w:r w:rsidR="00B92F42">
              <w:rPr>
                <w:rFonts w:ascii="微软雅黑" w:eastAsia="微软雅黑" w:hAnsi="微软雅黑" w:hint="eastAsia"/>
                <w:color w:val="7F7F7F" w:themeColor="text1" w:themeTint="80"/>
                <w:sz w:val="18"/>
                <w:szCs w:val="18"/>
              </w:rPr>
              <w:t>于</w:t>
            </w:r>
            <w:r w:rsidR="00FF2325">
              <w:rPr>
                <w:rFonts w:ascii="微软雅黑" w:eastAsia="微软雅黑" w:hAnsi="微软雅黑" w:hint="eastAsia"/>
                <w:color w:val="7F7F7F" w:themeColor="text1" w:themeTint="80"/>
                <w:sz w:val="18"/>
                <w:szCs w:val="18"/>
              </w:rPr>
              <w:t>高峰期</w:t>
            </w:r>
            <w:r w:rsidR="004A33CD">
              <w:rPr>
                <w:rFonts w:ascii="微软雅黑" w:eastAsia="微软雅黑" w:hAnsi="微软雅黑" w:hint="eastAsia"/>
                <w:color w:val="7F7F7F" w:themeColor="text1" w:themeTint="80"/>
                <w:sz w:val="18"/>
                <w:szCs w:val="18"/>
              </w:rPr>
              <w:t>的请求采取</w:t>
            </w:r>
            <w:r w:rsidR="00627863">
              <w:rPr>
                <w:rFonts w:ascii="微软雅黑" w:eastAsia="微软雅黑" w:hAnsi="微软雅黑" w:hint="eastAsia"/>
                <w:color w:val="7F7F7F" w:themeColor="text1" w:themeTint="80"/>
                <w:sz w:val="18"/>
                <w:szCs w:val="18"/>
              </w:rPr>
              <w:t>请求</w:t>
            </w:r>
            <w:r w:rsidR="004A33CD">
              <w:rPr>
                <w:rFonts w:ascii="微软雅黑" w:eastAsia="微软雅黑" w:hAnsi="微软雅黑" w:hint="eastAsia"/>
                <w:color w:val="7F7F7F" w:themeColor="text1" w:themeTint="80"/>
                <w:sz w:val="18"/>
                <w:szCs w:val="18"/>
              </w:rPr>
              <w:t>合并</w:t>
            </w:r>
            <w:r w:rsidR="002B5F9D">
              <w:rPr>
                <w:rFonts w:ascii="微软雅黑" w:eastAsia="微软雅黑" w:hAnsi="微软雅黑" w:hint="eastAsia"/>
                <w:color w:val="7F7F7F" w:themeColor="text1" w:themeTint="80"/>
                <w:sz w:val="18"/>
                <w:szCs w:val="18"/>
              </w:rPr>
              <w:t>、部分业务异步化等方式</w:t>
            </w:r>
            <w:r w:rsidR="004A33CD">
              <w:rPr>
                <w:rFonts w:ascii="微软雅黑" w:eastAsia="微软雅黑" w:hAnsi="微软雅黑" w:hint="eastAsia"/>
                <w:color w:val="7F7F7F" w:themeColor="text1" w:themeTint="80"/>
                <w:sz w:val="18"/>
                <w:szCs w:val="18"/>
              </w:rPr>
              <w:t>，减少数据层压力。</w:t>
            </w:r>
          </w:p>
          <w:p w14:paraId="7C13632B" w14:textId="5ACED3B0" w:rsidR="00E1473B" w:rsidRDefault="00A15694"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Pr>
                <w:rFonts w:ascii="微软雅黑" w:eastAsia="微软雅黑" w:hAnsi="微软雅黑" w:hint="eastAsia"/>
                <w:b/>
                <w:color w:val="7F7F7F" w:themeColor="text1" w:themeTint="80"/>
                <w:sz w:val="18"/>
                <w:szCs w:val="18"/>
              </w:rPr>
              <w:t>红包</w:t>
            </w:r>
            <w:r w:rsidR="00E1473B" w:rsidRPr="00140FE7">
              <w:rPr>
                <w:rFonts w:ascii="微软雅黑" w:eastAsia="微软雅黑" w:hAnsi="微软雅黑"/>
                <w:b/>
                <w:color w:val="7F7F7F" w:themeColor="text1" w:themeTint="80"/>
                <w:sz w:val="18"/>
                <w:szCs w:val="18"/>
              </w:rPr>
              <w:t>系统</w:t>
            </w:r>
            <w:r w:rsidR="00E1473B">
              <w:rPr>
                <w:rFonts w:ascii="微软雅黑" w:eastAsia="微软雅黑" w:hAnsi="微软雅黑" w:hint="eastAsia"/>
                <w:color w:val="7F7F7F" w:themeColor="text1" w:themeTint="80"/>
                <w:sz w:val="18"/>
                <w:szCs w:val="18"/>
              </w:rPr>
              <w:t>：</w:t>
            </w:r>
            <w:r w:rsidR="00FB77B1">
              <w:rPr>
                <w:rFonts w:ascii="微软雅黑" w:eastAsia="微软雅黑" w:hAnsi="微软雅黑" w:hint="eastAsia"/>
                <w:color w:val="7F7F7F" w:themeColor="text1" w:themeTint="80"/>
                <w:sz w:val="18"/>
                <w:szCs w:val="18"/>
              </w:rPr>
              <w:t>直播间内用户可以发送主播红包、群红包和分享红包</w:t>
            </w:r>
            <w:r w:rsidR="00961DF3">
              <w:rPr>
                <w:rFonts w:ascii="微软雅黑" w:eastAsia="微软雅黑" w:hAnsi="微软雅黑" w:hint="eastAsia"/>
                <w:color w:val="7F7F7F" w:themeColor="text1" w:themeTint="80"/>
                <w:sz w:val="18"/>
                <w:szCs w:val="18"/>
              </w:rPr>
              <w:t>。红包策略：用户点击发红包时，系统会根据红包金额和份数随机分配后，存入</w:t>
            </w:r>
            <w:r w:rsidR="00522FEF">
              <w:rPr>
                <w:rFonts w:ascii="微软雅黑" w:eastAsia="微软雅黑" w:hAnsi="微软雅黑" w:hint="eastAsia"/>
                <w:color w:val="7F7F7F" w:themeColor="text1" w:themeTint="80"/>
                <w:sz w:val="18"/>
                <w:szCs w:val="18"/>
              </w:rPr>
              <w:t>数据库并冗余到</w:t>
            </w:r>
            <w:r w:rsidR="00961DF3">
              <w:rPr>
                <w:rFonts w:ascii="微软雅黑" w:eastAsia="微软雅黑" w:hAnsi="微软雅黑" w:hint="eastAsia"/>
                <w:color w:val="7F7F7F" w:themeColor="text1" w:themeTint="80"/>
                <w:sz w:val="18"/>
                <w:szCs w:val="18"/>
              </w:rPr>
              <w:t>缓存服务器，当用户抢红包时，使用缓存的原子操作分配红包并防止同一用户抢多次</w:t>
            </w:r>
            <w:r w:rsidR="00756C68">
              <w:rPr>
                <w:rFonts w:ascii="微软雅黑" w:eastAsia="微软雅黑" w:hAnsi="微软雅黑" w:hint="eastAsia"/>
                <w:color w:val="7F7F7F" w:themeColor="text1" w:themeTint="80"/>
                <w:sz w:val="18"/>
                <w:szCs w:val="18"/>
              </w:rPr>
              <w:t>。</w:t>
            </w:r>
            <w:r w:rsidR="00505E90">
              <w:rPr>
                <w:rFonts w:ascii="微软雅黑" w:eastAsia="微软雅黑" w:hAnsi="微软雅黑" w:hint="eastAsia"/>
                <w:color w:val="7F7F7F" w:themeColor="text1" w:themeTint="80"/>
                <w:sz w:val="18"/>
                <w:szCs w:val="18"/>
              </w:rPr>
              <w:t>启动守护线程定时查询并</w:t>
            </w:r>
            <w:r w:rsidR="001D0F52">
              <w:rPr>
                <w:rFonts w:ascii="微软雅黑" w:eastAsia="微软雅黑" w:hAnsi="微软雅黑" w:hint="eastAsia"/>
                <w:color w:val="7F7F7F" w:themeColor="text1" w:themeTint="80"/>
                <w:sz w:val="18"/>
                <w:szCs w:val="18"/>
              </w:rPr>
              <w:t>处理过期红包</w:t>
            </w:r>
            <w:r w:rsidR="00223BA9">
              <w:rPr>
                <w:rFonts w:ascii="微软雅黑" w:eastAsia="微软雅黑" w:hAnsi="微软雅黑" w:hint="eastAsia"/>
                <w:color w:val="7F7F7F" w:themeColor="text1" w:themeTint="80"/>
                <w:sz w:val="18"/>
                <w:szCs w:val="18"/>
              </w:rPr>
              <w:t>。</w:t>
            </w:r>
          </w:p>
          <w:p w14:paraId="0ED07138" w14:textId="08BE3AA5" w:rsidR="00F9634F" w:rsidRDefault="00E1473B" w:rsidP="00E1473B">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b/>
                <w:color w:val="7F7F7F" w:themeColor="text1" w:themeTint="80"/>
                <w:sz w:val="18"/>
                <w:szCs w:val="18"/>
              </w:rPr>
              <w:t>等级系统</w:t>
            </w:r>
            <w:r>
              <w:rPr>
                <w:rFonts w:ascii="微软雅黑" w:eastAsia="微软雅黑" w:hAnsi="微软雅黑" w:hint="eastAsia"/>
                <w:color w:val="7F7F7F" w:themeColor="text1" w:themeTint="80"/>
                <w:sz w:val="18"/>
                <w:szCs w:val="18"/>
              </w:rPr>
              <w:t>：</w:t>
            </w:r>
            <w:r w:rsidR="008E75C5">
              <w:rPr>
                <w:rFonts w:ascii="微软雅黑" w:eastAsia="微软雅黑" w:hAnsi="微软雅黑" w:hint="eastAsia"/>
                <w:color w:val="7F7F7F" w:themeColor="text1" w:themeTint="80"/>
                <w:sz w:val="18"/>
                <w:szCs w:val="18"/>
              </w:rPr>
              <w:t>用户的某些行为（如：直播、送礼</w:t>
            </w:r>
            <w:r w:rsidR="00B07844">
              <w:rPr>
                <w:rFonts w:ascii="微软雅黑" w:eastAsia="微软雅黑" w:hAnsi="微软雅黑" w:hint="eastAsia"/>
                <w:color w:val="7F7F7F" w:themeColor="text1" w:themeTint="80"/>
                <w:sz w:val="18"/>
                <w:szCs w:val="18"/>
              </w:rPr>
              <w:t>、分享</w:t>
            </w:r>
            <w:r w:rsidR="008E75C5">
              <w:rPr>
                <w:rFonts w:ascii="微软雅黑" w:eastAsia="微软雅黑" w:hAnsi="微软雅黑" w:hint="eastAsia"/>
                <w:color w:val="7F7F7F" w:themeColor="text1" w:themeTint="80"/>
                <w:sz w:val="18"/>
                <w:szCs w:val="18"/>
              </w:rPr>
              <w:t>等）会增长经验值，</w:t>
            </w:r>
            <w:r w:rsidR="002B3CCD">
              <w:rPr>
                <w:rFonts w:ascii="微软雅黑" w:eastAsia="微软雅黑" w:hAnsi="微软雅黑" w:hint="eastAsia"/>
                <w:color w:val="7F7F7F" w:themeColor="text1" w:themeTint="80"/>
                <w:sz w:val="18"/>
                <w:szCs w:val="18"/>
              </w:rPr>
              <w:t>不同行为对应的</w:t>
            </w:r>
            <w:r w:rsidR="004558DD">
              <w:rPr>
                <w:rFonts w:ascii="微软雅黑" w:eastAsia="微软雅黑" w:hAnsi="微软雅黑" w:hint="eastAsia"/>
                <w:color w:val="7F7F7F" w:themeColor="text1" w:themeTint="80"/>
                <w:sz w:val="18"/>
                <w:szCs w:val="18"/>
              </w:rPr>
              <w:t>经验值</w:t>
            </w:r>
            <w:r w:rsidR="002B3CCD">
              <w:rPr>
                <w:rFonts w:ascii="微软雅黑" w:eastAsia="微软雅黑" w:hAnsi="微软雅黑" w:hint="eastAsia"/>
                <w:color w:val="7F7F7F" w:themeColor="text1" w:themeTint="80"/>
                <w:sz w:val="18"/>
                <w:szCs w:val="18"/>
              </w:rPr>
              <w:t>的</w:t>
            </w:r>
            <w:r w:rsidR="004558DD">
              <w:rPr>
                <w:rFonts w:ascii="微软雅黑" w:eastAsia="微软雅黑" w:hAnsi="微软雅黑" w:hint="eastAsia"/>
                <w:color w:val="7F7F7F" w:themeColor="text1" w:themeTint="80"/>
                <w:sz w:val="18"/>
                <w:szCs w:val="18"/>
              </w:rPr>
              <w:t>配置信息存</w:t>
            </w:r>
            <w:r w:rsidR="005A1CF9">
              <w:rPr>
                <w:rFonts w:ascii="微软雅黑" w:eastAsia="微软雅黑" w:hAnsi="微软雅黑" w:hint="eastAsia"/>
                <w:color w:val="7F7F7F" w:themeColor="text1" w:themeTint="80"/>
                <w:sz w:val="18"/>
                <w:szCs w:val="18"/>
              </w:rPr>
              <w:t>放</w:t>
            </w:r>
            <w:r w:rsidR="004558DD">
              <w:rPr>
                <w:rFonts w:ascii="微软雅黑" w:eastAsia="微软雅黑" w:hAnsi="微软雅黑" w:hint="eastAsia"/>
                <w:color w:val="7F7F7F" w:themeColor="text1" w:themeTint="80"/>
                <w:sz w:val="18"/>
                <w:szCs w:val="18"/>
              </w:rPr>
              <w:t>在G</w:t>
            </w:r>
            <w:r w:rsidR="004558DD">
              <w:rPr>
                <w:rFonts w:ascii="微软雅黑" w:eastAsia="微软雅黑" w:hAnsi="微软雅黑"/>
                <w:color w:val="7F7F7F" w:themeColor="text1" w:themeTint="80"/>
                <w:sz w:val="18"/>
                <w:szCs w:val="18"/>
              </w:rPr>
              <w:t>u</w:t>
            </w:r>
            <w:r w:rsidR="004558DD">
              <w:rPr>
                <w:rFonts w:ascii="微软雅黑" w:eastAsia="微软雅黑" w:hAnsi="微软雅黑" w:hint="eastAsia"/>
                <w:color w:val="7F7F7F" w:themeColor="text1" w:themeTint="80"/>
                <w:sz w:val="18"/>
                <w:szCs w:val="18"/>
              </w:rPr>
              <w:t>ava中，</w:t>
            </w:r>
            <w:r w:rsidR="00A83A9F">
              <w:rPr>
                <w:rFonts w:ascii="微软雅黑" w:eastAsia="微软雅黑" w:hAnsi="微软雅黑" w:hint="eastAsia"/>
                <w:color w:val="7F7F7F" w:themeColor="text1" w:themeTint="80"/>
                <w:sz w:val="18"/>
                <w:szCs w:val="18"/>
              </w:rPr>
              <w:t>配置发生变化时</w:t>
            </w:r>
            <w:r w:rsidR="004558DD">
              <w:rPr>
                <w:rFonts w:ascii="微软雅黑" w:eastAsia="微软雅黑" w:hAnsi="微软雅黑" w:hint="eastAsia"/>
                <w:color w:val="7F7F7F" w:themeColor="text1" w:themeTint="80"/>
                <w:sz w:val="18"/>
                <w:szCs w:val="18"/>
              </w:rPr>
              <w:t>通过Zookeeper通知</w:t>
            </w:r>
            <w:r w:rsidR="00957663">
              <w:rPr>
                <w:rFonts w:ascii="微软雅黑" w:eastAsia="微软雅黑" w:hAnsi="微软雅黑" w:hint="eastAsia"/>
                <w:color w:val="7F7F7F" w:themeColor="text1" w:themeTint="80"/>
                <w:sz w:val="18"/>
                <w:szCs w:val="18"/>
              </w:rPr>
              <w:t>集群各节点</w:t>
            </w:r>
            <w:r w:rsidR="004558DD">
              <w:rPr>
                <w:rFonts w:ascii="微软雅黑" w:eastAsia="微软雅黑" w:hAnsi="微软雅黑" w:hint="eastAsia"/>
                <w:color w:val="7F7F7F" w:themeColor="text1" w:themeTint="80"/>
                <w:sz w:val="18"/>
                <w:szCs w:val="18"/>
              </w:rPr>
              <w:t>变更</w:t>
            </w:r>
            <w:r w:rsidR="0041341E">
              <w:rPr>
                <w:rFonts w:ascii="微软雅黑" w:eastAsia="微软雅黑" w:hAnsi="微软雅黑" w:hint="eastAsia"/>
                <w:color w:val="7F7F7F" w:themeColor="text1" w:themeTint="80"/>
                <w:sz w:val="18"/>
                <w:szCs w:val="18"/>
              </w:rPr>
              <w:t>。</w:t>
            </w:r>
            <w:r w:rsidR="00817F35">
              <w:rPr>
                <w:rFonts w:ascii="微软雅黑" w:eastAsia="微软雅黑" w:hAnsi="微软雅黑" w:hint="eastAsia"/>
                <w:color w:val="7F7F7F" w:themeColor="text1" w:themeTint="80"/>
                <w:sz w:val="18"/>
                <w:szCs w:val="18"/>
              </w:rPr>
              <w:t>在</w:t>
            </w:r>
            <w:r w:rsidR="00B07844">
              <w:rPr>
                <w:rFonts w:ascii="微软雅黑" w:eastAsia="微软雅黑" w:hAnsi="微软雅黑" w:hint="eastAsia"/>
                <w:color w:val="7F7F7F" w:themeColor="text1" w:themeTint="80"/>
                <w:sz w:val="18"/>
                <w:szCs w:val="18"/>
              </w:rPr>
              <w:t>不同行为的基础经验值之上，用户还可以通过</w:t>
            </w:r>
            <w:r w:rsidR="00A83A9F">
              <w:rPr>
                <w:rFonts w:ascii="微软雅黑" w:eastAsia="微软雅黑" w:hAnsi="微软雅黑" w:hint="eastAsia"/>
                <w:color w:val="7F7F7F" w:themeColor="text1" w:themeTint="80"/>
                <w:sz w:val="18"/>
                <w:szCs w:val="18"/>
              </w:rPr>
              <w:t>运营</w:t>
            </w:r>
            <w:r w:rsidR="00C32FC8">
              <w:rPr>
                <w:rFonts w:ascii="微软雅黑" w:eastAsia="微软雅黑" w:hAnsi="微软雅黑" w:hint="eastAsia"/>
                <w:color w:val="7F7F7F" w:themeColor="text1" w:themeTint="80"/>
                <w:sz w:val="18"/>
                <w:szCs w:val="18"/>
              </w:rPr>
              <w:t>活动、任务、商城道具等组合搭配</w:t>
            </w:r>
            <w:r w:rsidR="005E153D">
              <w:rPr>
                <w:rFonts w:ascii="微软雅黑" w:eastAsia="微软雅黑" w:hAnsi="微软雅黑" w:hint="eastAsia"/>
                <w:color w:val="7F7F7F" w:themeColor="text1" w:themeTint="80"/>
                <w:sz w:val="18"/>
                <w:szCs w:val="18"/>
              </w:rPr>
              <w:t>（如：N倍经验、定长经验等）</w:t>
            </w:r>
            <w:r w:rsidR="00B07844">
              <w:rPr>
                <w:rFonts w:ascii="微软雅黑" w:eastAsia="微软雅黑" w:hAnsi="微软雅黑" w:hint="eastAsia"/>
                <w:color w:val="7F7F7F" w:themeColor="text1" w:themeTint="80"/>
                <w:sz w:val="18"/>
                <w:szCs w:val="18"/>
              </w:rPr>
              <w:t>获得额外的经验值</w:t>
            </w:r>
            <w:r w:rsidR="00C32FC8">
              <w:rPr>
                <w:rFonts w:ascii="微软雅黑" w:eastAsia="微软雅黑" w:hAnsi="微软雅黑" w:hint="eastAsia"/>
                <w:color w:val="7F7F7F" w:themeColor="text1" w:themeTint="80"/>
                <w:sz w:val="18"/>
                <w:szCs w:val="18"/>
              </w:rPr>
              <w:t>，因此</w:t>
            </w:r>
            <w:r w:rsidR="008E75C5">
              <w:rPr>
                <w:rFonts w:ascii="微软雅黑" w:eastAsia="微软雅黑" w:hAnsi="微软雅黑" w:hint="eastAsia"/>
                <w:color w:val="7F7F7F" w:themeColor="text1" w:themeTint="80"/>
                <w:sz w:val="18"/>
                <w:szCs w:val="18"/>
              </w:rPr>
              <w:t>经验值的</w:t>
            </w:r>
            <w:r w:rsidR="00C32FC8">
              <w:rPr>
                <w:rFonts w:ascii="微软雅黑" w:eastAsia="微软雅黑" w:hAnsi="微软雅黑" w:hint="eastAsia"/>
                <w:color w:val="7F7F7F" w:themeColor="text1" w:themeTint="80"/>
                <w:sz w:val="18"/>
                <w:szCs w:val="18"/>
              </w:rPr>
              <w:t>增长</w:t>
            </w:r>
            <w:r w:rsidR="008E75C5">
              <w:rPr>
                <w:rFonts w:ascii="微软雅黑" w:eastAsia="微软雅黑" w:hAnsi="微软雅黑" w:hint="eastAsia"/>
                <w:color w:val="7F7F7F" w:themeColor="text1" w:themeTint="80"/>
                <w:sz w:val="18"/>
                <w:szCs w:val="18"/>
              </w:rPr>
              <w:t>采用了装饰者模式，</w:t>
            </w:r>
            <w:r w:rsidR="005E153D">
              <w:rPr>
                <w:rFonts w:ascii="微软雅黑" w:eastAsia="微软雅黑" w:hAnsi="微软雅黑" w:hint="eastAsia"/>
                <w:color w:val="7F7F7F" w:themeColor="text1" w:themeTint="80"/>
                <w:sz w:val="18"/>
                <w:szCs w:val="18"/>
              </w:rPr>
              <w:t>动态的将</w:t>
            </w:r>
            <w:r w:rsidR="00332FAD">
              <w:rPr>
                <w:rFonts w:ascii="微软雅黑" w:eastAsia="微软雅黑" w:hAnsi="微软雅黑" w:hint="eastAsia"/>
                <w:color w:val="7F7F7F" w:themeColor="text1" w:themeTint="80"/>
                <w:sz w:val="18"/>
                <w:szCs w:val="18"/>
              </w:rPr>
              <w:t>这些</w:t>
            </w:r>
            <w:r w:rsidR="005E153D">
              <w:rPr>
                <w:rFonts w:ascii="微软雅黑" w:eastAsia="微软雅黑" w:hAnsi="微软雅黑" w:hint="eastAsia"/>
                <w:color w:val="7F7F7F" w:themeColor="text1" w:themeTint="80"/>
                <w:sz w:val="18"/>
                <w:szCs w:val="18"/>
              </w:rPr>
              <w:t>搭配附加在行为上。</w:t>
            </w:r>
            <w:r w:rsidR="00E00E36">
              <w:rPr>
                <w:rFonts w:ascii="微软雅黑" w:eastAsia="微软雅黑" w:hAnsi="微软雅黑" w:hint="eastAsia"/>
                <w:color w:val="7F7F7F" w:themeColor="text1" w:themeTint="80"/>
                <w:sz w:val="18"/>
                <w:szCs w:val="18"/>
              </w:rPr>
              <w:t>由于同一用户同一时刻</w:t>
            </w:r>
            <w:r w:rsidR="00D0117C">
              <w:rPr>
                <w:rFonts w:ascii="微软雅黑" w:eastAsia="微软雅黑" w:hAnsi="微软雅黑" w:hint="eastAsia"/>
                <w:color w:val="7F7F7F" w:themeColor="text1" w:themeTint="80"/>
                <w:sz w:val="18"/>
                <w:szCs w:val="18"/>
              </w:rPr>
              <w:t>会有</w:t>
            </w:r>
            <w:r w:rsidR="00B07844">
              <w:rPr>
                <w:rFonts w:ascii="微软雅黑" w:eastAsia="微软雅黑" w:hAnsi="微软雅黑" w:hint="eastAsia"/>
                <w:color w:val="7F7F7F" w:themeColor="text1" w:themeTint="80"/>
                <w:sz w:val="18"/>
                <w:szCs w:val="18"/>
              </w:rPr>
              <w:t>多种行为并发</w:t>
            </w:r>
            <w:r w:rsidR="00E00E36">
              <w:rPr>
                <w:rFonts w:ascii="微软雅黑" w:eastAsia="微软雅黑" w:hAnsi="微软雅黑" w:hint="eastAsia"/>
                <w:color w:val="7F7F7F" w:themeColor="text1" w:themeTint="80"/>
                <w:sz w:val="18"/>
                <w:szCs w:val="18"/>
              </w:rPr>
              <w:t>的情况，因此采用</w:t>
            </w:r>
            <w:r w:rsidR="002B3CCD">
              <w:rPr>
                <w:rFonts w:ascii="微软雅黑" w:eastAsia="微软雅黑" w:hAnsi="微软雅黑" w:hint="eastAsia"/>
                <w:color w:val="7F7F7F" w:themeColor="text1" w:themeTint="80"/>
                <w:sz w:val="18"/>
                <w:szCs w:val="18"/>
              </w:rPr>
              <w:t>R</w:t>
            </w:r>
            <w:r w:rsidR="00E00E36">
              <w:rPr>
                <w:rFonts w:ascii="微软雅黑" w:eastAsia="微软雅黑" w:hAnsi="微软雅黑" w:hint="eastAsia"/>
                <w:color w:val="7F7F7F" w:themeColor="text1" w:themeTint="80"/>
                <w:sz w:val="18"/>
                <w:szCs w:val="18"/>
              </w:rPr>
              <w:t>edis实现了分布式锁，确保事务处理的隔离性。</w:t>
            </w:r>
          </w:p>
          <w:p w14:paraId="6D9429EA" w14:textId="2A2167C5" w:rsidR="00F9634F" w:rsidRPr="009F04E3" w:rsidRDefault="00E1473B" w:rsidP="009F04E3">
            <w:pPr>
              <w:pStyle w:val="a9"/>
              <w:numPr>
                <w:ilvl w:val="0"/>
                <w:numId w:val="5"/>
              </w:numPr>
              <w:tabs>
                <w:tab w:val="center" w:pos="491"/>
              </w:tabs>
              <w:spacing w:beforeLines="30" w:before="97" w:line="300" w:lineRule="exact"/>
              <w:ind w:left="491" w:rightChars="73" w:right="175" w:firstLineChars="0" w:hanging="240"/>
              <w:jc w:val="left"/>
              <w:rPr>
                <w:rFonts w:ascii="微软雅黑" w:eastAsia="微软雅黑" w:hAnsi="微软雅黑"/>
                <w:color w:val="7F7F7F" w:themeColor="text1" w:themeTint="80"/>
                <w:sz w:val="18"/>
                <w:szCs w:val="18"/>
              </w:rPr>
            </w:pPr>
            <w:r w:rsidRPr="00140FE7">
              <w:rPr>
                <w:rFonts w:ascii="微软雅黑" w:eastAsia="微软雅黑" w:hAnsi="微软雅黑"/>
                <w:b/>
                <w:color w:val="7F7F7F" w:themeColor="text1" w:themeTint="80"/>
                <w:sz w:val="18"/>
                <w:szCs w:val="18"/>
              </w:rPr>
              <w:t>搜索系统</w:t>
            </w:r>
            <w:r>
              <w:rPr>
                <w:rFonts w:ascii="微软雅黑" w:eastAsia="微软雅黑" w:hAnsi="微软雅黑" w:hint="eastAsia"/>
                <w:color w:val="7F7F7F" w:themeColor="text1" w:themeTint="80"/>
                <w:sz w:val="18"/>
                <w:szCs w:val="18"/>
              </w:rPr>
              <w:t>：</w:t>
            </w:r>
            <w:r w:rsidR="0020000C">
              <w:rPr>
                <w:rFonts w:ascii="微软雅黑" w:eastAsia="微软雅黑" w:hAnsi="微软雅黑" w:hint="eastAsia"/>
                <w:color w:val="7F7F7F" w:themeColor="text1" w:themeTint="80"/>
                <w:sz w:val="18"/>
                <w:szCs w:val="18"/>
              </w:rPr>
              <w:t>采用ElasticSearch</w:t>
            </w:r>
            <w:r w:rsidR="00B07844">
              <w:rPr>
                <w:rFonts w:ascii="微软雅黑" w:eastAsia="微软雅黑" w:hAnsi="微软雅黑" w:hint="eastAsia"/>
                <w:color w:val="7F7F7F" w:themeColor="text1" w:themeTint="80"/>
                <w:sz w:val="18"/>
                <w:szCs w:val="18"/>
              </w:rPr>
              <w:t>组织用户</w:t>
            </w:r>
            <w:r w:rsidR="00C7468E">
              <w:rPr>
                <w:rFonts w:ascii="微软雅黑" w:eastAsia="微软雅黑" w:hAnsi="微软雅黑" w:hint="eastAsia"/>
                <w:color w:val="7F7F7F" w:themeColor="text1" w:themeTint="80"/>
                <w:sz w:val="18"/>
                <w:szCs w:val="18"/>
              </w:rPr>
              <w:t>数据</w:t>
            </w:r>
            <w:r w:rsidR="00B07844">
              <w:rPr>
                <w:rFonts w:ascii="微软雅黑" w:eastAsia="微软雅黑" w:hAnsi="微软雅黑" w:hint="eastAsia"/>
                <w:color w:val="7F7F7F" w:themeColor="text1" w:themeTint="80"/>
                <w:sz w:val="18"/>
                <w:szCs w:val="18"/>
              </w:rPr>
              <w:t>、视频回放</w:t>
            </w:r>
            <w:r w:rsidR="00C7468E">
              <w:rPr>
                <w:rFonts w:ascii="微软雅黑" w:eastAsia="微软雅黑" w:hAnsi="微软雅黑" w:hint="eastAsia"/>
                <w:color w:val="7F7F7F" w:themeColor="text1" w:themeTint="80"/>
                <w:sz w:val="18"/>
                <w:szCs w:val="18"/>
              </w:rPr>
              <w:t>数据</w:t>
            </w:r>
            <w:r w:rsidR="00B07844">
              <w:rPr>
                <w:rFonts w:ascii="微软雅黑" w:eastAsia="微软雅黑" w:hAnsi="微软雅黑" w:hint="eastAsia"/>
                <w:color w:val="7F7F7F" w:themeColor="text1" w:themeTint="80"/>
                <w:sz w:val="18"/>
                <w:szCs w:val="18"/>
              </w:rPr>
              <w:t>、音乐</w:t>
            </w:r>
            <w:r w:rsidR="00C7468E">
              <w:rPr>
                <w:rFonts w:ascii="微软雅黑" w:eastAsia="微软雅黑" w:hAnsi="微软雅黑" w:hint="eastAsia"/>
                <w:color w:val="7F7F7F" w:themeColor="text1" w:themeTint="80"/>
                <w:sz w:val="18"/>
                <w:szCs w:val="18"/>
              </w:rPr>
              <w:t>数据的</w:t>
            </w:r>
            <w:r w:rsidR="00EE7504">
              <w:rPr>
                <w:rFonts w:ascii="微软雅黑" w:eastAsia="微软雅黑" w:hAnsi="微软雅黑" w:hint="eastAsia"/>
                <w:color w:val="7F7F7F" w:themeColor="text1" w:themeTint="80"/>
                <w:sz w:val="18"/>
                <w:szCs w:val="18"/>
              </w:rPr>
              <w:t>索引，用于全文检索</w:t>
            </w:r>
            <w:r w:rsidR="00B07844">
              <w:rPr>
                <w:rFonts w:ascii="微软雅黑" w:eastAsia="微软雅黑" w:hAnsi="微软雅黑" w:hint="eastAsia"/>
                <w:color w:val="7F7F7F" w:themeColor="text1" w:themeTint="80"/>
                <w:sz w:val="18"/>
                <w:szCs w:val="18"/>
              </w:rPr>
              <w:t>；</w:t>
            </w:r>
            <w:r w:rsidR="00533150">
              <w:rPr>
                <w:rFonts w:ascii="微软雅黑" w:eastAsia="微软雅黑" w:hAnsi="微软雅黑" w:hint="eastAsia"/>
                <w:color w:val="7F7F7F" w:themeColor="text1" w:themeTint="80"/>
                <w:sz w:val="18"/>
                <w:szCs w:val="18"/>
              </w:rPr>
              <w:t>直播间</w:t>
            </w:r>
            <w:r w:rsidR="00EE7504">
              <w:rPr>
                <w:rFonts w:ascii="微软雅黑" w:eastAsia="微软雅黑" w:hAnsi="微软雅黑" w:hint="eastAsia"/>
                <w:color w:val="7F7F7F" w:themeColor="text1" w:themeTint="80"/>
                <w:sz w:val="18"/>
                <w:szCs w:val="18"/>
              </w:rPr>
              <w:t>数据</w:t>
            </w:r>
            <w:r w:rsidR="00533150">
              <w:rPr>
                <w:rFonts w:ascii="微软雅黑" w:eastAsia="微软雅黑" w:hAnsi="微软雅黑" w:hint="eastAsia"/>
                <w:color w:val="7F7F7F" w:themeColor="text1" w:themeTint="80"/>
                <w:sz w:val="18"/>
                <w:szCs w:val="18"/>
              </w:rPr>
              <w:t>索引实现了热门机制、首页固排等运营</w:t>
            </w:r>
            <w:r w:rsidR="00330D29">
              <w:rPr>
                <w:rFonts w:ascii="微软雅黑" w:eastAsia="微软雅黑" w:hAnsi="微软雅黑" w:hint="eastAsia"/>
                <w:color w:val="7F7F7F" w:themeColor="text1" w:themeTint="80"/>
                <w:sz w:val="18"/>
                <w:szCs w:val="18"/>
              </w:rPr>
              <w:t>的</w:t>
            </w:r>
            <w:r w:rsidR="00533150">
              <w:rPr>
                <w:rFonts w:ascii="微软雅黑" w:eastAsia="微软雅黑" w:hAnsi="微软雅黑" w:hint="eastAsia"/>
                <w:color w:val="7F7F7F" w:themeColor="text1" w:themeTint="80"/>
                <w:sz w:val="18"/>
                <w:szCs w:val="18"/>
              </w:rPr>
              <w:t>强需求。</w:t>
            </w:r>
          </w:p>
          <w:p w14:paraId="6818D52A" w14:textId="77777777"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到家-H5</w:t>
            </w:r>
            <w:r>
              <w:rPr>
                <w:rFonts w:ascii="微软雅黑" w:eastAsia="微软雅黑" w:hAnsi="微软雅黑" w:hint="eastAsia"/>
                <w:b/>
                <w:color w:val="7F7F7F" w:themeColor="text1" w:themeTint="80"/>
                <w:sz w:val="21"/>
                <w:szCs w:val="22"/>
              </w:rPr>
              <w:t>网关</w:t>
            </w:r>
          </w:p>
          <w:p w14:paraId="1BB6A079" w14:textId="77777777" w:rsidR="00B829DA" w:rsidRPr="006E6165" w:rsidRDefault="00B829DA" w:rsidP="001A729C">
            <w:pPr>
              <w:pStyle w:val="a4"/>
              <w:spacing w:after="163"/>
              <w:rPr>
                <w:i/>
                <w:iCs/>
                <w:color w:val="2E74B5" w:themeColor="accent1" w:themeShade="BF"/>
              </w:rPr>
            </w:pPr>
            <w:r w:rsidRPr="006E6165">
              <w:rPr>
                <w:rStyle w:val="af"/>
                <w:rFonts w:hint="eastAsia"/>
                <w:color w:val="2E74B5" w:themeColor="accent1" w:themeShade="BF"/>
                <w:sz w:val="18"/>
              </w:rPr>
              <w:t>java工程师（201</w:t>
            </w:r>
            <w:r w:rsidRPr="006E6165">
              <w:rPr>
                <w:rStyle w:val="af"/>
                <w:color w:val="2E74B5" w:themeColor="accent1" w:themeShade="BF"/>
                <w:sz w:val="18"/>
              </w:rPr>
              <w:t>5.</w:t>
            </w:r>
            <w:r w:rsidRPr="006E6165">
              <w:rPr>
                <w:rStyle w:val="af"/>
                <w:rFonts w:hint="eastAsia"/>
                <w:color w:val="2E74B5" w:themeColor="accent1" w:themeShade="BF"/>
                <w:sz w:val="18"/>
              </w:rPr>
              <w:t>7</w:t>
            </w:r>
            <w:r w:rsidRPr="006E6165">
              <w:rPr>
                <w:rStyle w:val="af"/>
                <w:color w:val="2E74B5" w:themeColor="accent1" w:themeShade="BF"/>
                <w:sz w:val="18"/>
              </w:rPr>
              <w:t>~2016.7）</w:t>
            </w:r>
          </w:p>
          <w:p w14:paraId="4837113B" w14:textId="492C9D6B" w:rsidR="00B829DA"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w:t>
            </w:r>
            <w:r w:rsidR="00B829DA" w:rsidRPr="00560BEA">
              <w:rPr>
                <w:rFonts w:ascii="微软雅黑" w:eastAsia="微软雅黑" w:hAnsi="微软雅黑" w:hint="eastAsia"/>
                <w:color w:val="7F7F7F" w:themeColor="text1" w:themeTint="80"/>
                <w:sz w:val="18"/>
                <w:szCs w:val="18"/>
              </w:rPr>
              <w:t>大型互联网公司包含中众多的业务平台，如果每个应用都有自己的</w:t>
            </w:r>
            <w:r w:rsidR="00B829DA" w:rsidRPr="00560BEA">
              <w:rPr>
                <w:rFonts w:ascii="微软雅黑" w:eastAsia="微软雅黑" w:hAnsi="微软雅黑"/>
                <w:color w:val="7F7F7F" w:themeColor="text1" w:themeTint="80"/>
                <w:sz w:val="18"/>
                <w:szCs w:val="18"/>
              </w:rPr>
              <w:t>API出口，维护修改会牵扯到很复杂的逻辑。为了方便在多个平台上进行快速的业务复制和业务管控需要引入统一的网关（腾讯叫接入层）。网关有控流、安全、审计、监控等功能。网关在H5及后端业务服务之间，H5和网关之间需要有一些请求格式和安全规范。网关会按固定的格式将请求转发给后端并将其结果直接透传给前端页面。H5页面的登录、个人中心等用户登录态的操作，京东到家与所有已经介入的第三方应用做登录打通操作。介入的第三方包括微信、手</w:t>
            </w:r>
            <w:r w:rsidR="00725514">
              <w:rPr>
                <w:rFonts w:ascii="微软雅黑" w:eastAsia="微软雅黑" w:hAnsi="微软雅黑" w:hint="eastAsia"/>
                <w:color w:val="7F7F7F" w:themeColor="text1" w:themeTint="80"/>
                <w:sz w:val="18"/>
                <w:szCs w:val="18"/>
              </w:rPr>
              <w:t>机Q</w:t>
            </w:r>
            <w:r w:rsidR="00B829DA" w:rsidRPr="00560BEA">
              <w:rPr>
                <w:rFonts w:ascii="微软雅黑" w:eastAsia="微软雅黑" w:hAnsi="微软雅黑"/>
                <w:color w:val="7F7F7F" w:themeColor="text1" w:themeTint="80"/>
                <w:sz w:val="18"/>
                <w:szCs w:val="18"/>
              </w:rPr>
              <w:t>Q、小米生活、京东商城、京东钱包等 2015年双11、双12日平均PV达到1.5亿、2.3亿，截止2016年4月日平均PV将近1亿</w:t>
            </w:r>
            <w:r w:rsidR="00B829DA">
              <w:rPr>
                <w:rFonts w:ascii="微软雅黑" w:eastAsia="微软雅黑" w:hAnsi="微软雅黑" w:hint="eastAsia"/>
                <w:color w:val="7F7F7F" w:themeColor="text1" w:themeTint="80"/>
                <w:sz w:val="18"/>
                <w:szCs w:val="18"/>
              </w:rPr>
              <w:t>。</w:t>
            </w:r>
          </w:p>
          <w:p w14:paraId="039CE505" w14:textId="022B59AE" w:rsidR="00CB2AD3" w:rsidRPr="00A9720B" w:rsidRDefault="00CB2AD3" w:rsidP="001A729C">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技术架构</w:t>
            </w:r>
            <w:r>
              <w:rPr>
                <w:rFonts w:ascii="微软雅黑" w:eastAsia="微软雅黑" w:hAnsi="微软雅黑" w:hint="eastAsia"/>
                <w:color w:val="7F7F7F" w:themeColor="text1" w:themeTint="80"/>
                <w:sz w:val="18"/>
                <w:szCs w:val="18"/>
              </w:rPr>
              <w:t>：</w:t>
            </w:r>
            <w:r w:rsidR="00207890">
              <w:rPr>
                <w:rFonts w:ascii="微软雅黑" w:eastAsia="微软雅黑" w:hAnsi="微软雅黑" w:hint="eastAsia"/>
                <w:color w:val="7F7F7F" w:themeColor="text1" w:themeTint="80"/>
                <w:sz w:val="18"/>
                <w:szCs w:val="18"/>
              </w:rPr>
              <w:t>Spring</w:t>
            </w:r>
            <w:r w:rsidR="00207890">
              <w:rPr>
                <w:rFonts w:ascii="微软雅黑" w:eastAsia="微软雅黑" w:hAnsi="微软雅黑"/>
                <w:color w:val="7F7F7F" w:themeColor="text1" w:themeTint="80"/>
                <w:sz w:val="18"/>
                <w:szCs w:val="18"/>
              </w:rPr>
              <w:t>MVC</w:t>
            </w:r>
            <w:r w:rsidR="00193503">
              <w:rPr>
                <w:rFonts w:ascii="微软雅黑" w:eastAsia="微软雅黑" w:hAnsi="微软雅黑" w:hint="eastAsia"/>
                <w:color w:val="7F7F7F" w:themeColor="text1" w:themeTint="80"/>
                <w:sz w:val="18"/>
                <w:szCs w:val="18"/>
              </w:rPr>
              <w:t>、</w:t>
            </w:r>
            <w:r w:rsidR="00AC7C1B">
              <w:rPr>
                <w:rFonts w:ascii="微软雅黑" w:eastAsia="微软雅黑" w:hAnsi="微软雅黑" w:hint="eastAsia"/>
                <w:color w:val="7F7F7F" w:themeColor="text1" w:themeTint="80"/>
                <w:sz w:val="18"/>
                <w:szCs w:val="18"/>
              </w:rPr>
              <w:t>HttpClient、</w:t>
            </w:r>
            <w:r w:rsidR="00193503">
              <w:rPr>
                <w:rFonts w:ascii="微软雅黑" w:eastAsia="微软雅黑" w:hAnsi="微软雅黑"/>
                <w:color w:val="7F7F7F" w:themeColor="text1" w:themeTint="80"/>
                <w:sz w:val="18"/>
                <w:szCs w:val="18"/>
              </w:rPr>
              <w:t>JSF</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M</w:t>
            </w:r>
            <w:r w:rsidR="004431BE">
              <w:rPr>
                <w:rFonts w:ascii="微软雅黑" w:eastAsia="微软雅黑" w:hAnsi="微软雅黑" w:hint="eastAsia"/>
                <w:color w:val="7F7F7F" w:themeColor="text1" w:themeTint="80"/>
                <w:sz w:val="18"/>
                <w:szCs w:val="18"/>
              </w:rPr>
              <w:t>ySQL</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R</w:t>
            </w:r>
            <w:r w:rsidR="00207890">
              <w:rPr>
                <w:rFonts w:ascii="微软雅黑" w:eastAsia="微软雅黑" w:hAnsi="微软雅黑" w:hint="eastAsia"/>
                <w:color w:val="7F7F7F" w:themeColor="text1" w:themeTint="80"/>
                <w:sz w:val="18"/>
                <w:szCs w:val="18"/>
              </w:rPr>
              <w:t>edis</w:t>
            </w:r>
            <w:r w:rsidR="00193503">
              <w:rPr>
                <w:rFonts w:ascii="微软雅黑" w:eastAsia="微软雅黑" w:hAnsi="微软雅黑" w:hint="eastAsia"/>
                <w:color w:val="7F7F7F" w:themeColor="text1" w:themeTint="80"/>
                <w:sz w:val="18"/>
                <w:szCs w:val="18"/>
              </w:rPr>
              <w:t>、</w:t>
            </w:r>
            <w:r w:rsidR="00207890">
              <w:rPr>
                <w:rFonts w:ascii="微软雅黑" w:eastAsia="微软雅黑" w:hAnsi="微软雅黑"/>
                <w:color w:val="7F7F7F" w:themeColor="text1" w:themeTint="80"/>
                <w:sz w:val="18"/>
                <w:szCs w:val="18"/>
              </w:rPr>
              <w:t>Z</w:t>
            </w:r>
            <w:r w:rsidR="00207890">
              <w:rPr>
                <w:rFonts w:ascii="微软雅黑" w:eastAsia="微软雅黑" w:hAnsi="微软雅黑" w:hint="eastAsia"/>
                <w:color w:val="7F7F7F" w:themeColor="text1" w:themeTint="80"/>
                <w:sz w:val="18"/>
                <w:szCs w:val="18"/>
              </w:rPr>
              <w:t>ookeeper</w:t>
            </w:r>
            <w:r w:rsidR="00193503">
              <w:rPr>
                <w:rFonts w:ascii="微软雅黑" w:eastAsia="微软雅黑" w:hAnsi="微软雅黑" w:hint="eastAsia"/>
                <w:color w:val="7F7F7F" w:themeColor="text1" w:themeTint="80"/>
                <w:sz w:val="18"/>
                <w:szCs w:val="18"/>
              </w:rPr>
              <w:t>（下同）</w:t>
            </w:r>
            <w:r w:rsidR="00725514">
              <w:rPr>
                <w:rFonts w:ascii="微软雅黑" w:eastAsia="微软雅黑" w:hAnsi="微软雅黑" w:hint="eastAsia"/>
                <w:color w:val="7F7F7F" w:themeColor="text1" w:themeTint="80"/>
                <w:sz w:val="18"/>
                <w:szCs w:val="18"/>
              </w:rPr>
              <w:t xml:space="preserve"> 。</w:t>
            </w:r>
          </w:p>
          <w:p w14:paraId="350AA977" w14:textId="77777777" w:rsidR="00B829DA" w:rsidRDefault="00B829DA" w:rsidP="001A729C">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会话中心</w:t>
            </w:r>
          </w:p>
          <w:p w14:paraId="7513F9FE" w14:textId="77777777" w:rsidR="00B829DA" w:rsidRPr="00443E5D" w:rsidRDefault="00B829DA" w:rsidP="001A729C">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14:paraId="1A6A7538" w14:textId="72BEFDE5" w:rsidR="00B829DA" w:rsidRPr="00A47294" w:rsidRDefault="00CB2AD3" w:rsidP="00A4729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w:t>
            </w:r>
            <w:r w:rsidR="00B829DA">
              <w:rPr>
                <w:rFonts w:ascii="微软雅黑" w:eastAsia="微软雅黑" w:hAnsi="微软雅黑" w:hint="eastAsia"/>
                <w:color w:val="7F7F7F" w:themeColor="text1" w:themeTint="80"/>
                <w:sz w:val="18"/>
                <w:szCs w:val="18"/>
              </w:rPr>
              <w:t>网</w:t>
            </w:r>
            <w:r w:rsidR="00B829DA" w:rsidRPr="007D49AF">
              <w:rPr>
                <w:rFonts w:ascii="微软雅黑" w:eastAsia="微软雅黑" w:hAnsi="微软雅黑" w:hint="eastAsia"/>
                <w:color w:val="7F7F7F" w:themeColor="text1" w:themeTint="80"/>
                <w:sz w:val="18"/>
                <w:szCs w:val="18"/>
              </w:rPr>
              <w:t>关支撑系统。京东到家的用户登录态系统，保存用户的登录态、登录安全验证等操作，解决</w:t>
            </w:r>
            <w:r w:rsidR="004431BE">
              <w:rPr>
                <w:rFonts w:ascii="微软雅黑" w:eastAsia="微软雅黑" w:hAnsi="微软雅黑" w:hint="eastAsia"/>
                <w:color w:val="7F7F7F" w:themeColor="text1" w:themeTint="80"/>
                <w:sz w:val="18"/>
                <w:szCs w:val="18"/>
              </w:rPr>
              <w:t>S</w:t>
            </w:r>
            <w:r w:rsidR="00B829DA" w:rsidRPr="007D49AF">
              <w:rPr>
                <w:rFonts w:ascii="微软雅黑" w:eastAsia="微软雅黑" w:hAnsi="微软雅黑" w:hint="eastAsia"/>
                <w:color w:val="7F7F7F" w:themeColor="text1" w:themeTint="80"/>
                <w:sz w:val="18"/>
                <w:szCs w:val="18"/>
              </w:rPr>
              <w:t>ession共享的问题，使用</w:t>
            </w:r>
            <w:r w:rsidR="004431BE">
              <w:rPr>
                <w:rFonts w:ascii="微软雅黑" w:eastAsia="微软雅黑" w:hAnsi="微软雅黑" w:hint="eastAsia"/>
                <w:color w:val="7F7F7F" w:themeColor="text1" w:themeTint="80"/>
                <w:sz w:val="18"/>
                <w:szCs w:val="18"/>
              </w:rPr>
              <w:t>R</w:t>
            </w:r>
            <w:r w:rsidR="00B829DA" w:rsidRPr="007D49AF">
              <w:rPr>
                <w:rFonts w:ascii="微软雅黑" w:eastAsia="微软雅黑" w:hAnsi="微软雅黑" w:hint="eastAsia"/>
                <w:color w:val="7F7F7F" w:themeColor="text1" w:themeTint="80"/>
                <w:sz w:val="18"/>
                <w:szCs w:val="18"/>
              </w:rPr>
              <w:t>edis确保访问速度</w:t>
            </w:r>
            <w:r w:rsidR="00B829DA">
              <w:rPr>
                <w:rFonts w:ascii="微软雅黑" w:eastAsia="微软雅黑" w:hAnsi="微软雅黑" w:hint="eastAsia"/>
                <w:color w:val="7F7F7F" w:themeColor="text1" w:themeTint="80"/>
                <w:sz w:val="18"/>
                <w:szCs w:val="18"/>
              </w:rPr>
              <w:t>。</w:t>
            </w:r>
          </w:p>
        </w:tc>
      </w:tr>
      <w:tr w:rsidR="00B829DA" w:rsidRPr="007D67ED" w14:paraId="7D57A691" w14:textId="77777777" w:rsidTr="007E4DD6">
        <w:trPr>
          <w:trHeight w:hRule="exact" w:val="15451"/>
        </w:trPr>
        <w:tc>
          <w:tcPr>
            <w:tcW w:w="567" w:type="dxa"/>
            <w:gridSpan w:val="2"/>
            <w:shd w:val="clear" w:color="auto" w:fill="FFFFFF" w:themeFill="background1"/>
          </w:tcPr>
          <w:p w14:paraId="365E6922" w14:textId="77777777" w:rsidR="00B829DA" w:rsidRPr="00936197" w:rsidRDefault="00B829DA" w:rsidP="007D67ED">
            <w:pPr>
              <w:rPr>
                <w:rFonts w:ascii="微软雅黑" w:eastAsia="微软雅黑" w:hAnsi="微软雅黑"/>
                <w:b/>
                <w:color w:val="0B628B"/>
                <w:sz w:val="44"/>
              </w:rPr>
            </w:pPr>
          </w:p>
        </w:tc>
        <w:tc>
          <w:tcPr>
            <w:tcW w:w="10773" w:type="dxa"/>
            <w:gridSpan w:val="2"/>
            <w:shd w:val="clear" w:color="auto" w:fill="FFFFFF" w:themeFill="background1"/>
          </w:tcPr>
          <w:p w14:paraId="5EF3FEC3" w14:textId="77777777" w:rsidR="00B829DA" w:rsidRDefault="00B829DA" w:rsidP="006208FC">
            <w:pPr>
              <w:tabs>
                <w:tab w:val="center" w:pos="880"/>
              </w:tabs>
              <w:spacing w:beforeLines="30" w:before="97" w:line="300" w:lineRule="exact"/>
              <w:ind w:rightChars="73" w:right="175"/>
              <w:rPr>
                <w:rFonts w:ascii="微软雅黑" w:eastAsia="微软雅黑" w:hAnsi="微软雅黑"/>
                <w:color w:val="7F7F7F" w:themeColor="text1" w:themeTint="80"/>
                <w:sz w:val="18"/>
                <w:szCs w:val="18"/>
              </w:rPr>
            </w:pPr>
          </w:p>
          <w:p w14:paraId="51817A19" w14:textId="77777777" w:rsidR="00B829DA" w:rsidRPr="003A0E22" w:rsidRDefault="00B829DA" w:rsidP="006208FC">
            <w:pPr>
              <w:tabs>
                <w:tab w:val="center" w:pos="880"/>
              </w:tabs>
              <w:spacing w:beforeLines="100" w:before="326" w:line="300" w:lineRule="exact"/>
              <w:ind w:rightChars="73" w:right="175" w:firstLineChars="279" w:firstLine="670"/>
              <w:rPr>
                <w:rFonts w:ascii="微软雅黑" w:eastAsia="微软雅黑" w:hAnsi="微软雅黑"/>
                <w:color w:val="1888A7"/>
                <w:sz w:val="18"/>
                <w:szCs w:val="18"/>
              </w:rPr>
            </w:pPr>
            <w:r w:rsidRPr="00C3616E">
              <w:rPr>
                <w:rFonts w:ascii="微软雅黑" w:eastAsia="微软雅黑" w:hAnsi="微软雅黑"/>
                <w:b/>
                <w:noProof/>
                <w:color w:val="0B628B"/>
              </w:rPr>
              <w:drawing>
                <wp:anchor distT="0" distB="0" distL="114300" distR="114300" simplePos="0" relativeHeight="251776000" behindDoc="0" locked="0" layoutInCell="1" allowOverlap="1" wp14:anchorId="3C09847B" wp14:editId="542C2E23">
                  <wp:simplePos x="0" y="0"/>
                  <wp:positionH relativeFrom="column">
                    <wp:posOffset>-17780</wp:posOffset>
                  </wp:positionH>
                  <wp:positionV relativeFrom="paragraph">
                    <wp:posOffset>45720</wp:posOffset>
                  </wp:positionV>
                  <wp:extent cx="396000" cy="396000"/>
                  <wp:effectExtent l="0" t="0" r="10795" b="10795"/>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6000" cy="396000"/>
                          </a:xfrm>
                          <a:prstGeom prst="rect">
                            <a:avLst/>
                          </a:prstGeom>
                        </pic:spPr>
                      </pic:pic>
                    </a:graphicData>
                  </a:graphic>
                  <wp14:sizeRelH relativeFrom="page">
                    <wp14:pctWidth>0</wp14:pctWidth>
                  </wp14:sizeRelH>
                  <wp14:sizeRelV relativeFrom="page">
                    <wp14:pctHeight>0</wp14:pctHeight>
                  </wp14:sizeRelV>
                </wp:anchor>
              </w:drawing>
            </w:r>
            <w:r w:rsidRPr="003A0E22">
              <w:rPr>
                <w:rFonts w:ascii="微软雅黑" w:eastAsia="微软雅黑" w:hAnsi="微软雅黑"/>
                <w:b/>
                <w:noProof/>
                <w:color w:val="0B628B"/>
                <w:sz w:val="28"/>
              </w:rPr>
              <mc:AlternateContent>
                <mc:Choice Requires="wps">
                  <w:drawing>
                    <wp:anchor distT="0" distB="0" distL="114300" distR="114300" simplePos="0" relativeHeight="251774976" behindDoc="0" locked="1" layoutInCell="1" allowOverlap="1" wp14:anchorId="3DF2CB2F" wp14:editId="26699514">
                      <wp:simplePos x="0" y="0"/>
                      <wp:positionH relativeFrom="column">
                        <wp:posOffset>2934335</wp:posOffset>
                      </wp:positionH>
                      <wp:positionV relativeFrom="paragraph">
                        <wp:posOffset>299720</wp:posOffset>
                      </wp:positionV>
                      <wp:extent cx="3649980" cy="0"/>
                      <wp:effectExtent l="0" t="0" r="0" b="0"/>
                      <wp:wrapNone/>
                      <wp:docPr id="47" name="直线连接符 1"/>
                      <wp:cNvGraphicFramePr/>
                      <a:graphic xmlns:a="http://schemas.openxmlformats.org/drawingml/2006/main">
                        <a:graphicData uri="http://schemas.microsoft.com/office/word/2010/wordprocessingShape">
                          <wps:wsp>
                            <wps:cNvCnPr/>
                            <wps:spPr>
                              <a:xfrm>
                                <a:off x="0" y="0"/>
                                <a:ext cx="3649980" cy="0"/>
                              </a:xfrm>
                              <a:prstGeom prst="line">
                                <a:avLst/>
                              </a:prstGeom>
                              <a:ln w="12700">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A89D6E5" id="直线连接符 1" o:spid="_x0000_s1026" style="position:absolute;left:0;text-align:lef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05pt,23.6pt" to="518.4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" strokecolor="#a5a5a5 [2092]" strokeweight="1pt">
                      <v:stroke joinstyle="miter"/>
                      <w10:anchorlock/>
                    </v:line>
                  </w:pict>
                </mc:Fallback>
              </mc:AlternateContent>
            </w:r>
            <w:r>
              <w:rPr>
                <w:rFonts w:ascii="微软雅黑" w:eastAsia="微软雅黑" w:hAnsi="微软雅黑" w:hint="eastAsia"/>
                <w:b/>
                <w:color w:val="0B628B"/>
              </w:rPr>
              <w:t>项目</w:t>
            </w:r>
            <w:r w:rsidRPr="003A0E22">
              <w:rPr>
                <w:rFonts w:ascii="微软雅黑" w:eastAsia="微软雅黑" w:hAnsi="微软雅黑"/>
                <w:b/>
                <w:color w:val="0B628B"/>
              </w:rPr>
              <w:t>经历</w:t>
            </w:r>
            <w:r>
              <w:rPr>
                <w:rFonts w:ascii="微软雅黑" w:eastAsia="微软雅黑" w:hAnsi="微软雅黑"/>
                <w:b/>
                <w:color w:val="0B628B"/>
              </w:rPr>
              <w:t>PROJECT</w:t>
            </w:r>
            <w:r w:rsidRPr="003A0E22">
              <w:rPr>
                <w:rFonts w:ascii="微软雅黑" w:eastAsia="微软雅黑" w:hAnsi="微软雅黑"/>
                <w:b/>
                <w:color w:val="0B628B"/>
              </w:rPr>
              <w:t xml:space="preserve"> EXPERIENCE</w:t>
            </w:r>
          </w:p>
          <w:p w14:paraId="6F35E333" w14:textId="77777777" w:rsidR="00A47294" w:rsidRDefault="00A47294" w:rsidP="00A4729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京东</w:t>
            </w:r>
            <w:r>
              <w:rPr>
                <w:rFonts w:ascii="微软雅黑" w:eastAsia="微软雅黑" w:hAnsi="微软雅黑"/>
                <w:b/>
                <w:color w:val="7F7F7F" w:themeColor="text1" w:themeTint="80"/>
                <w:sz w:val="21"/>
                <w:szCs w:val="22"/>
              </w:rPr>
              <w:t>到家-</w:t>
            </w:r>
            <w:r>
              <w:rPr>
                <w:rFonts w:ascii="微软雅黑" w:eastAsia="微软雅黑" w:hAnsi="微软雅黑" w:hint="eastAsia"/>
                <w:b/>
                <w:color w:val="7F7F7F" w:themeColor="text1" w:themeTint="80"/>
                <w:sz w:val="21"/>
                <w:szCs w:val="22"/>
              </w:rPr>
              <w:t>配置中心</w:t>
            </w:r>
          </w:p>
          <w:p w14:paraId="015A1EBB" w14:textId="77777777" w:rsidR="00A47294" w:rsidRPr="00443E5D" w:rsidRDefault="00A47294" w:rsidP="00A47294">
            <w:pPr>
              <w:pStyle w:val="a4"/>
              <w:spacing w:after="163"/>
              <w:rPr>
                <w:i/>
                <w:iCs/>
                <w:color w:val="2E74B5" w:themeColor="accent1" w:themeShade="BF"/>
              </w:rPr>
            </w:pPr>
            <w:r w:rsidRPr="00443E5D">
              <w:rPr>
                <w:rStyle w:val="af"/>
                <w:rFonts w:hint="eastAsia"/>
                <w:color w:val="2E74B5" w:themeColor="accent1" w:themeShade="BF"/>
                <w:sz w:val="18"/>
              </w:rPr>
              <w:t>java工程师（201</w:t>
            </w:r>
            <w:r w:rsidRPr="00443E5D">
              <w:rPr>
                <w:rStyle w:val="af"/>
                <w:color w:val="2E74B5" w:themeColor="accent1" w:themeShade="BF"/>
                <w:sz w:val="18"/>
              </w:rPr>
              <w:t>5.</w:t>
            </w:r>
            <w:r w:rsidRPr="00443E5D">
              <w:rPr>
                <w:rStyle w:val="af"/>
                <w:rFonts w:hint="eastAsia"/>
                <w:color w:val="2E74B5" w:themeColor="accent1" w:themeShade="BF"/>
                <w:sz w:val="18"/>
              </w:rPr>
              <w:t>7</w:t>
            </w:r>
            <w:r w:rsidRPr="00443E5D">
              <w:rPr>
                <w:rStyle w:val="af"/>
                <w:color w:val="2E74B5" w:themeColor="accent1" w:themeShade="BF"/>
                <w:sz w:val="18"/>
              </w:rPr>
              <w:t>~2016.7）</w:t>
            </w:r>
          </w:p>
          <w:p w14:paraId="7959A181" w14:textId="76A09D22" w:rsidR="00A47294" w:rsidRDefault="00A47294" w:rsidP="00A4729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sidRPr="000A13B7">
              <w:rPr>
                <w:rFonts w:ascii="微软雅黑" w:eastAsia="微软雅黑" w:hAnsi="微软雅黑" w:hint="eastAsia"/>
                <w:b/>
                <w:color w:val="7F7F7F" w:themeColor="text1" w:themeTint="80"/>
                <w:sz w:val="18"/>
                <w:szCs w:val="18"/>
              </w:rPr>
              <w:t>项目描述</w:t>
            </w:r>
            <w:r>
              <w:rPr>
                <w:rFonts w:ascii="微软雅黑" w:eastAsia="微软雅黑" w:hAnsi="微软雅黑" w:hint="eastAsia"/>
                <w:color w:val="7F7F7F" w:themeColor="text1" w:themeTint="80"/>
                <w:sz w:val="18"/>
                <w:szCs w:val="18"/>
              </w:rPr>
              <w:t>：网</w:t>
            </w:r>
            <w:r w:rsidRPr="007D49AF">
              <w:rPr>
                <w:rFonts w:ascii="微软雅黑" w:eastAsia="微软雅黑" w:hAnsi="微软雅黑" w:hint="eastAsia"/>
                <w:color w:val="7F7F7F" w:themeColor="text1" w:themeTint="80"/>
                <w:sz w:val="18"/>
                <w:szCs w:val="18"/>
              </w:rPr>
              <w:t>关</w:t>
            </w:r>
            <w:r w:rsidRPr="007E0F5C">
              <w:rPr>
                <w:rFonts w:ascii="微软雅黑" w:eastAsia="微软雅黑" w:hAnsi="微软雅黑" w:hint="eastAsia"/>
                <w:color w:val="7F7F7F" w:themeColor="text1" w:themeTint="80"/>
                <w:sz w:val="18"/>
                <w:szCs w:val="18"/>
              </w:rPr>
              <w:t>支撑系统。每一个请求都需要根据请求的</w:t>
            </w:r>
            <w:r w:rsidR="00725514">
              <w:rPr>
                <w:rFonts w:ascii="微软雅黑" w:eastAsia="微软雅黑" w:hAnsi="微软雅黑" w:hint="eastAsia"/>
                <w:color w:val="7F7F7F" w:themeColor="text1" w:themeTint="80"/>
                <w:sz w:val="18"/>
                <w:szCs w:val="18"/>
              </w:rPr>
              <w:t>F</w:t>
            </w:r>
            <w:r w:rsidRPr="007E0F5C">
              <w:rPr>
                <w:rFonts w:ascii="微软雅黑" w:eastAsia="微软雅黑" w:hAnsi="微软雅黑" w:hint="eastAsia"/>
                <w:color w:val="7F7F7F" w:themeColor="text1" w:themeTint="80"/>
                <w:sz w:val="18"/>
                <w:szCs w:val="18"/>
              </w:rPr>
              <w:t>unctionId从配置中心获取配置，所属应用、请求方式、请求来源、超时时间、是否需要强登录、转发地址等关键信息，网关根据配置信息做校验、风控、转发。配置中心对网关的意义重大，因此网关对配置中心做了四层缓存操作，分别是</w:t>
            </w:r>
            <w:r w:rsidR="00725514">
              <w:rPr>
                <w:rFonts w:ascii="微软雅黑" w:eastAsia="微软雅黑" w:hAnsi="微软雅黑" w:hint="eastAsia"/>
                <w:color w:val="7F7F7F" w:themeColor="text1" w:themeTint="80"/>
                <w:sz w:val="18"/>
                <w:szCs w:val="18"/>
              </w:rPr>
              <w:t>M</w:t>
            </w:r>
            <w:r w:rsidR="004431BE">
              <w:rPr>
                <w:rFonts w:ascii="微软雅黑" w:eastAsia="微软雅黑" w:hAnsi="微软雅黑" w:hint="eastAsia"/>
                <w:color w:val="7F7F7F" w:themeColor="text1" w:themeTint="80"/>
                <w:sz w:val="18"/>
                <w:szCs w:val="18"/>
              </w:rPr>
              <w:t>ySQL</w:t>
            </w:r>
            <w:r w:rsidRPr="007E0F5C">
              <w:rPr>
                <w:rFonts w:ascii="微软雅黑" w:eastAsia="微软雅黑" w:hAnsi="微软雅黑" w:hint="eastAsia"/>
                <w:color w:val="7F7F7F" w:themeColor="text1" w:themeTint="80"/>
                <w:sz w:val="18"/>
                <w:szCs w:val="18"/>
              </w:rPr>
              <w:t>、</w:t>
            </w:r>
            <w:r w:rsidR="00725514">
              <w:rPr>
                <w:rFonts w:ascii="微软雅黑" w:eastAsia="微软雅黑" w:hAnsi="微软雅黑" w:hint="eastAsia"/>
                <w:color w:val="7F7F7F" w:themeColor="text1" w:themeTint="80"/>
                <w:sz w:val="18"/>
                <w:szCs w:val="18"/>
              </w:rPr>
              <w:t>R</w:t>
            </w:r>
            <w:r w:rsidRPr="007E0F5C">
              <w:rPr>
                <w:rFonts w:ascii="微软雅黑" w:eastAsia="微软雅黑" w:hAnsi="微软雅黑" w:hint="eastAsia"/>
                <w:color w:val="7F7F7F" w:themeColor="text1" w:themeTint="80"/>
                <w:sz w:val="18"/>
                <w:szCs w:val="18"/>
              </w:rPr>
              <w:t>edis</w:t>
            </w:r>
            <w:r w:rsidR="00725514">
              <w:rPr>
                <w:rFonts w:ascii="微软雅黑" w:eastAsia="微软雅黑" w:hAnsi="微软雅黑" w:hint="eastAsia"/>
                <w:color w:val="7F7F7F" w:themeColor="text1" w:themeTint="80"/>
                <w:sz w:val="18"/>
                <w:szCs w:val="18"/>
              </w:rPr>
              <w:t>、本地缓存及DB4O</w:t>
            </w:r>
            <w:r w:rsidRPr="007E0F5C">
              <w:rPr>
                <w:rFonts w:ascii="微软雅黑" w:eastAsia="微软雅黑" w:hAnsi="微软雅黑" w:hint="eastAsia"/>
                <w:color w:val="7F7F7F" w:themeColor="text1" w:themeTint="80"/>
                <w:sz w:val="18"/>
                <w:szCs w:val="18"/>
              </w:rPr>
              <w:t>，保证网关对配置中心脱离强依赖。当配置中心有变更时，可以使用</w:t>
            </w:r>
            <w:r w:rsidR="00725514">
              <w:rPr>
                <w:rFonts w:ascii="微软雅黑" w:eastAsia="微软雅黑" w:hAnsi="微软雅黑" w:hint="eastAsia"/>
                <w:color w:val="7F7F7F" w:themeColor="text1" w:themeTint="80"/>
                <w:sz w:val="18"/>
                <w:szCs w:val="18"/>
              </w:rPr>
              <w:t>ZK</w:t>
            </w:r>
            <w:r w:rsidRPr="007E0F5C">
              <w:rPr>
                <w:rFonts w:ascii="微软雅黑" w:eastAsia="微软雅黑" w:hAnsi="微软雅黑" w:hint="eastAsia"/>
                <w:color w:val="7F7F7F" w:themeColor="text1" w:themeTint="80"/>
                <w:sz w:val="18"/>
                <w:szCs w:val="18"/>
              </w:rPr>
              <w:t>发送分布式消息通知，刷新缓存，支持全量刷新、增量刷新、单刷等刷新方式。</w:t>
            </w:r>
          </w:p>
          <w:p w14:paraId="7E95CD31" w14:textId="77777777" w:rsidR="00543A74" w:rsidRDefault="00543A74" w:rsidP="00543A74">
            <w:pPr>
              <w:tabs>
                <w:tab w:val="center" w:pos="880"/>
              </w:tabs>
              <w:spacing w:beforeLines="100" w:before="326" w:line="300" w:lineRule="exact"/>
              <w:ind w:rightChars="73" w:right="175"/>
              <w:jc w:val="left"/>
              <w:rPr>
                <w:rFonts w:ascii="微软雅黑" w:eastAsia="微软雅黑" w:hAnsi="微软雅黑"/>
                <w:b/>
                <w:color w:val="7F7F7F" w:themeColor="text1" w:themeTint="80"/>
                <w:sz w:val="21"/>
                <w:szCs w:val="22"/>
              </w:rPr>
            </w:pPr>
            <w:r>
              <w:rPr>
                <w:rFonts w:ascii="微软雅黑" w:eastAsia="微软雅黑" w:hAnsi="微软雅黑" w:hint="eastAsia"/>
                <w:b/>
                <w:color w:val="7F7F7F" w:themeColor="text1" w:themeTint="80"/>
                <w:sz w:val="21"/>
                <w:szCs w:val="22"/>
              </w:rPr>
              <w:t>保监会报送系统</w:t>
            </w:r>
          </w:p>
          <w:p w14:paraId="53EDDBCB" w14:textId="77777777" w:rsidR="00543A74" w:rsidRPr="00443E5D" w:rsidRDefault="00543A74" w:rsidP="00543A74">
            <w:pPr>
              <w:pStyle w:val="a4"/>
              <w:spacing w:after="163"/>
              <w:rPr>
                <w:i/>
                <w:iCs/>
                <w:color w:val="2E74B5" w:themeColor="accent1" w:themeShade="BF"/>
              </w:rPr>
            </w:pPr>
            <w:r w:rsidRPr="00443E5D">
              <w:rPr>
                <w:rStyle w:val="af"/>
                <w:rFonts w:hint="eastAsia"/>
                <w:color w:val="2E74B5" w:themeColor="accent1" w:themeShade="BF"/>
                <w:sz w:val="18"/>
              </w:rPr>
              <w:t>项目负责人（201</w:t>
            </w:r>
            <w:r w:rsidR="00E064A9">
              <w:rPr>
                <w:rStyle w:val="af"/>
                <w:color w:val="2E74B5" w:themeColor="accent1" w:themeShade="BF"/>
                <w:sz w:val="18"/>
              </w:rPr>
              <w:t>4</w:t>
            </w:r>
            <w:r w:rsidRPr="00443E5D">
              <w:rPr>
                <w:rStyle w:val="af"/>
                <w:color w:val="2E74B5" w:themeColor="accent1" w:themeShade="BF"/>
                <w:sz w:val="18"/>
              </w:rPr>
              <w:t>.</w:t>
            </w:r>
            <w:r w:rsidRPr="00443E5D">
              <w:rPr>
                <w:rStyle w:val="af"/>
                <w:rFonts w:hint="eastAsia"/>
                <w:color w:val="2E74B5" w:themeColor="accent1" w:themeShade="BF"/>
                <w:sz w:val="18"/>
              </w:rPr>
              <w:t>7</w:t>
            </w:r>
            <w:r w:rsidRPr="00443E5D">
              <w:rPr>
                <w:rStyle w:val="af"/>
                <w:color w:val="2E74B5" w:themeColor="accent1" w:themeShade="BF"/>
                <w:sz w:val="18"/>
              </w:rPr>
              <w:t>~2015.6）</w:t>
            </w:r>
          </w:p>
          <w:p w14:paraId="6715D27C" w14:textId="77777777"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项目描述</w:t>
            </w:r>
            <w:r w:rsidRPr="0031191A">
              <w:rPr>
                <w:rFonts w:ascii="微软雅黑" w:eastAsia="微软雅黑" w:hAnsi="微软雅黑" w:hint="eastAsia"/>
                <w:color w:val="7F7F7F" w:themeColor="text1" w:themeTint="80"/>
                <w:sz w:val="18"/>
                <w:szCs w:val="18"/>
              </w:rPr>
              <w:t>：该项目为保监会报送系统，简称监管报送系统，是根据保监会下发的《中国保险统计信息系统对接标准》和保险公司的需求，提供了业务、财务、销售、精算、人力、投资和再保数据的提取和统计功能。</w:t>
            </w:r>
          </w:p>
          <w:p w14:paraId="4B38D3C9" w14:textId="77777777" w:rsidR="00543A74"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项目背景</w:t>
            </w:r>
            <w:r w:rsidRPr="00250A1F">
              <w:rPr>
                <w:rFonts w:ascii="微软雅黑" w:eastAsia="微软雅黑" w:hAnsi="微软雅黑" w:hint="eastAsia"/>
                <w:color w:val="7F7F7F" w:themeColor="text1" w:themeTint="80"/>
                <w:sz w:val="18"/>
                <w:szCs w:val="18"/>
              </w:rPr>
              <w:t>：XX保险公司核心系统变更、数据迁移，保监会报送系统随之变更。</w:t>
            </w:r>
          </w:p>
          <w:p w14:paraId="5E219FB5" w14:textId="77777777" w:rsidR="00543A74" w:rsidRPr="00A9720B"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需求分析</w:t>
            </w:r>
            <w:r w:rsidRPr="0031191A">
              <w:rPr>
                <w:rFonts w:ascii="微软雅黑" w:eastAsia="微软雅黑" w:hAnsi="微软雅黑" w:hint="eastAsia"/>
                <w:color w:val="7F7F7F" w:themeColor="text1" w:themeTint="80"/>
                <w:sz w:val="18"/>
                <w:szCs w:val="18"/>
              </w:rPr>
              <w:t>：该项目并没有明确的需求，客户只是要求按照老核心系统的报送规则从新核心系统提取数据重新优化开发，而老监管报送并没有具体的需求文档，需求分析阶段主要是对千余条指标口径分析、新老系统的表结构分析及指标相关业务逻辑分析。</w:t>
            </w:r>
          </w:p>
          <w:p w14:paraId="4AF8CCDA" w14:textId="11BD42E4"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系统设计</w:t>
            </w:r>
            <w:r w:rsidRPr="0031191A">
              <w:rPr>
                <w:rFonts w:ascii="微软雅黑" w:eastAsia="微软雅黑" w:hAnsi="微软雅黑" w:hint="eastAsia"/>
                <w:color w:val="7F7F7F" w:themeColor="text1" w:themeTint="80"/>
                <w:sz w:val="18"/>
                <w:szCs w:val="18"/>
              </w:rPr>
              <w:t>：由于老报送系统，直接从核心数据表中取数加工，逻辑过于复杂，性能欠佳。因此设计阶段将系统数据表分同构层、集市层、整合层、展现层4层逐步加工，使用</w:t>
            </w:r>
            <w:r w:rsidR="004431BE">
              <w:rPr>
                <w:rFonts w:ascii="微软雅黑" w:eastAsia="微软雅黑" w:hAnsi="微软雅黑" w:hint="eastAsia"/>
                <w:color w:val="7F7F7F" w:themeColor="text1" w:themeTint="80"/>
                <w:sz w:val="18"/>
                <w:szCs w:val="18"/>
              </w:rPr>
              <w:t>K</w:t>
            </w:r>
            <w:r w:rsidRPr="0031191A">
              <w:rPr>
                <w:rFonts w:ascii="微软雅黑" w:eastAsia="微软雅黑" w:hAnsi="微软雅黑" w:hint="eastAsia"/>
                <w:color w:val="7F7F7F" w:themeColor="text1" w:themeTint="80"/>
                <w:sz w:val="18"/>
                <w:szCs w:val="18"/>
              </w:rPr>
              <w:t>ettle编写</w:t>
            </w:r>
            <w:r w:rsidR="006B69B3">
              <w:rPr>
                <w:rFonts w:ascii="微软雅黑" w:eastAsia="微软雅黑" w:hAnsi="微软雅黑" w:hint="eastAsia"/>
                <w:color w:val="7F7F7F" w:themeColor="text1" w:themeTint="80"/>
                <w:sz w:val="18"/>
                <w:szCs w:val="18"/>
              </w:rPr>
              <w:t>J</w:t>
            </w:r>
            <w:bookmarkStart w:id="0" w:name="_GoBack"/>
            <w:bookmarkEnd w:id="0"/>
            <w:r w:rsidRPr="0031191A">
              <w:rPr>
                <w:rFonts w:ascii="微软雅黑" w:eastAsia="微软雅黑" w:hAnsi="微软雅黑" w:hint="eastAsia"/>
                <w:color w:val="7F7F7F" w:themeColor="text1" w:themeTint="80"/>
                <w:sz w:val="18"/>
                <w:szCs w:val="18"/>
              </w:rPr>
              <w:t>ob调用存储过程定时加工，将复杂的逻辑处理压力分摊到报送操作之外。</w:t>
            </w:r>
          </w:p>
          <w:p w14:paraId="45D7A8D4" w14:textId="607B8BE2" w:rsidR="00543A74" w:rsidRDefault="00543A74" w:rsidP="00543A74">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功能开发</w:t>
            </w:r>
            <w:r w:rsidRPr="0031191A">
              <w:rPr>
                <w:rFonts w:ascii="微软雅黑" w:eastAsia="微软雅黑" w:hAnsi="微软雅黑" w:hint="eastAsia"/>
                <w:color w:val="7F7F7F" w:themeColor="text1" w:themeTint="80"/>
                <w:sz w:val="18"/>
                <w:szCs w:val="18"/>
              </w:rPr>
              <w:t>：该系统是由SpringMVC整合</w:t>
            </w:r>
            <w:r w:rsidR="004431BE">
              <w:rPr>
                <w:rFonts w:ascii="微软雅黑" w:eastAsia="微软雅黑" w:hAnsi="微软雅黑" w:hint="eastAsia"/>
                <w:color w:val="7F7F7F" w:themeColor="text1" w:themeTint="80"/>
                <w:sz w:val="18"/>
                <w:szCs w:val="18"/>
              </w:rPr>
              <w:t>I</w:t>
            </w:r>
            <w:r w:rsidRPr="0031191A">
              <w:rPr>
                <w:rFonts w:ascii="微软雅黑" w:eastAsia="微软雅黑" w:hAnsi="微软雅黑" w:hint="eastAsia"/>
                <w:color w:val="7F7F7F" w:themeColor="text1" w:themeTint="80"/>
                <w:sz w:val="18"/>
                <w:szCs w:val="18"/>
              </w:rPr>
              <w:t>batis搭建的框架实现；前台使用</w:t>
            </w:r>
            <w:r w:rsidR="004431BE">
              <w:rPr>
                <w:rFonts w:ascii="微软雅黑" w:eastAsia="微软雅黑" w:hAnsi="微软雅黑" w:hint="eastAsia"/>
                <w:color w:val="7F7F7F" w:themeColor="text1" w:themeTint="80"/>
                <w:sz w:val="18"/>
                <w:szCs w:val="18"/>
              </w:rPr>
              <w:t>JQ</w:t>
            </w:r>
            <w:r w:rsidRPr="0031191A">
              <w:rPr>
                <w:rFonts w:ascii="微软雅黑" w:eastAsia="微软雅黑" w:hAnsi="微软雅黑" w:hint="eastAsia"/>
                <w:color w:val="7F7F7F" w:themeColor="text1" w:themeTint="80"/>
                <w:sz w:val="18"/>
                <w:szCs w:val="18"/>
              </w:rPr>
              <w:t>uery、</w:t>
            </w:r>
            <w:r w:rsidR="004431BE">
              <w:rPr>
                <w:rFonts w:ascii="微软雅黑" w:eastAsia="微软雅黑" w:hAnsi="微软雅黑" w:hint="eastAsia"/>
                <w:color w:val="7F7F7F" w:themeColor="text1" w:themeTint="80"/>
                <w:sz w:val="18"/>
                <w:szCs w:val="18"/>
              </w:rPr>
              <w:t>CSS</w:t>
            </w:r>
            <w:r w:rsidRPr="0031191A">
              <w:rPr>
                <w:rFonts w:ascii="微软雅黑" w:eastAsia="微软雅黑" w:hAnsi="微软雅黑" w:hint="eastAsia"/>
                <w:color w:val="7F7F7F" w:themeColor="text1" w:themeTint="80"/>
                <w:sz w:val="18"/>
                <w:szCs w:val="18"/>
              </w:rPr>
              <w:t>等技术；数据加工使用</w:t>
            </w:r>
            <w:r w:rsidR="004431BE">
              <w:rPr>
                <w:rFonts w:ascii="微软雅黑" w:eastAsia="微软雅黑" w:hAnsi="微软雅黑" w:hint="eastAsia"/>
                <w:color w:val="7F7F7F" w:themeColor="text1" w:themeTint="80"/>
                <w:sz w:val="18"/>
                <w:szCs w:val="18"/>
              </w:rPr>
              <w:t>O</w:t>
            </w:r>
            <w:r w:rsidRPr="0031191A">
              <w:rPr>
                <w:rFonts w:ascii="微软雅黑" w:eastAsia="微软雅黑" w:hAnsi="微软雅黑" w:hint="eastAsia"/>
                <w:color w:val="7F7F7F" w:themeColor="text1" w:themeTint="80"/>
                <w:sz w:val="18"/>
                <w:szCs w:val="18"/>
              </w:rPr>
              <w:t>racle存储过程，使用索引、分区表、触发器等</w:t>
            </w:r>
            <w:r w:rsidR="004431BE">
              <w:rPr>
                <w:rFonts w:ascii="微软雅黑" w:eastAsia="微软雅黑" w:hAnsi="微软雅黑" w:hint="eastAsia"/>
                <w:color w:val="7F7F7F" w:themeColor="text1" w:themeTint="80"/>
                <w:sz w:val="18"/>
                <w:szCs w:val="18"/>
              </w:rPr>
              <w:t>O</w:t>
            </w:r>
            <w:r w:rsidRPr="0031191A">
              <w:rPr>
                <w:rFonts w:ascii="微软雅黑" w:eastAsia="微软雅黑" w:hAnsi="微软雅黑" w:hint="eastAsia"/>
                <w:color w:val="7F7F7F" w:themeColor="text1" w:themeTint="80"/>
                <w:sz w:val="18"/>
                <w:szCs w:val="18"/>
              </w:rPr>
              <w:t>racle特性优化加工SQL。</w:t>
            </w:r>
          </w:p>
          <w:p w14:paraId="7D749A7D" w14:textId="77777777" w:rsidR="00B829DA" w:rsidRPr="00250A1F" w:rsidRDefault="00543A74" w:rsidP="00250A1F">
            <w:pPr>
              <w:pStyle w:val="a9"/>
              <w:numPr>
                <w:ilvl w:val="0"/>
                <w:numId w:val="3"/>
              </w:numPr>
              <w:tabs>
                <w:tab w:val="center" w:pos="880"/>
              </w:tabs>
              <w:spacing w:beforeLines="30" w:before="97" w:line="300" w:lineRule="exact"/>
              <w:ind w:left="176" w:rightChars="73" w:right="175" w:firstLineChars="0" w:hanging="176"/>
              <w:rPr>
                <w:rFonts w:ascii="微软雅黑" w:eastAsia="微软雅黑" w:hAnsi="微软雅黑"/>
                <w:color w:val="7F7F7F" w:themeColor="text1" w:themeTint="80"/>
                <w:sz w:val="18"/>
                <w:szCs w:val="18"/>
              </w:rPr>
            </w:pPr>
            <w:r w:rsidRPr="000A13B7">
              <w:rPr>
                <w:rFonts w:ascii="微软雅黑" w:eastAsia="微软雅黑" w:hAnsi="微软雅黑" w:hint="eastAsia"/>
                <w:b/>
                <w:color w:val="7F7F7F" w:themeColor="text1" w:themeTint="80"/>
                <w:sz w:val="18"/>
                <w:szCs w:val="18"/>
              </w:rPr>
              <w:t>实现</w:t>
            </w:r>
            <w:r w:rsidRPr="000A13B7">
              <w:rPr>
                <w:rFonts w:ascii="微软雅黑" w:eastAsia="微软雅黑" w:hAnsi="微软雅黑"/>
                <w:b/>
                <w:color w:val="7F7F7F" w:themeColor="text1" w:themeTint="80"/>
                <w:sz w:val="18"/>
                <w:szCs w:val="18"/>
              </w:rPr>
              <w:t>成果</w:t>
            </w:r>
            <w:r w:rsidRPr="00250A1F">
              <w:rPr>
                <w:rFonts w:ascii="微软雅黑" w:eastAsia="微软雅黑" w:hAnsi="微软雅黑"/>
                <w:color w:val="7F7F7F" w:themeColor="text1" w:themeTint="80"/>
                <w:sz w:val="18"/>
                <w:szCs w:val="18"/>
              </w:rPr>
              <w:t>：</w:t>
            </w:r>
            <w:r w:rsidRPr="00250A1F">
              <w:rPr>
                <w:rFonts w:ascii="微软雅黑" w:eastAsia="微软雅黑" w:hAnsi="微软雅黑" w:hint="eastAsia"/>
                <w:color w:val="7F7F7F" w:themeColor="text1" w:themeTint="80"/>
                <w:sz w:val="18"/>
                <w:szCs w:val="18"/>
              </w:rPr>
              <w:t>新系统上线后完成一次报送仅需要30分钟（老系统需要8到10个小时），报送效率提升近20倍。</w:t>
            </w:r>
          </w:p>
        </w:tc>
      </w:tr>
    </w:tbl>
    <w:p w14:paraId="269DFDF1" w14:textId="77777777" w:rsidR="00993A11" w:rsidRPr="00942C51" w:rsidRDefault="00993A11" w:rsidP="00942C51">
      <w:pPr>
        <w:spacing w:line="60" w:lineRule="atLeast"/>
        <w:rPr>
          <w:rFonts w:ascii="微软雅黑" w:eastAsia="微软雅黑" w:hAnsi="微软雅黑"/>
          <w:sz w:val="2"/>
          <w:szCs w:val="2"/>
        </w:rPr>
      </w:pPr>
    </w:p>
    <w:sectPr w:rsidR="00993A11" w:rsidRPr="00942C51" w:rsidSect="00D67256">
      <w:pgSz w:w="11900" w:h="16840"/>
      <w:pgMar w:top="425" w:right="198" w:bottom="259" w:left="181"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3F5B9" w14:textId="77777777" w:rsidR="0007468C" w:rsidRDefault="0007468C" w:rsidP="00047AD9">
      <w:r>
        <w:separator/>
      </w:r>
    </w:p>
  </w:endnote>
  <w:endnote w:type="continuationSeparator" w:id="0">
    <w:p w14:paraId="4F56B92A" w14:textId="77777777" w:rsidR="0007468C" w:rsidRDefault="0007468C" w:rsidP="00047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Wide Latin">
    <w:panose1 w:val="020A0A070505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icrosoft YaHei UI">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699C7" w14:textId="77777777" w:rsidR="0007468C" w:rsidRDefault="0007468C" w:rsidP="00047AD9">
      <w:r>
        <w:separator/>
      </w:r>
    </w:p>
  </w:footnote>
  <w:footnote w:type="continuationSeparator" w:id="0">
    <w:p w14:paraId="04ACC42F" w14:textId="77777777" w:rsidR="0007468C" w:rsidRDefault="0007468C" w:rsidP="00047A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7F"/>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1D35BE"/>
    <w:multiLevelType w:val="hybridMultilevel"/>
    <w:tmpl w:val="D8A6E602"/>
    <w:lvl w:ilvl="0" w:tplc="860CEB2E">
      <w:start w:val="1"/>
      <w:numFmt w:val="bullet"/>
      <w:lvlText w:val="-"/>
      <w:lvlJc w:val="center"/>
      <w:pPr>
        <w:ind w:left="1020" w:hanging="420"/>
      </w:pPr>
      <w:rPr>
        <w:rFonts w:ascii="微软雅黑" w:eastAsia="微软雅黑" w:hAnsi="微软雅黑" w:hint="eastAsia"/>
        <w:b/>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
    <w:nsid w:val="1A48683E"/>
    <w:multiLevelType w:val="hybridMultilevel"/>
    <w:tmpl w:val="4FDE826A"/>
    <w:lvl w:ilvl="0" w:tplc="0190287A">
      <w:start w:val="1"/>
      <w:numFmt w:val="bullet"/>
      <w:lvlText w:val="-"/>
      <w:lvlJc w:val="left"/>
      <w:pPr>
        <w:ind w:left="420" w:hanging="420"/>
      </w:pPr>
      <w:rPr>
        <w:rFonts w:ascii="Wide Latin" w:eastAsia="微软雅黑" w:hAnsi="Wide Lati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6A66933"/>
    <w:multiLevelType w:val="hybridMultilevel"/>
    <w:tmpl w:val="48B8383E"/>
    <w:lvl w:ilvl="0" w:tplc="C200EE8E">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A951BDB"/>
    <w:multiLevelType w:val="hybridMultilevel"/>
    <w:tmpl w:val="676AE3CE"/>
    <w:lvl w:ilvl="0" w:tplc="4508D53C">
      <w:start w:val="1"/>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ttachedTemplate r:id="rId1"/>
  <w:defaultTabStop w:val="420"/>
  <w:drawingGridHorizontalSpacing w:val="120"/>
  <w:drawingGridVerticalSpacing w:val="163"/>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818"/>
    <w:rsid w:val="00025C8F"/>
    <w:rsid w:val="0002656A"/>
    <w:rsid w:val="00026944"/>
    <w:rsid w:val="00047AD9"/>
    <w:rsid w:val="00067D32"/>
    <w:rsid w:val="0007468C"/>
    <w:rsid w:val="000927D2"/>
    <w:rsid w:val="000A0F1F"/>
    <w:rsid w:val="000A13B7"/>
    <w:rsid w:val="000A2F95"/>
    <w:rsid w:val="000B4329"/>
    <w:rsid w:val="000E3D49"/>
    <w:rsid w:val="000F1ED3"/>
    <w:rsid w:val="00122F69"/>
    <w:rsid w:val="00123B7D"/>
    <w:rsid w:val="00140FE7"/>
    <w:rsid w:val="001433A8"/>
    <w:rsid w:val="00153CCD"/>
    <w:rsid w:val="00160E36"/>
    <w:rsid w:val="00161F8D"/>
    <w:rsid w:val="00166B50"/>
    <w:rsid w:val="00167AFB"/>
    <w:rsid w:val="00193503"/>
    <w:rsid w:val="001A2D02"/>
    <w:rsid w:val="001A5E2D"/>
    <w:rsid w:val="001A6E50"/>
    <w:rsid w:val="001B499E"/>
    <w:rsid w:val="001C29E1"/>
    <w:rsid w:val="001D0F52"/>
    <w:rsid w:val="001D357D"/>
    <w:rsid w:val="001E2C21"/>
    <w:rsid w:val="001F52CD"/>
    <w:rsid w:val="0020000C"/>
    <w:rsid w:val="00201B64"/>
    <w:rsid w:val="00207890"/>
    <w:rsid w:val="00223BA5"/>
    <w:rsid w:val="00223BA9"/>
    <w:rsid w:val="002242E1"/>
    <w:rsid w:val="00226F90"/>
    <w:rsid w:val="002324AD"/>
    <w:rsid w:val="00250A1F"/>
    <w:rsid w:val="00263804"/>
    <w:rsid w:val="00274145"/>
    <w:rsid w:val="002843FC"/>
    <w:rsid w:val="00290217"/>
    <w:rsid w:val="002B012A"/>
    <w:rsid w:val="002B3CCD"/>
    <w:rsid w:val="002B5F9D"/>
    <w:rsid w:val="002C5195"/>
    <w:rsid w:val="002D538E"/>
    <w:rsid w:val="002F6598"/>
    <w:rsid w:val="00306003"/>
    <w:rsid w:val="0031191A"/>
    <w:rsid w:val="00321FED"/>
    <w:rsid w:val="00330D29"/>
    <w:rsid w:val="00332EF0"/>
    <w:rsid w:val="00332FAD"/>
    <w:rsid w:val="00346D9D"/>
    <w:rsid w:val="0037461D"/>
    <w:rsid w:val="0037504F"/>
    <w:rsid w:val="003815AC"/>
    <w:rsid w:val="00387818"/>
    <w:rsid w:val="00392C17"/>
    <w:rsid w:val="003A0E22"/>
    <w:rsid w:val="003B3CA4"/>
    <w:rsid w:val="003B6E25"/>
    <w:rsid w:val="003C45C3"/>
    <w:rsid w:val="003E6244"/>
    <w:rsid w:val="0041341E"/>
    <w:rsid w:val="00422651"/>
    <w:rsid w:val="004309CD"/>
    <w:rsid w:val="004412E2"/>
    <w:rsid w:val="004431BE"/>
    <w:rsid w:val="00443E5D"/>
    <w:rsid w:val="004537F5"/>
    <w:rsid w:val="00455183"/>
    <w:rsid w:val="004558DD"/>
    <w:rsid w:val="00471406"/>
    <w:rsid w:val="00475A47"/>
    <w:rsid w:val="004806E2"/>
    <w:rsid w:val="004A33CD"/>
    <w:rsid w:val="004B457C"/>
    <w:rsid w:val="004C175F"/>
    <w:rsid w:val="004C3F01"/>
    <w:rsid w:val="005011C3"/>
    <w:rsid w:val="00503753"/>
    <w:rsid w:val="00505152"/>
    <w:rsid w:val="00505E90"/>
    <w:rsid w:val="00507400"/>
    <w:rsid w:val="0051119D"/>
    <w:rsid w:val="00522FEF"/>
    <w:rsid w:val="005322C5"/>
    <w:rsid w:val="00533150"/>
    <w:rsid w:val="0053405D"/>
    <w:rsid w:val="00543A74"/>
    <w:rsid w:val="00552992"/>
    <w:rsid w:val="00560BEA"/>
    <w:rsid w:val="00571D99"/>
    <w:rsid w:val="00576A7E"/>
    <w:rsid w:val="00581266"/>
    <w:rsid w:val="00587593"/>
    <w:rsid w:val="005A1CF9"/>
    <w:rsid w:val="005E153D"/>
    <w:rsid w:val="005F24DD"/>
    <w:rsid w:val="006208FC"/>
    <w:rsid w:val="00627863"/>
    <w:rsid w:val="006427D1"/>
    <w:rsid w:val="0064638F"/>
    <w:rsid w:val="00657FE2"/>
    <w:rsid w:val="00660122"/>
    <w:rsid w:val="00665338"/>
    <w:rsid w:val="00685C9E"/>
    <w:rsid w:val="006A2622"/>
    <w:rsid w:val="006A5FBF"/>
    <w:rsid w:val="006B45AB"/>
    <w:rsid w:val="006B69B3"/>
    <w:rsid w:val="006C52C0"/>
    <w:rsid w:val="006D26F4"/>
    <w:rsid w:val="006D6B3A"/>
    <w:rsid w:val="006D7E3D"/>
    <w:rsid w:val="006E202C"/>
    <w:rsid w:val="006E6165"/>
    <w:rsid w:val="006F5235"/>
    <w:rsid w:val="00711B22"/>
    <w:rsid w:val="00715CB8"/>
    <w:rsid w:val="00725514"/>
    <w:rsid w:val="00727349"/>
    <w:rsid w:val="007501C1"/>
    <w:rsid w:val="00756C68"/>
    <w:rsid w:val="00775803"/>
    <w:rsid w:val="00781946"/>
    <w:rsid w:val="007900B7"/>
    <w:rsid w:val="007A38C8"/>
    <w:rsid w:val="007A5F24"/>
    <w:rsid w:val="007C3E12"/>
    <w:rsid w:val="007D49AF"/>
    <w:rsid w:val="007D67ED"/>
    <w:rsid w:val="007E0F5C"/>
    <w:rsid w:val="007E4DD6"/>
    <w:rsid w:val="007F42CA"/>
    <w:rsid w:val="007F4F6A"/>
    <w:rsid w:val="008031F0"/>
    <w:rsid w:val="00817F35"/>
    <w:rsid w:val="008256DC"/>
    <w:rsid w:val="008310C4"/>
    <w:rsid w:val="00845040"/>
    <w:rsid w:val="00850431"/>
    <w:rsid w:val="00857677"/>
    <w:rsid w:val="008635ED"/>
    <w:rsid w:val="00877172"/>
    <w:rsid w:val="00887D42"/>
    <w:rsid w:val="008D1411"/>
    <w:rsid w:val="008D3FF5"/>
    <w:rsid w:val="008E3894"/>
    <w:rsid w:val="008E75C5"/>
    <w:rsid w:val="008F748A"/>
    <w:rsid w:val="009007B0"/>
    <w:rsid w:val="00922E7C"/>
    <w:rsid w:val="009237A6"/>
    <w:rsid w:val="00936197"/>
    <w:rsid w:val="00942C51"/>
    <w:rsid w:val="00946F41"/>
    <w:rsid w:val="00957663"/>
    <w:rsid w:val="00960228"/>
    <w:rsid w:val="00961DF3"/>
    <w:rsid w:val="0097452E"/>
    <w:rsid w:val="00993A11"/>
    <w:rsid w:val="009A23AD"/>
    <w:rsid w:val="009B5257"/>
    <w:rsid w:val="009E39C8"/>
    <w:rsid w:val="009F04E3"/>
    <w:rsid w:val="009F3B7A"/>
    <w:rsid w:val="00A15694"/>
    <w:rsid w:val="00A47294"/>
    <w:rsid w:val="00A47F09"/>
    <w:rsid w:val="00A571AC"/>
    <w:rsid w:val="00A609A6"/>
    <w:rsid w:val="00A83A9F"/>
    <w:rsid w:val="00A9090B"/>
    <w:rsid w:val="00A9720B"/>
    <w:rsid w:val="00AC5E05"/>
    <w:rsid w:val="00AC7C1B"/>
    <w:rsid w:val="00AD302F"/>
    <w:rsid w:val="00AD7AD4"/>
    <w:rsid w:val="00AE4137"/>
    <w:rsid w:val="00AF06BF"/>
    <w:rsid w:val="00AF3024"/>
    <w:rsid w:val="00AF7176"/>
    <w:rsid w:val="00B03249"/>
    <w:rsid w:val="00B07844"/>
    <w:rsid w:val="00B15359"/>
    <w:rsid w:val="00B17472"/>
    <w:rsid w:val="00B33220"/>
    <w:rsid w:val="00B37619"/>
    <w:rsid w:val="00B50767"/>
    <w:rsid w:val="00B55A8A"/>
    <w:rsid w:val="00B60FAC"/>
    <w:rsid w:val="00B70673"/>
    <w:rsid w:val="00B8261A"/>
    <w:rsid w:val="00B829DA"/>
    <w:rsid w:val="00B92F42"/>
    <w:rsid w:val="00BC0DCC"/>
    <w:rsid w:val="00BE41C0"/>
    <w:rsid w:val="00BE6398"/>
    <w:rsid w:val="00BF23AE"/>
    <w:rsid w:val="00BF65C7"/>
    <w:rsid w:val="00C00A3E"/>
    <w:rsid w:val="00C04408"/>
    <w:rsid w:val="00C05E90"/>
    <w:rsid w:val="00C12D35"/>
    <w:rsid w:val="00C23C58"/>
    <w:rsid w:val="00C3293E"/>
    <w:rsid w:val="00C32FC8"/>
    <w:rsid w:val="00C3616E"/>
    <w:rsid w:val="00C366D9"/>
    <w:rsid w:val="00C465B1"/>
    <w:rsid w:val="00C52782"/>
    <w:rsid w:val="00C559A2"/>
    <w:rsid w:val="00C7085A"/>
    <w:rsid w:val="00C738D8"/>
    <w:rsid w:val="00C7468E"/>
    <w:rsid w:val="00C74D58"/>
    <w:rsid w:val="00C76AC6"/>
    <w:rsid w:val="00C775E5"/>
    <w:rsid w:val="00CB2AD3"/>
    <w:rsid w:val="00CB4071"/>
    <w:rsid w:val="00CD00A6"/>
    <w:rsid w:val="00CD053B"/>
    <w:rsid w:val="00CE02E3"/>
    <w:rsid w:val="00D0117C"/>
    <w:rsid w:val="00D049D4"/>
    <w:rsid w:val="00D179C7"/>
    <w:rsid w:val="00D47FB1"/>
    <w:rsid w:val="00D54C85"/>
    <w:rsid w:val="00D67256"/>
    <w:rsid w:val="00D74825"/>
    <w:rsid w:val="00D76B0C"/>
    <w:rsid w:val="00DA4D0A"/>
    <w:rsid w:val="00DA5DCA"/>
    <w:rsid w:val="00DD5BBF"/>
    <w:rsid w:val="00DD6886"/>
    <w:rsid w:val="00DD70BF"/>
    <w:rsid w:val="00DF2689"/>
    <w:rsid w:val="00E00E36"/>
    <w:rsid w:val="00E019EC"/>
    <w:rsid w:val="00E064A9"/>
    <w:rsid w:val="00E1473B"/>
    <w:rsid w:val="00E204AE"/>
    <w:rsid w:val="00E22CD1"/>
    <w:rsid w:val="00E23E56"/>
    <w:rsid w:val="00E54C3E"/>
    <w:rsid w:val="00E64475"/>
    <w:rsid w:val="00E7190A"/>
    <w:rsid w:val="00E86A3A"/>
    <w:rsid w:val="00EA1339"/>
    <w:rsid w:val="00EC0AC8"/>
    <w:rsid w:val="00EC34A3"/>
    <w:rsid w:val="00ED1C4D"/>
    <w:rsid w:val="00EE4C8D"/>
    <w:rsid w:val="00EE7504"/>
    <w:rsid w:val="00EF6DCD"/>
    <w:rsid w:val="00F03C63"/>
    <w:rsid w:val="00F06D83"/>
    <w:rsid w:val="00F071EB"/>
    <w:rsid w:val="00F24F70"/>
    <w:rsid w:val="00F3070F"/>
    <w:rsid w:val="00F379CE"/>
    <w:rsid w:val="00F44B45"/>
    <w:rsid w:val="00F51285"/>
    <w:rsid w:val="00F543B0"/>
    <w:rsid w:val="00F558B4"/>
    <w:rsid w:val="00F55DC0"/>
    <w:rsid w:val="00F70AE2"/>
    <w:rsid w:val="00F9634F"/>
    <w:rsid w:val="00FA1982"/>
    <w:rsid w:val="00FB5DB2"/>
    <w:rsid w:val="00FB77B1"/>
    <w:rsid w:val="00FD4AA4"/>
    <w:rsid w:val="00FD55EF"/>
    <w:rsid w:val="00FE278D"/>
    <w:rsid w:val="00FF2325"/>
    <w:rsid w:val="00FF2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473F"/>
  <w15:chartTrackingRefBased/>
  <w15:docId w15:val="{C7D70248-2B75-4F32-811E-5C678990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4B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标题"/>
    <w:basedOn w:val="1"/>
    <w:qFormat/>
    <w:rsid w:val="008E3894"/>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字符"/>
    <w:basedOn w:val="a0"/>
    <w:link w:val="1"/>
    <w:uiPriority w:val="9"/>
    <w:rsid w:val="00F44B45"/>
    <w:rPr>
      <w:b/>
      <w:bCs/>
      <w:kern w:val="44"/>
      <w:sz w:val="44"/>
      <w:szCs w:val="44"/>
    </w:rPr>
  </w:style>
  <w:style w:type="paragraph" w:customStyle="1" w:styleId="a4">
    <w:name w:val="作者"/>
    <w:basedOn w:val="a"/>
    <w:qFormat/>
    <w:rsid w:val="00F44B45"/>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 w:val="21"/>
      <w:szCs w:val="21"/>
    </w:rPr>
  </w:style>
  <w:style w:type="paragraph" w:customStyle="1" w:styleId="11">
    <w:name w:val="副标题1"/>
    <w:basedOn w:val="a"/>
    <w:qFormat/>
    <w:rsid w:val="008E3894"/>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5">
    <w:name w:val="年终正文"/>
    <w:basedOn w:val="a"/>
    <w:qFormat/>
    <w:rsid w:val="00F44B45"/>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 w:val="21"/>
      <w:szCs w:val="21"/>
    </w:rPr>
  </w:style>
  <w:style w:type="paragraph" w:customStyle="1" w:styleId="2">
    <w:name w:val="文章标题2"/>
    <w:basedOn w:val="1"/>
    <w:qFormat/>
    <w:rsid w:val="00F44B45"/>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table" w:styleId="a6">
    <w:name w:val="Table Grid"/>
    <w:basedOn w:val="a1"/>
    <w:uiPriority w:val="39"/>
    <w:rsid w:val="007D67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CB4071"/>
    <w:rPr>
      <w:color w:val="0563C1" w:themeColor="hyperlink"/>
      <w:u w:val="single"/>
    </w:rPr>
  </w:style>
  <w:style w:type="character" w:styleId="a8">
    <w:name w:val="FollowedHyperlink"/>
    <w:basedOn w:val="a0"/>
    <w:uiPriority w:val="99"/>
    <w:semiHidden/>
    <w:unhideWhenUsed/>
    <w:rsid w:val="00CB4071"/>
    <w:rPr>
      <w:color w:val="954F72" w:themeColor="followedHyperlink"/>
      <w:u w:val="single"/>
    </w:rPr>
  </w:style>
  <w:style w:type="paragraph" w:styleId="a9">
    <w:name w:val="List Paragraph"/>
    <w:basedOn w:val="a"/>
    <w:uiPriority w:val="34"/>
    <w:qFormat/>
    <w:rsid w:val="00D54C85"/>
    <w:pPr>
      <w:ind w:firstLineChars="200" w:firstLine="420"/>
    </w:pPr>
  </w:style>
  <w:style w:type="paragraph" w:styleId="aa">
    <w:name w:val="header"/>
    <w:basedOn w:val="a"/>
    <w:link w:val="ab"/>
    <w:uiPriority w:val="99"/>
    <w:unhideWhenUsed/>
    <w:rsid w:val="00047AD9"/>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uiPriority w:val="99"/>
    <w:rsid w:val="00047AD9"/>
    <w:rPr>
      <w:sz w:val="18"/>
      <w:szCs w:val="18"/>
    </w:rPr>
  </w:style>
  <w:style w:type="paragraph" w:styleId="ac">
    <w:name w:val="footer"/>
    <w:basedOn w:val="a"/>
    <w:link w:val="ad"/>
    <w:uiPriority w:val="99"/>
    <w:unhideWhenUsed/>
    <w:rsid w:val="00047AD9"/>
    <w:pPr>
      <w:tabs>
        <w:tab w:val="center" w:pos="4153"/>
        <w:tab w:val="right" w:pos="8306"/>
      </w:tabs>
      <w:snapToGrid w:val="0"/>
      <w:jc w:val="left"/>
    </w:pPr>
    <w:rPr>
      <w:sz w:val="18"/>
      <w:szCs w:val="18"/>
    </w:rPr>
  </w:style>
  <w:style w:type="character" w:customStyle="1" w:styleId="ad">
    <w:name w:val="页脚字符"/>
    <w:basedOn w:val="a0"/>
    <w:link w:val="ac"/>
    <w:uiPriority w:val="99"/>
    <w:rsid w:val="00047AD9"/>
    <w:rPr>
      <w:sz w:val="18"/>
      <w:szCs w:val="18"/>
    </w:rPr>
  </w:style>
  <w:style w:type="character" w:styleId="ae">
    <w:name w:val="Emphasis"/>
    <w:basedOn w:val="a0"/>
    <w:uiPriority w:val="20"/>
    <w:qFormat/>
    <w:rsid w:val="001C29E1"/>
    <w:rPr>
      <w:i/>
      <w:iCs/>
    </w:rPr>
  </w:style>
  <w:style w:type="character" w:styleId="af">
    <w:name w:val="Intense Emphasis"/>
    <w:basedOn w:val="a0"/>
    <w:uiPriority w:val="21"/>
    <w:qFormat/>
    <w:rsid w:val="001C29E1"/>
    <w:rPr>
      <w:i/>
      <w:iCs/>
      <w:color w:val="5B9BD5" w:themeColor="accent1"/>
    </w:rPr>
  </w:style>
  <w:style w:type="character" w:customStyle="1" w:styleId="grame">
    <w:name w:val="grame"/>
    <w:rsid w:val="0031191A"/>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3304">
      <w:bodyDiv w:val="1"/>
      <w:marLeft w:val="0"/>
      <w:marRight w:val="0"/>
      <w:marTop w:val="0"/>
      <w:marBottom w:val="0"/>
      <w:divBdr>
        <w:top w:val="none" w:sz="0" w:space="0" w:color="auto"/>
        <w:left w:val="none" w:sz="0" w:space="0" w:color="auto"/>
        <w:bottom w:val="none" w:sz="0" w:space="0" w:color="auto"/>
        <w:right w:val="none" w:sz="0" w:space="0" w:color="auto"/>
      </w:divBdr>
    </w:div>
    <w:div w:id="12984131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em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7\AppData\Roaming\Microsoft\Templates\&#20135;&#21697;&#36816;&#33829;&#31616;&#21382;-&#27431;&#32654;&#39118;-&#24212;&#236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60157-C6DC-B644-9FF8-B2911161E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C:\Users\win7\AppData\Roaming\Microsoft\Templates\产品运营简历-欧美风-应届.dotx</Template>
  <TotalTime>639</TotalTime>
  <Pages>3</Pages>
  <Words>451</Words>
  <Characters>2572</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曹峻铭的简历</vt:lpstr>
    </vt:vector>
  </TitlesOfParts>
  <Company>Microsoft IT</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曹峻铭的简历</dc:title>
  <dc:subject/>
  <dc:creator>win7</dc:creator>
  <cp:keywords>简历</cp:keywords>
  <dc:description/>
  <cp:lastModifiedBy>曹峻铭</cp:lastModifiedBy>
  <cp:revision>605</cp:revision>
  <cp:lastPrinted>2017-12-11T17:43:00Z</cp:lastPrinted>
  <dcterms:created xsi:type="dcterms:W3CDTF">2017-10-12T05:37:00Z</dcterms:created>
  <dcterms:modified xsi:type="dcterms:W3CDTF">2017-12-12T17:08:00Z</dcterms:modified>
</cp:coreProperties>
</file>