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金利のある世界　カンニング用</w:t>
      </w:r>
    </w:p>
    <w:p>
      <w:pPr>
        <w:pStyle w:val="Heading1"/>
      </w:pPr>
      <w:r>
        <w:t>4つの棚</w:t>
      </w:r>
    </w:p>
    <w:p>
      <w:pPr>
        <w:pStyle w:val="ListNumber"/>
      </w:pPr>
      <w:r>
        <w:t>勧誘　動かしたくなる</w:t>
      </w:r>
    </w:p>
    <w:p>
      <w:pPr>
        <w:pStyle w:val="ListNumber"/>
      </w:pPr>
      <w:r>
        <w:t>縛り　動かすと使えなくなる</w:t>
      </w:r>
    </w:p>
    <w:p>
      <w:pPr>
        <w:pStyle w:val="ListNumber"/>
      </w:pPr>
      <w:r>
        <w:t>負担　動かさなくても痛む</w:t>
      </w:r>
    </w:p>
    <w:p>
      <w:pPr>
        <w:pStyle w:val="ListNumber"/>
      </w:pPr>
      <w:r>
        <w:t>頭　思い込み。平均やニュースで誤る</w:t>
      </w:r>
    </w:p>
    <w:p>
      <w:pPr>
        <w:pStyle w:val="Heading1"/>
      </w:pPr>
      <w:r>
        <w:t>各棚の今日の一手</w:t>
      </w:r>
    </w:p>
    <w:p>
      <w:pPr>
        <w:pStyle w:val="ListBullet"/>
      </w:pPr>
      <w:r>
        <w:t>勧誘　その場で契約しないこと</w:t>
      </w:r>
    </w:p>
    <w:p>
      <w:pPr>
        <w:pStyle w:val="ListBullet"/>
      </w:pPr>
      <w:r>
        <w:t>縛り　長期の定期を増やさないこと</w:t>
      </w:r>
    </w:p>
    <w:p>
      <w:pPr>
        <w:pStyle w:val="ListBullet"/>
      </w:pPr>
      <w:r>
        <w:t>負担　繰上げ返済のボタンを、今日は押さないこと</w:t>
      </w:r>
    </w:p>
    <w:p>
      <w:pPr>
        <w:pStyle w:val="ListBullet"/>
      </w:pPr>
      <w:r>
        <w:t>頭　金利ニュースで配分を変えないこと</w:t>
      </w:r>
    </w:p>
    <w:p>
      <w:pPr>
        <w:pStyle w:val="Heading1"/>
      </w:pPr>
      <w:r>
        <w:t>時間の目安</w:t>
      </w:r>
    </w:p>
    <w:p>
      <w:pPr>
        <w:pStyle w:val="ListBullet"/>
      </w:pPr>
      <w:r>
        <w:t>0–2　地図。前回との違い。棚は4つ、注意点は14</w:t>
      </w:r>
    </w:p>
    <w:p>
      <w:pPr>
        <w:pStyle w:val="ListBullet"/>
      </w:pPr>
      <w:r>
        <w:t>2–5　勧誘（代表は銀行）</w:t>
      </w:r>
    </w:p>
    <w:p>
      <w:pPr>
        <w:pStyle w:val="ListBullet"/>
      </w:pPr>
      <w:r>
        <w:t>5–8　縛り（代表は定期）</w:t>
      </w:r>
    </w:p>
    <w:p>
      <w:pPr>
        <w:pStyle w:val="ListBullet"/>
      </w:pPr>
      <w:r>
        <w:t>8–11　負担（繰上げを止める。125%と見直し確認）</w:t>
      </w:r>
    </w:p>
    <w:p>
      <w:pPr>
        <w:pStyle w:val="ListBullet"/>
      </w:pPr>
      <w:r>
        <w:t>11–13　頭（代表は平均）</w:t>
      </w:r>
    </w:p>
    <w:p>
      <w:pPr>
        <w:pStyle w:val="ListBullet"/>
      </w:pPr>
      <w:r>
        <w:t>13–15　4つを1つに。3ヶ月は増やさない。11月に掃除</w:t>
      </w:r>
    </w:p>
    <w:p>
      <w:pPr>
        <w:pStyle w:val="Heading1"/>
      </w:pPr>
      <w:r>
        <w:t>締めの一言</w:t>
      </w:r>
    </w:p>
    <w:p>
      <w:pPr>
        <w:jc w:val="left"/>
      </w:pPr>
      <w:r>
        <w:rPr>
          <w:sz w:val="26"/>
        </w:rPr>
        <w:t>勧誘、縛り、負担、頭。</w:t>
        <w:br/>
      </w:r>
      <w:r>
        <w:rPr>
          <w:sz w:val="26"/>
        </w:rPr>
        <w:t>利息より先に、引っかかりを疑ってください。</w:t>
      </w:r>
    </w:p>
    <w:p>
      <w:pPr>
        <w:pStyle w:val="Heading1"/>
      </w:pPr>
      <w:r>
        <w:t>選んで削るときの目安</w:t>
      </w:r>
    </w:p>
    <w:p>
      <w:pPr>
        <w:jc w:val="left"/>
      </w:pPr>
      <w:r>
        <w:rPr>
          <w:sz w:val="26"/>
        </w:rPr>
        <w:t>全部読むと15分を超える。本番では選ぶ。</w:t>
      </w:r>
    </w:p>
    <w:p>
      <w:pPr>
        <w:jc w:val="left"/>
      </w:pPr>
      <w:r>
        <w:rPr>
          <w:sz w:val="26"/>
        </w:rPr>
        <w:t>残すと軸がぶれないもの</w:t>
        <w:br/>
      </w:r>
      <w:r>
        <w:rPr>
          <w:sz w:val="26"/>
        </w:rPr>
        <w:t>- 冒頭の「前回は取りにいく話／今日は引っかかり」</w:t>
        <w:br/>
      </w:r>
      <w:r>
        <w:rPr>
          <w:sz w:val="26"/>
        </w:rPr>
        <w:t>- 4つの棚の名前</w:t>
        <w:br/>
      </w:r>
      <w:r>
        <w:rPr>
          <w:sz w:val="26"/>
        </w:rPr>
        <w:t>- 各棚の「今日の一手」</w:t>
        <w:br/>
      </w:r>
      <w:r>
        <w:rPr>
          <w:sz w:val="26"/>
        </w:rPr>
        <w:t>- 負担の「繰上げしたくなる→今日は止める」（残債がある人がいる回）</w:t>
        <w:br/>
      </w:r>
      <w:r>
        <w:rPr>
          <w:sz w:val="26"/>
        </w:rPr>
        <w:t>- 締めの「新しい金利商品を増やさない」「48時間」「11月の掃除」</w:t>
      </w:r>
    </w:p>
    <w:p>
      <w:pPr>
        <w:jc w:val="left"/>
      </w:pPr>
      <w:r>
        <w:rPr>
          <w:sz w:val="26"/>
        </w:rPr>
        <w:t>落としやすいブロック</w:t>
        <w:br/>
      </w:r>
      <w:r>
        <w:rPr>
          <w:sz w:val="26"/>
        </w:rPr>
        <w:t>- 勧誘の在庫3つ（預金金利・保険・孫）の詳細</w:t>
        <w:br/>
      </w:r>
      <w:r>
        <w:rPr>
          <w:sz w:val="26"/>
        </w:rPr>
        <w:t>- 縛りの国債の数字、古い口座の具体例（どちらか一方でも可）</w:t>
        <w:br/>
      </w:r>
      <w:r>
        <w:rPr>
          <w:sz w:val="26"/>
        </w:rPr>
        <w:t>- 負担の「なぜ急ぐか」「元本が減りにくくなる」補足</w:t>
        <w:br/>
      </w:r>
      <w:r>
        <w:rPr>
          <w:sz w:val="26"/>
        </w:rPr>
        <w:t>- 頭の在庫3つ（見る回数・飛びつき・名前の勘違い）の詳細</w:t>
        <w:br/>
      </w:r>
      <w:r>
        <w:rPr>
          <w:sz w:val="26"/>
        </w:rPr>
        <w:t>- 世代対比は、各棚で毎回言わなくてもよい。冒頭と締めだけでも可</w:t>
      </w:r>
    </w:p>
    <w:p>
      <w:pPr>
        <w:jc w:val="left"/>
      </w:pPr>
      <w:r>
        <w:rPr>
          <w:sz w:val="26"/>
        </w:rPr>
        <w:t>12分に寄せるなら</w:t>
        <w:br/>
      </w:r>
      <w:r>
        <w:rPr>
          <w:sz w:val="26"/>
        </w:rPr>
        <w:t>在庫を全部落とし、各棚は代表＋一手＋世代一句（または世代は冒頭と締めのみ）。</w:t>
      </w:r>
    </w:p>
    <w:p>
      <w:pPr>
        <w:pStyle w:val="Heading1"/>
      </w:pPr>
      <w:r>
        <w:t>声に出すときの注意</w:t>
      </w:r>
    </w:p>
    <w:p>
      <w:pPr>
        <w:pStyle w:val="ListBullet"/>
      </w:pPr>
      <w:r>
        <w:t>長め原稿なので、読み上げ速度より「どこを今日使うか」を先に決める</w:t>
      </w:r>
    </w:p>
    <w:p>
      <w:pPr>
        <w:pStyle w:val="ListBullet"/>
      </w:pPr>
      <w:r>
        <w:t>勧誘のユーモア（椅子をすすめられる）は残すと場が温まる</w:t>
      </w:r>
    </w:p>
    <w:p>
      <w:pPr>
        <w:pStyle w:val="ListBullet"/>
      </w:pPr>
      <w:r>
        <w:t>負担は責めない。「返したくなるのは自然」を先に認める</w:t>
      </w:r>
    </w:p>
    <w:p>
      <w:pPr>
        <w:pStyle w:val="ListBullet"/>
      </w:pPr>
      <w:r>
        <w:t>125%は名前と月10万の例だけでも通じる。深追いしない</w:t>
      </w:r>
    </w:p>
    <w:p>
      <w:pPr>
        <w:pStyle w:val="ListBullet"/>
      </w:pPr>
      <w:r>
        <w:t>「○○しないことです」の語尾は下げて言い切る</w:t>
      </w:r>
    </w:p>
    <w:p>
      <w:pPr>
        <w:pStyle w:val="ListBullet"/>
      </w:pPr>
      <w:r>
        <w:t>「若い人」を言うとき、声を落とさない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Noto Sans JP" w:hAnsi="Noto Sans JP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