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D4" w:rsidRDefault="00B9735E" w:rsidP="00B9735E">
      <w:pPr>
        <w:jc w:val="center"/>
        <w:rPr>
          <w:rFonts w:ascii="黑体" w:eastAsia="黑体" w:hAnsi="黑体"/>
          <w:sz w:val="44"/>
          <w:szCs w:val="44"/>
        </w:rPr>
      </w:pPr>
      <w:r w:rsidRPr="00B9735E">
        <w:rPr>
          <w:rFonts w:ascii="黑体" w:eastAsia="黑体" w:hAnsi="黑体"/>
          <w:sz w:val="44"/>
          <w:szCs w:val="44"/>
        </w:rPr>
        <w:t>2021年村级党建工作计划</w:t>
      </w:r>
    </w:p>
    <w:p w:rsidR="00B9735E" w:rsidRP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指导思想：深入学习宣传贯彻党的十九大和十九届二中、三中、四中、 五中全会精神，坚持以习近平新时代中国特色社会主义思想为指导。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一、深入学习宣传贯彻习近平新时代中国特色社会主义思想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1.坚持理论学习。认真贯彻落实中央及省市县关于学习的有关规定，将 习近平新时代中国特色社会主义思想和党的十九大和十九届二中、三中、四 中、五中全会精神列为全年学习的重点内容，及时</w:t>
      </w:r>
      <w:proofErr w:type="gramStart"/>
      <w:r w:rsidRPr="00B9735E">
        <w:rPr>
          <w:rFonts w:ascii="宋体" w:eastAsia="宋体" w:hAnsi="宋体"/>
          <w:sz w:val="24"/>
          <w:szCs w:val="24"/>
        </w:rPr>
        <w:t>跟进学习习近</w:t>
      </w:r>
      <w:proofErr w:type="gramEnd"/>
      <w:r w:rsidRPr="00B9735E">
        <w:rPr>
          <w:rFonts w:ascii="宋体" w:eastAsia="宋体" w:hAnsi="宋体"/>
          <w:sz w:val="24"/>
          <w:szCs w:val="24"/>
        </w:rPr>
        <w:t xml:space="preserve">平总书记最 </w:t>
      </w:r>
      <w:proofErr w:type="gramStart"/>
      <w:r w:rsidRPr="00B9735E">
        <w:rPr>
          <w:rFonts w:ascii="宋体" w:eastAsia="宋体" w:hAnsi="宋体"/>
          <w:sz w:val="24"/>
          <w:szCs w:val="24"/>
        </w:rPr>
        <w:t>新重要</w:t>
      </w:r>
      <w:proofErr w:type="gramEnd"/>
      <w:r w:rsidRPr="00B9735E">
        <w:rPr>
          <w:rFonts w:ascii="宋体" w:eastAsia="宋体" w:hAnsi="宋体"/>
          <w:sz w:val="24"/>
          <w:szCs w:val="24"/>
        </w:rPr>
        <w:t>讲话精神，充分发挥好党组织班子示范带动作用。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2.丰富学习载体。充分利用学习强国、新时代文明实践工作站平台等载 体，组织广大党员及时跟进学、全面系统学、深入细致学。坚持集中学和自 学相结合、专题研讨和辅导报告相结合，丰富网络学习内容，提高学习实用 性和实效性，真正学懂弄通做</w:t>
      </w:r>
      <w:proofErr w:type="gramStart"/>
      <w:r w:rsidRPr="00B9735E">
        <w:rPr>
          <w:rFonts w:ascii="宋体" w:eastAsia="宋体" w:hAnsi="宋体"/>
          <w:sz w:val="24"/>
          <w:szCs w:val="24"/>
        </w:rPr>
        <w:t>实习近</w:t>
      </w:r>
      <w:proofErr w:type="gramEnd"/>
      <w:r w:rsidRPr="00B9735E">
        <w:rPr>
          <w:rFonts w:ascii="宋体" w:eastAsia="宋体" w:hAnsi="宋体"/>
          <w:sz w:val="24"/>
          <w:szCs w:val="24"/>
        </w:rPr>
        <w:t xml:space="preserve">平新时代中国特色社会主义思想。 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3.注重成果转化。将习近平新时代中国特色社会主义思想的丰富内容和 核心要义内化为思想觉悟、转化为思维方法、细化为思路举措，紧密联系单 位职能、部门及个人职责，明确工作目标及任务，确保习近平新时代中国特 色社会主义思想在机关开花结果、落地生根。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 xml:space="preserve">二、加强支部组织建设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4.严肃党内政治生活。严格落实“三会一课”、组织生活会、领导干部 双重组织生活、民主评议党员、谈心谈话等组织生活制度，用好批评和自我 批评思想武器，切实增强党内政治生活的政治性、时代性、原则性、战斗 性。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5.加强党员培养。严格按照《中国共产党发展党员工作细则(试行)》要 求，严把党员发展入口关，把政治标准放在首位，</w:t>
      </w:r>
      <w:r>
        <w:rPr>
          <w:rFonts w:ascii="宋体" w:eastAsia="宋体" w:hAnsi="宋体"/>
          <w:sz w:val="24"/>
          <w:szCs w:val="24"/>
        </w:rPr>
        <w:t>2021</w:t>
      </w:r>
      <w:r w:rsidRPr="00B9735E">
        <w:rPr>
          <w:rFonts w:ascii="宋体" w:eastAsia="宋体" w:hAnsi="宋体"/>
          <w:sz w:val="24"/>
          <w:szCs w:val="24"/>
        </w:rPr>
        <w:t xml:space="preserve">年计划接收预备党员 </w:t>
      </w:r>
      <w:r>
        <w:rPr>
          <w:rFonts w:ascii="宋体" w:eastAsia="宋体" w:hAnsi="宋体" w:hint="eastAsia"/>
          <w:sz w:val="24"/>
          <w:szCs w:val="24"/>
        </w:rPr>
        <w:t>多少</w:t>
      </w:r>
      <w:r w:rsidRPr="00B9735E">
        <w:rPr>
          <w:rFonts w:ascii="宋体" w:eastAsia="宋体" w:hAnsi="宋体"/>
          <w:sz w:val="24"/>
          <w:szCs w:val="24"/>
        </w:rPr>
        <w:t>名，发展积极分子</w:t>
      </w:r>
      <w:r>
        <w:rPr>
          <w:rFonts w:ascii="宋体" w:eastAsia="宋体" w:hAnsi="宋体" w:hint="eastAsia"/>
          <w:sz w:val="24"/>
          <w:szCs w:val="24"/>
        </w:rPr>
        <w:t>多少</w:t>
      </w:r>
      <w:r w:rsidRPr="00B9735E">
        <w:rPr>
          <w:rFonts w:ascii="宋体" w:eastAsia="宋体" w:hAnsi="宋体"/>
          <w:sz w:val="24"/>
          <w:szCs w:val="24"/>
        </w:rPr>
        <w:t>名，转正</w:t>
      </w:r>
      <w:r>
        <w:rPr>
          <w:rFonts w:ascii="宋体" w:eastAsia="宋体" w:hAnsi="宋体" w:hint="eastAsia"/>
          <w:sz w:val="24"/>
          <w:szCs w:val="24"/>
        </w:rPr>
        <w:t>多少</w:t>
      </w:r>
      <w:r w:rsidRPr="00B9735E">
        <w:rPr>
          <w:rFonts w:ascii="宋体" w:eastAsia="宋体" w:hAnsi="宋体"/>
          <w:sz w:val="24"/>
          <w:szCs w:val="24"/>
        </w:rPr>
        <w:t>名。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6.认真开展主题党日活动。以习近平新时代中国特色社会主义思想为重 点内容，结合党性教育十分钟，抓好经常性党性教育。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7.切实抓好党课教育。支部书记带头上党课，要把技能培训等活动实践 和业务工作等内容融入党课教育全过程，不断提升党课对党员的吸引力。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 xml:space="preserve">8.开展激励关怀慰问。按节点部署开展纪念建党100周年系列活动，开展 先进集体和优秀个人评比表彰工作，营造比学赶超的良好氛围;建立困难党员 </w:t>
      </w:r>
      <w:proofErr w:type="gramStart"/>
      <w:r w:rsidRPr="00B9735E">
        <w:rPr>
          <w:rFonts w:ascii="宋体" w:eastAsia="宋体" w:hAnsi="宋体"/>
          <w:sz w:val="24"/>
          <w:szCs w:val="24"/>
        </w:rPr>
        <w:t>动</w:t>
      </w:r>
      <w:r w:rsidRPr="00B9735E">
        <w:rPr>
          <w:rFonts w:ascii="宋体" w:eastAsia="宋体" w:hAnsi="宋体"/>
          <w:sz w:val="24"/>
          <w:szCs w:val="24"/>
        </w:rPr>
        <w:lastRenderedPageBreak/>
        <w:t>态台</w:t>
      </w:r>
      <w:proofErr w:type="gramEnd"/>
      <w:r w:rsidRPr="00B9735E">
        <w:rPr>
          <w:rFonts w:ascii="宋体" w:eastAsia="宋体" w:hAnsi="宋体"/>
          <w:sz w:val="24"/>
          <w:szCs w:val="24"/>
        </w:rPr>
        <w:t>帐，做好困难党员和老党员的关怀帮扶慰问工作。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三、改进作风、为民服务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不断改进作风、增强对群众的感情和对工作的激情，增强服务意识，提 高办事效率和工作质量，积极为群众办实事办好事。运用无职党员</w:t>
      </w:r>
      <w:proofErr w:type="gramStart"/>
      <w:r w:rsidRPr="00B9735E">
        <w:rPr>
          <w:rFonts w:ascii="宋体" w:eastAsia="宋体" w:hAnsi="宋体"/>
          <w:sz w:val="24"/>
          <w:szCs w:val="24"/>
        </w:rPr>
        <w:t>设岗定</w:t>
      </w:r>
      <w:proofErr w:type="gramEnd"/>
      <w:r w:rsidRPr="00B9735E">
        <w:rPr>
          <w:rFonts w:ascii="宋体" w:eastAsia="宋体" w:hAnsi="宋体"/>
          <w:sz w:val="24"/>
          <w:szCs w:val="24"/>
        </w:rPr>
        <w:t xml:space="preserve"> 责、为民服务全程代理等载体，进一步拓展为农民办实事、做好事、解难事 的途径。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四、基础保障</w:t>
      </w:r>
    </w:p>
    <w:p w:rsidR="00B9735E" w:rsidRP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村委会在制定年度财务收支计划时，将党建工作运转经费纳入议事日 程，确保足额投入。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五、民主管理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1.按季度搞好党务公开、村务公开和财务公开。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2.重大投资项目按“四议两公开”程序进行，并实行一事一议。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六、村级中心工作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1.充分</w:t>
      </w:r>
      <w:proofErr w:type="gramStart"/>
      <w:r w:rsidRPr="00B9735E">
        <w:rPr>
          <w:rFonts w:ascii="宋体" w:eastAsia="宋体" w:hAnsi="宋体"/>
          <w:sz w:val="24"/>
          <w:szCs w:val="24"/>
        </w:rPr>
        <w:t>发辉党员</w:t>
      </w:r>
      <w:proofErr w:type="gramEnd"/>
      <w:r w:rsidRPr="00B9735E">
        <w:rPr>
          <w:rFonts w:ascii="宋体" w:eastAsia="宋体" w:hAnsi="宋体"/>
          <w:sz w:val="24"/>
          <w:szCs w:val="24"/>
        </w:rPr>
        <w:t>在村级事务中的参与、支持作用，确保村级各项建设顺 利进行。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2.充分发挥党员在脱贫攻坚、环境整治等中的示范作用。</w:t>
      </w:r>
    </w:p>
    <w:p w:rsidR="00B9735E" w:rsidRDefault="00B9735E" w:rsidP="00B9735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3.深谋规划，促进乡村振兴,结合各个党支部的实际，认真研讨本村的发 展情况，分析资源和现状，着力解决好产业与设施建设，着力解决好民生为 抓手，奋力推进乡村振兴战略。</w:t>
      </w:r>
    </w:p>
    <w:p w:rsidR="00B9735E" w:rsidRPr="00B9735E" w:rsidRDefault="00B9735E" w:rsidP="00B9735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9735E">
        <w:rPr>
          <w:rFonts w:ascii="宋体" w:eastAsia="宋体" w:hAnsi="宋体"/>
          <w:sz w:val="24"/>
          <w:szCs w:val="24"/>
        </w:rPr>
        <w:t>七、抓好精神文明建设 充分发挥村远程教育的宣传阵地作用，结合乡村振兴工作，积极培育新 型农民。开展创建文明户活动，破除迷信，移风易俗。加强思想政治工作， 化解人民内部矛盾，保持社会稳定。</w:t>
      </w:r>
      <w:bookmarkStart w:id="0" w:name="_GoBack"/>
      <w:bookmarkEnd w:id="0"/>
    </w:p>
    <w:sectPr w:rsidR="00B9735E" w:rsidRPr="00B9735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D37" w:rsidRDefault="000A2D37" w:rsidP="006476FB">
      <w:r>
        <w:separator/>
      </w:r>
    </w:p>
  </w:endnote>
  <w:endnote w:type="continuationSeparator" w:id="0">
    <w:p w:rsidR="000A2D37" w:rsidRDefault="000A2D37" w:rsidP="0064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2893147"/>
      <w:docPartObj>
        <w:docPartGallery w:val="Page Numbers (Bottom of Page)"/>
        <w:docPartUnique/>
      </w:docPartObj>
    </w:sdtPr>
    <w:sdtContent>
      <w:p w:rsidR="006476FB" w:rsidRDefault="006476F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476FB">
          <w:rPr>
            <w:noProof/>
            <w:lang w:val="zh-CN"/>
          </w:rPr>
          <w:t>2</w:t>
        </w:r>
        <w:r>
          <w:fldChar w:fldCharType="end"/>
        </w:r>
      </w:p>
    </w:sdtContent>
  </w:sdt>
  <w:p w:rsidR="006476FB" w:rsidRDefault="006476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D37" w:rsidRDefault="000A2D37" w:rsidP="006476FB">
      <w:r>
        <w:separator/>
      </w:r>
    </w:p>
  </w:footnote>
  <w:footnote w:type="continuationSeparator" w:id="0">
    <w:p w:rsidR="000A2D37" w:rsidRDefault="000A2D37" w:rsidP="00647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A7"/>
    <w:rsid w:val="000A2D37"/>
    <w:rsid w:val="000A64D4"/>
    <w:rsid w:val="001131A7"/>
    <w:rsid w:val="006476FB"/>
    <w:rsid w:val="00B9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1738"/>
  <w15:chartTrackingRefBased/>
  <w15:docId w15:val="{02E01593-9F6B-4DFA-A294-590D1B2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6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6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1183</Characters>
  <Application>Microsoft Office Word</Application>
  <DocSecurity>0</DocSecurity>
  <Lines>9</Lines>
  <Paragraphs>2</Paragraphs>
  <ScaleCrop>false</ScaleCrop>
  <Company>Home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2021-04-16T11:08:00Z</dcterms:created>
  <dcterms:modified xsi:type="dcterms:W3CDTF">2021-04-16T11:17:00Z</dcterms:modified>
</cp:coreProperties>
</file>