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sz w:val="84"/>
          <w:szCs w:val="84"/>
          <w:lang w:val="en-US" w:eastAsia="zh-CN"/>
        </w:rPr>
      </w:pPr>
      <w:bookmarkStart w:id="0" w:name="_Toc4494"/>
      <w:r>
        <w:rPr>
          <w:rFonts w:hint="eastAsia"/>
          <w:b/>
          <w:bCs w:val="0"/>
          <w:sz w:val="84"/>
          <w:szCs w:val="84"/>
          <w:lang w:val="en-US" w:eastAsia="zh-CN"/>
        </w:rPr>
        <w:t>操作系统课程</w:t>
      </w:r>
      <w:bookmarkEnd w:id="0"/>
    </w:p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bookmarkStart w:id="1" w:name="_Toc20971"/>
      <w:r>
        <w:rPr>
          <w:rFonts w:hint="eastAsia"/>
          <w:b/>
          <w:bCs w:val="0"/>
          <w:sz w:val="84"/>
          <w:szCs w:val="84"/>
          <w:lang w:val="en-US" w:eastAsia="zh-CN"/>
        </w:rPr>
        <w:t>设计报告</w:t>
      </w:r>
      <w:bookmarkEnd w:id="1"/>
    </w:p>
    <w:p>
      <w:pPr>
        <w:ind w:left="2100" w:leftChars="0" w:firstLine="420" w:firstLineChars="0"/>
        <w:jc w:val="both"/>
        <w:rPr>
          <w:rFonts w:hint="eastAsia"/>
          <w:b/>
          <w:bCs w:val="0"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b/>
          <w:bCs w:val="0"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设计类型：</w:t>
      </w:r>
      <w:r>
        <w:rPr>
          <w:rFonts w:hint="eastAsia"/>
          <w:b/>
          <w:bCs w:val="0"/>
          <w:sz w:val="30"/>
          <w:szCs w:val="30"/>
          <w:u w:val="single"/>
          <w:lang w:val="en-US" w:eastAsia="zh-CN"/>
        </w:rPr>
        <w:t>多线程的实验和运用</w:t>
      </w:r>
    </w:p>
    <w:p>
      <w:pPr>
        <w:ind w:left="2100" w:leftChars="0" w:firstLine="420" w:firstLineChars="0"/>
        <w:jc w:val="both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设计题目：</w:t>
      </w:r>
      <w:r>
        <w:rPr>
          <w:rFonts w:hint="eastAsia"/>
          <w:b/>
          <w:bCs w:val="0"/>
          <w:sz w:val="30"/>
          <w:szCs w:val="30"/>
          <w:u w:val="single"/>
          <w:lang w:val="en-US" w:eastAsia="zh-CN"/>
        </w:rPr>
        <w:t xml:space="preserve">    小球大乱碰    </w:t>
      </w:r>
    </w:p>
    <w:p>
      <w:pPr>
        <w:ind w:left="2100" w:leftChars="0" w:firstLine="420" w:firstLineChars="0"/>
        <w:jc w:val="both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系别：</w:t>
      </w:r>
      <w:r>
        <w:rPr>
          <w:rFonts w:hint="eastAsia"/>
          <w:b/>
          <w:bCs w:val="0"/>
          <w:sz w:val="30"/>
          <w:szCs w:val="30"/>
          <w:lang w:val="en-US" w:eastAsia="zh-CN"/>
        </w:rPr>
        <w:tab/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 w:val="0"/>
          <w:sz w:val="30"/>
          <w:szCs w:val="30"/>
          <w:u w:val="single"/>
          <w:lang w:val="en-US" w:eastAsia="zh-CN"/>
        </w:rPr>
        <w:t xml:space="preserve">计算机科学与技术 </w:t>
      </w:r>
    </w:p>
    <w:p>
      <w:pPr>
        <w:ind w:left="2100" w:leftChars="0" w:firstLine="420" w:firstLineChars="0"/>
        <w:jc w:val="both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年级专业：</w:t>
      </w:r>
      <w:r>
        <w:rPr>
          <w:rFonts w:hint="eastAsia"/>
          <w:b/>
          <w:bCs w:val="0"/>
          <w:sz w:val="30"/>
          <w:szCs w:val="30"/>
          <w:u w:val="single"/>
          <w:lang w:val="en-US" w:eastAsia="zh-CN"/>
        </w:rPr>
        <w:t xml:space="preserve">      计算机      </w:t>
      </w:r>
    </w:p>
    <w:p>
      <w:pPr>
        <w:ind w:left="2100" w:leftChars="0" w:firstLine="420" w:firstLineChars="0"/>
        <w:jc w:val="both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学号：</w:t>
      </w:r>
      <w:r>
        <w:rPr>
          <w:rFonts w:hint="eastAsia"/>
          <w:b/>
          <w:bCs w:val="0"/>
          <w:sz w:val="30"/>
          <w:szCs w:val="30"/>
          <w:lang w:val="en-US" w:eastAsia="zh-CN"/>
        </w:rPr>
        <w:tab/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 w:val="0"/>
          <w:sz w:val="30"/>
          <w:szCs w:val="30"/>
          <w:u w:val="single"/>
          <w:lang w:val="en-US" w:eastAsia="zh-CN"/>
        </w:rPr>
        <w:t xml:space="preserve">    201520721051 </w:t>
      </w:r>
    </w:p>
    <w:p>
      <w:pPr>
        <w:ind w:left="2100" w:leftChars="0" w:firstLine="420" w:firstLineChars="0"/>
        <w:jc w:val="both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姓名：</w:t>
      </w:r>
      <w:r>
        <w:rPr>
          <w:rFonts w:hint="eastAsia"/>
          <w:b/>
          <w:bCs w:val="0"/>
          <w:sz w:val="30"/>
          <w:szCs w:val="30"/>
          <w:lang w:val="en-US" w:eastAsia="zh-CN"/>
        </w:rPr>
        <w:tab/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 w:val="0"/>
          <w:sz w:val="30"/>
          <w:szCs w:val="30"/>
          <w:u w:val="single"/>
          <w:lang w:val="en-US" w:eastAsia="zh-CN"/>
        </w:rPr>
        <w:t xml:space="preserve">      向波       </w:t>
      </w:r>
    </w:p>
    <w:p>
      <w:pPr>
        <w:ind w:left="2100" w:leftChars="0" w:firstLine="420" w:firstLineChars="0"/>
        <w:jc w:val="both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指导老师：</w:t>
      </w:r>
      <w:r>
        <w:rPr>
          <w:rFonts w:hint="eastAsia"/>
          <w:b/>
          <w:bCs w:val="0"/>
          <w:sz w:val="30"/>
          <w:szCs w:val="30"/>
          <w:u w:val="single"/>
          <w:lang w:val="en-US" w:eastAsia="zh-CN"/>
        </w:rPr>
        <w:t xml:space="preserve">      张一        </w:t>
      </w: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3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 w:val="0"/>
          <w:sz w:val="28"/>
          <w:szCs w:val="28"/>
          <w:u w:val="single"/>
          <w:lang w:val="en-US" w:eastAsia="zh-CN"/>
        </w:rPr>
      </w:pPr>
      <w:bookmarkStart w:id="12" w:name="_GoBack"/>
      <w:bookmarkEnd w:id="12"/>
    </w:p>
    <w:p>
      <w:pPr>
        <w:pStyle w:val="6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/>
          <w:bCs w:val="0"/>
          <w:sz w:val="28"/>
          <w:szCs w:val="28"/>
          <w:u w:val="single"/>
          <w:lang w:val="en-US" w:eastAsia="zh-CN"/>
        </w:rPr>
        <w:instrText xml:space="preserve">TOC \o "1-3" \h \u </w:instrText>
      </w:r>
      <w:r>
        <w:rPr>
          <w:rFonts w:hint="eastAsia"/>
          <w:b/>
          <w:bCs w:val="0"/>
          <w:sz w:val="28"/>
          <w:szCs w:val="28"/>
          <w:u w:val="single"/>
          <w:lang w:val="en-US" w:eastAsia="zh-CN"/>
        </w:rPr>
        <w:fldChar w:fldCharType="separate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_Toc4494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bCs w:val="0"/>
          <w:sz w:val="28"/>
          <w:szCs w:val="28"/>
          <w:lang w:val="en-US" w:eastAsia="zh-CN"/>
        </w:rPr>
        <w:t>操作系统课程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_Toc4494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6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_Toc20971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bCs w:val="0"/>
          <w:sz w:val="28"/>
          <w:szCs w:val="28"/>
          <w:lang w:val="en-US" w:eastAsia="zh-CN"/>
        </w:rPr>
        <w:t>设计报告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_Toc20971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7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_Toc3834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1、设计目的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_Toc3834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5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_Toc8651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1.1设计思路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_Toc8651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5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_Toc32273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1.2设计原理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_Toc32273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5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_Toc4867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1.3设计流程图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_Toc4867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7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_Toc24336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_Toc24336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7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_Toc430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 程序使用说明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5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_Toc20274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2.1程序演示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_Toc20274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5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_Toc10626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2.2代码说明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_Toc10626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7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_Toc26926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3、 课程总结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_Toc26926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pStyle w:val="7"/>
        <w:tabs>
          <w:tab w:val="right" w:leader="dot" w:pos="8250"/>
        </w:tabs>
        <w:rPr>
          <w:sz w:val="28"/>
          <w:szCs w:val="28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/>
          <w:bCs w:val="0"/>
          <w:sz w:val="28"/>
          <w:szCs w:val="28"/>
          <w:lang w:val="en-US" w:eastAsia="zh-CN"/>
        </w:rPr>
        <w:instrText xml:space="preserve"> HYPERLINK \l _Toc14534 </w:instrText>
      </w:r>
      <w:r>
        <w:rPr>
          <w:rFonts w:hint="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4参考文献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_Toc14534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Cs w:val="0"/>
          <w:sz w:val="28"/>
          <w:szCs w:val="28"/>
          <w:u w:val="single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ind w:left="840" w:leftChars="0" w:firstLine="420" w:firstLineChars="0"/>
        <w:rPr>
          <w:rFonts w:hint="eastAsia"/>
          <w:bCs w:val="0"/>
          <w:szCs w:val="30"/>
          <w:u w:val="singl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3834"/>
      <w:r>
        <w:rPr>
          <w:rFonts w:hint="eastAsia"/>
          <w:lang w:val="en-US" w:eastAsia="zh-CN"/>
        </w:rPr>
        <w:t>1、设计目的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通过设计一个图形界面，使多个小球在界面中坐规则运动，产生碰撞，每个小球分配一个线程，达到控制多线程的目的。</w:t>
      </w:r>
    </w:p>
    <w:p>
      <w:pPr>
        <w:pStyle w:val="4"/>
        <w:rPr>
          <w:rFonts w:hint="eastAsia"/>
          <w:lang w:val="en-US" w:eastAsia="zh-CN"/>
        </w:rPr>
      </w:pPr>
      <w:bookmarkStart w:id="3" w:name="_Toc8651"/>
      <w:r>
        <w:rPr>
          <w:rFonts w:hint="eastAsia"/>
          <w:lang w:val="en-US" w:eastAsia="zh-CN"/>
        </w:rPr>
        <w:t>1.1设计思路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生成一个图形界面，大小为800*600，使多个小球在其中不会感觉拥挤，然后把这个界面继承在JPanel面板上，提高画面流畅度，解决JFrame的闪屏问题，然后将小球建立为数组保存，为每一个小球分配一个大小为Ball函数的空间，小球的颜色与位置随机生成，为每一个小球分配一个线程，使他们能分别运动，然后写一个碰撞函数，使小球发生碰撞时能够按照物理定律进行反弹。</w:t>
      </w:r>
    </w:p>
    <w:p>
      <w:pPr>
        <w:pStyle w:val="4"/>
        <w:rPr>
          <w:rFonts w:hint="eastAsia"/>
          <w:lang w:val="en-US" w:eastAsia="zh-CN"/>
        </w:rPr>
      </w:pPr>
      <w:bookmarkStart w:id="4" w:name="_Toc32273"/>
      <w:r>
        <w:rPr>
          <w:rFonts w:hint="eastAsia"/>
          <w:lang w:val="en-US" w:eastAsia="zh-CN"/>
        </w:rPr>
        <w:t>1.2设计原理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要使多个小球能够在界面中运动，首先得编码一个线程的类，然后多个小球以此类开辟线程、保存数据（半径、速度、x坐标、y坐标、颜色、在哪个画板上）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要实现小球的碰撞，要分别实现小球的边界碰撞和相互碰撞。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边界碰撞在Ball函数中实现，检测小球在下次运动时是否会达到边界，如果达到左右边界，则将小球的x轴上的速度取反，如果达到上下边界，则将小球的y轴上的速度取反。小球就能在边界进行碰撞一样的运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然后相互碰撞是利用数学公式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24.05pt;width:181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计算出小球之间的相互距离，用一个double类型的二维数组保存，然后在小球每次运动后检测是否发生相互碰撞，当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60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时，说明小球应该发生碰撞，然后将两个小球的速度交换。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4867"/>
      <w:r>
        <w:rPr>
          <w:rFonts w:hint="eastAsia"/>
          <w:lang w:val="en-US" w:eastAsia="zh-CN"/>
        </w:rPr>
        <w:t>1.3设计流程图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本设计流程图展示了小球的某一次碰撞：</w:t>
      </w:r>
    </w:p>
    <w:p>
      <w:pPr>
        <w:pStyle w:val="3"/>
        <w:rPr>
          <w:rFonts w:hint="eastAsia"/>
          <w:lang w:val="en-US" w:eastAsia="zh-CN"/>
        </w:rPr>
      </w:pPr>
      <w:bookmarkStart w:id="6" w:name="_Toc24336"/>
      <w:r>
        <w:rPr>
          <w:rFonts w:hint="eastAsia"/>
          <w:lang w:val="en-US" w:eastAsia="zh-CN"/>
        </w:rPr>
        <w:drawing>
          <wp:inline distT="0" distB="0" distL="114300" distR="114300">
            <wp:extent cx="3145155" cy="495046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430"/>
      <w:r>
        <w:rPr>
          <w:rFonts w:hint="eastAsia"/>
          <w:lang w:val="en-US" w:eastAsia="zh-CN"/>
        </w:rPr>
        <w:t>程序使用说明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 求求大乱碰.jar  应用打开程序进行运行</w:t>
      </w:r>
    </w:p>
    <w:p>
      <w:pPr>
        <w:pStyle w:val="4"/>
        <w:rPr>
          <w:rFonts w:hint="eastAsia"/>
          <w:lang w:val="en-US" w:eastAsia="zh-CN"/>
        </w:rPr>
      </w:pPr>
      <w:bookmarkStart w:id="8" w:name="_Toc20274"/>
      <w:r>
        <w:rPr>
          <w:rFonts w:hint="eastAsia"/>
          <w:lang w:val="en-US" w:eastAsia="zh-CN"/>
        </w:rPr>
        <w:t>2.1程序演示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在游戏的最开始，只有一个小球</w:t>
      </w:r>
    </w:p>
    <w:p>
      <w:r>
        <w:drawing>
          <wp:inline distT="0" distB="0" distL="114300" distR="114300">
            <wp:extent cx="5234305" cy="3925570"/>
            <wp:effectExtent l="0" t="0" r="4445" b="177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可以点击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添加一个小球</w:t>
      </w:r>
      <w:r>
        <w:rPr>
          <w:rFonts w:hint="eastAsia"/>
          <w:lang w:val="en-US" w:eastAsia="zh-CN"/>
        </w:rPr>
        <w:t xml:space="preserve"> 按钮 增加一个小球，每一个小球代表了一个线程，小球的数量设置为最多五个</w:t>
      </w:r>
    </w:p>
    <w:p>
      <w:r>
        <w:drawing>
          <wp:inline distT="0" distB="0" distL="114300" distR="114300">
            <wp:extent cx="5234305" cy="3925570"/>
            <wp:effectExtent l="0" t="0" r="4445" b="177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点击界面中的暂停按钮，可以使所有的小球停止，点击继续按钮，可以使小球重新运动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0626"/>
      <w:r>
        <w:rPr>
          <w:rFonts w:hint="eastAsia"/>
          <w:lang w:val="en-US" w:eastAsia="zh-CN"/>
        </w:rPr>
        <w:t>2.2代码说明</w:t>
      </w:r>
      <w:bookmarkEnd w:id="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线程的暂停：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</w:rPr>
        <w:t>suspended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.wait();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当我的暂停按钮按下时，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suspended会变为true，然后运行以上程序，使每个小球的线程暂停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setSuspend(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suspend</w:t>
      </w:r>
      <w:r>
        <w:rPr>
          <w:rFonts w:hint="eastAsia" w:ascii="Consolas" w:hAnsi="Consolas" w:eastAsia="Consolas"/>
          <w:color w:val="000000"/>
          <w:sz w:val="24"/>
        </w:rPr>
        <w:t xml:space="preserve">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6A3E3E"/>
          <w:sz w:val="24"/>
        </w:rPr>
        <w:t>suspend</w:t>
      </w:r>
      <w:r>
        <w:rPr>
          <w:rFonts w:hint="eastAsia" w:ascii="Consolas" w:hAnsi="Consolas" w:eastAsia="Consolas"/>
          <w:color w:val="000000"/>
          <w:sz w:val="24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.notifyAll();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suspended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suspend</w:t>
      </w:r>
      <w:r>
        <w:rPr>
          <w:rFonts w:hint="eastAsia" w:ascii="Consolas" w:hAnsi="Consolas" w:eastAsia="Consolas"/>
          <w:color w:val="000000"/>
          <w:sz w:val="24"/>
        </w:rPr>
        <w:t xml:space="preserve">;  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}  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当按下继续时，唤醒所有线程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addball(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ballnum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ballnum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Ball(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Color(</w:t>
      </w:r>
      <w:r>
        <w:rPr>
          <w:rFonts w:hint="eastAsia" w:ascii="Consolas" w:hAnsi="Consolas" w:eastAsia="Consolas"/>
          <w:color w:val="0000C0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.nextInt(255),</w:t>
      </w:r>
      <w:r>
        <w:rPr>
          <w:rFonts w:hint="eastAsia" w:ascii="Consolas" w:hAnsi="Consolas" w:eastAsia="Consolas"/>
          <w:color w:val="0000C0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.nextInt(255),</w:t>
      </w:r>
      <w:r>
        <w:rPr>
          <w:rFonts w:hint="eastAsia" w:ascii="Consolas" w:hAnsi="Consolas" w:eastAsia="Consolas"/>
          <w:color w:val="0000C0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.nextInt(255)),5,5,</w:t>
      </w:r>
      <w:r>
        <w:rPr>
          <w:rFonts w:hint="eastAsia" w:ascii="Consolas" w:hAnsi="Consolas" w:eastAsia="Consolas"/>
          <w:color w:val="0000C0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.nextInt(750),</w:t>
      </w:r>
      <w:r>
        <w:rPr>
          <w:rFonts w:hint="eastAsia" w:ascii="Consolas" w:hAnsi="Consolas" w:eastAsia="Consolas"/>
          <w:color w:val="0000C0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.nextInt(550),25,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ballnum</w:t>
      </w:r>
      <w:r>
        <w:rPr>
          <w:rFonts w:hint="eastAsia" w:ascii="Consolas" w:hAnsi="Consolas" w:eastAsia="Consolas"/>
          <w:color w:val="000000"/>
          <w:sz w:val="24"/>
        </w:rPr>
        <w:t>].start();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按下添加小球按钮时，新建一个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Ball类，将小球的颜色、大小，速度，都保存下来，并且启动这个小球的线程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impact(){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dis</w:t>
      </w:r>
      <w:r>
        <w:rPr>
          <w:rFonts w:hint="eastAsia" w:ascii="Consolas" w:hAnsi="Consolas" w:eastAsia="Consolas"/>
          <w:color w:val="000000"/>
          <w:sz w:val="24"/>
        </w:rPr>
        <w:t>[][]=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[6][6];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X2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Y1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Y2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0000C0"/>
          <w:sz w:val="24"/>
        </w:rPr>
        <w:t>ballnum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0000C0"/>
          <w:sz w:val="24"/>
        </w:rPr>
        <w:t>ballnum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X1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].getW()+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X2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].getW()+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].getR();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Y1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].getH()+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Y2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].getH()+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].getR();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dis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]=Math.</w:t>
      </w:r>
      <w:r>
        <w:rPr>
          <w:rFonts w:hint="eastAsia" w:ascii="Consolas" w:hAnsi="Consolas" w:eastAsia="Consolas"/>
          <w:i/>
          <w:color w:val="000000"/>
          <w:sz w:val="24"/>
        </w:rPr>
        <w:t>sqrt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X2</w:t>
      </w:r>
      <w:r>
        <w:rPr>
          <w:rFonts w:hint="eastAsia" w:ascii="Consolas" w:hAnsi="Consolas" w:eastAsia="Consolas"/>
          <w:color w:val="000000"/>
          <w:sz w:val="24"/>
        </w:rPr>
        <w:t>-</w:t>
      </w:r>
      <w:r>
        <w:rPr>
          <w:rFonts w:hint="eastAsia" w:ascii="Consolas" w:hAnsi="Consolas" w:eastAsia="Consolas"/>
          <w:color w:val="6A3E3E"/>
          <w:sz w:val="24"/>
        </w:rPr>
        <w:t>X1</w:t>
      </w:r>
      <w:r>
        <w:rPr>
          <w:rFonts w:hint="eastAsia" w:ascii="Consolas" w:hAnsi="Consolas" w:eastAsia="Consolas"/>
          <w:color w:val="000000"/>
          <w:sz w:val="24"/>
        </w:rPr>
        <w:t>)*(</w:t>
      </w:r>
      <w:r>
        <w:rPr>
          <w:rFonts w:hint="eastAsia" w:ascii="Consolas" w:hAnsi="Consolas" w:eastAsia="Consolas"/>
          <w:color w:val="6A3E3E"/>
          <w:sz w:val="24"/>
        </w:rPr>
        <w:t>X2</w:t>
      </w:r>
      <w:r>
        <w:rPr>
          <w:rFonts w:hint="eastAsia" w:ascii="Consolas" w:hAnsi="Consolas" w:eastAsia="Consolas"/>
          <w:color w:val="000000"/>
          <w:sz w:val="24"/>
        </w:rPr>
        <w:t>-</w:t>
      </w:r>
      <w:r>
        <w:rPr>
          <w:rFonts w:hint="eastAsia" w:ascii="Consolas" w:hAnsi="Consolas" w:eastAsia="Consolas"/>
          <w:color w:val="6A3E3E"/>
          <w:sz w:val="24"/>
        </w:rPr>
        <w:t>X1</w:t>
      </w:r>
      <w:r>
        <w:rPr>
          <w:rFonts w:hint="eastAsia" w:ascii="Consolas" w:hAnsi="Consolas" w:eastAsia="Consolas"/>
          <w:color w:val="000000"/>
          <w:sz w:val="24"/>
        </w:rPr>
        <w:t>)+(</w:t>
      </w:r>
      <w:r>
        <w:rPr>
          <w:rFonts w:hint="eastAsia" w:ascii="Consolas" w:hAnsi="Consolas" w:eastAsia="Consolas"/>
          <w:color w:val="6A3E3E"/>
          <w:sz w:val="24"/>
        </w:rPr>
        <w:t>Y2</w:t>
      </w:r>
      <w:r>
        <w:rPr>
          <w:rFonts w:hint="eastAsia" w:ascii="Consolas" w:hAnsi="Consolas" w:eastAsia="Consolas"/>
          <w:color w:val="000000"/>
          <w:sz w:val="24"/>
        </w:rPr>
        <w:t>-</w:t>
      </w:r>
      <w:r>
        <w:rPr>
          <w:rFonts w:hint="eastAsia" w:ascii="Consolas" w:hAnsi="Consolas" w:eastAsia="Consolas"/>
          <w:color w:val="6A3E3E"/>
          <w:sz w:val="24"/>
        </w:rPr>
        <w:t>Y1</w:t>
      </w:r>
      <w:r>
        <w:rPr>
          <w:rFonts w:hint="eastAsia" w:ascii="Consolas" w:hAnsi="Consolas" w:eastAsia="Consolas"/>
          <w:color w:val="000000"/>
          <w:sz w:val="24"/>
        </w:rPr>
        <w:t>)*(</w:t>
      </w:r>
      <w:r>
        <w:rPr>
          <w:rFonts w:hint="eastAsia" w:ascii="Consolas" w:hAnsi="Consolas" w:eastAsia="Consolas"/>
          <w:color w:val="6A3E3E"/>
          <w:sz w:val="24"/>
        </w:rPr>
        <w:t>Y2</w:t>
      </w:r>
      <w:r>
        <w:rPr>
          <w:rFonts w:hint="eastAsia" w:ascii="Consolas" w:hAnsi="Consolas" w:eastAsia="Consolas"/>
          <w:color w:val="000000"/>
          <w:sz w:val="24"/>
        </w:rPr>
        <w:t>-</w:t>
      </w:r>
      <w:r>
        <w:rPr>
          <w:rFonts w:hint="eastAsia" w:ascii="Consolas" w:hAnsi="Consolas" w:eastAsia="Consolas"/>
          <w:color w:val="6A3E3E"/>
          <w:sz w:val="24"/>
        </w:rPr>
        <w:t>Y1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0000C0"/>
          <w:sz w:val="24"/>
        </w:rPr>
        <w:t>ballnum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+1;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0000C0"/>
          <w:sz w:val="24"/>
        </w:rPr>
        <w:t>ballnum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dis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]&lt;=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].getR()+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].getR()){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].setX(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].getX());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].setX(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].setY(</w:t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].getY());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ball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].setY(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这是小球的碰撞函数，用一个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dis[][]的浮点型二维数组保存小球之间的距离，然后判断每个小球是否发生碰撞，如果发生碰撞，交换速度和速度方向。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26926"/>
      <w:r>
        <w:rPr>
          <w:rFonts w:hint="eastAsia"/>
          <w:lang w:val="en-US" w:eastAsia="zh-CN"/>
        </w:rPr>
        <w:t>课程总结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课程让我加深了对于多线程的控制，深入地了解了多线程在java以及c++中的一些运用，而且我学习到了一些关于线程的操作，比如可以在线程的类中加入一个函数类型的变量，这样就可以在线程的类中进行repaint，省去了很大的功夫，而且我深入掌握到了一些碰撞在编程语言中运用的方式，比如当两个小球发生碰撞，先用一个int类型的变量接收小球a的速度，然后将小球a的速度赋值为小球b的速度，再将小球b的速度赋值为记录的变量，这与冒泡算法在交换时的运用是一样的。我认为这节课程总体难度比较低，但我们可以将自己的程序不断地开发，加深理解，最终以多线程为基础，开发出一个不错的应用。</w:t>
      </w:r>
    </w:p>
    <w:p>
      <w:pPr>
        <w:pStyle w:val="3"/>
        <w:rPr>
          <w:rFonts w:hint="eastAsia"/>
          <w:lang w:val="en-US" w:eastAsia="zh-CN"/>
        </w:rPr>
      </w:pPr>
      <w:bookmarkStart w:id="11" w:name="_Toc14534"/>
      <w:r>
        <w:rPr>
          <w:rFonts w:hint="eastAsia"/>
          <w:lang w:val="en-US" w:eastAsia="zh-CN"/>
        </w:rPr>
        <w:t>4参考文献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"http://www.jb51.net/article/49494.htm"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http://www.jb51.net/article/49494.htm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会反弹的小球示例（一个小球的反弹运动）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51DC"/>
    <w:multiLevelType w:val="singleLevel"/>
    <w:tmpl w:val="595C51D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5DD5C2"/>
    <w:multiLevelType w:val="singleLevel"/>
    <w:tmpl w:val="595DD5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74C0B"/>
    <w:rsid w:val="05033699"/>
    <w:rsid w:val="092C27EF"/>
    <w:rsid w:val="0E662E07"/>
    <w:rsid w:val="40224BA2"/>
    <w:rsid w:val="56BC16B5"/>
    <w:rsid w:val="7D5F55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2017-07-05T01:36:00Z</dcterms:created>
  <dc:creator>Administrator</dc:creator>
  <cp:lastModifiedBy>Administrator</cp:lastModifiedBy>
  <dcterms:modified xsi:type="dcterms:W3CDTF">2017-07-06T06:45:58Z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