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DF" w:rsidRPr="00BB2C68" w:rsidRDefault="00051ADF" w:rsidP="00051ADF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碩士論文＿實驗三</w:t>
      </w:r>
    </w:p>
    <w:p w:rsidR="00051ADF" w:rsidRPr="00494316" w:rsidRDefault="00051ADF" w:rsidP="00051ADF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051ADF" w:rsidRDefault="00051ADF" w:rsidP="00051ADF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ANN(4)-SCNFS(AOL)</w:t>
      </w:r>
      <w:r>
        <w:rPr>
          <w:rFonts w:ascii="Times New Roman" w:eastAsia="標楷體" w:hAnsi="Times New Roman" w:hint="eastAsia"/>
        </w:rPr>
        <w:t>的多目標</w:t>
      </w:r>
      <w:r w:rsidR="000C59B8">
        <w:rPr>
          <w:rFonts w:ascii="Times New Roman" w:eastAsia="標楷體" w:hAnsi="Times New Roman" w:hint="eastAsia"/>
        </w:rPr>
        <w:t>時間序列預測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 w:rsidR="00897417">
        <w:rPr>
          <w:rFonts w:ascii="Times New Roman" w:eastAsia="標楷體" w:hAnsi="Times New Roman" w:hint="eastAsia"/>
        </w:rPr>
        <w:t>(4)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main_scnfs.m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的多目標</w:t>
      </w:r>
      <w:r w:rsidR="000C59B8">
        <w:rPr>
          <w:rFonts w:ascii="Times New Roman" w:eastAsia="標楷體" w:hAnsi="Times New Roman" w:hint="eastAsia"/>
        </w:rPr>
        <w:t>時間序列預測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model_scnfs.m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main_withoutAOL.m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 w:hint="eastAsia"/>
        </w:rPr>
        <w:t>的多目標</w:t>
      </w:r>
      <w:r w:rsidR="000C59B8">
        <w:rPr>
          <w:rFonts w:ascii="Times New Roman" w:eastAsia="標楷體" w:hAnsi="Times New Roman" w:hint="eastAsia"/>
        </w:rPr>
        <w:t>時間序列預測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model_withoutAOL.m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 w:rsidR="00897417">
        <w:rPr>
          <w:rFonts w:ascii="Times New Roman" w:eastAsia="標楷體" w:hAnsi="Times New Roman"/>
        </w:rPr>
        <w:t>(4)</w:t>
      </w:r>
      <w:r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main_withoutNN.m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的多目標</w:t>
      </w:r>
      <w:r w:rsidR="000C59B8">
        <w:rPr>
          <w:rFonts w:ascii="Times New Roman" w:eastAsia="標楷體" w:hAnsi="Times New Roman" w:hint="eastAsia"/>
        </w:rPr>
        <w:t>時間序列預測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model_withoutNN.m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 w:rsidRPr="00880F47">
        <w:rPr>
          <w:rFonts w:ascii="Times New Roman" w:eastAsia="標楷體" w:hAnsi="Times New Roman" w:hint="eastAsia"/>
          <w:color w:val="4472C4" w:themeColor="accent5"/>
        </w:rPr>
        <w:t>algorithm.m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為各個演算法的參數設定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dataset.mat</w:t>
      </w:r>
      <w:r w:rsidRPr="009D798A"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年韓國股價指數</w:t>
      </w:r>
      <w:r>
        <w:rPr>
          <w:rFonts w:ascii="Times New Roman" w:eastAsia="標楷體" w:hAnsi="Times New Roman" w:hint="eastAsia"/>
        </w:rPr>
        <w:t>(KOSPI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、日經平均指數</w:t>
      </w:r>
      <w:r>
        <w:rPr>
          <w:rFonts w:ascii="Times New Roman" w:eastAsia="標楷體" w:hAnsi="Times New Roman" w:hint="eastAsia"/>
        </w:rPr>
        <w:t>(Nikkei 225)</w:t>
      </w:r>
      <w:r>
        <w:rPr>
          <w:rFonts w:ascii="Times New Roman" w:eastAsia="標楷體" w:hAnsi="Times New Roman" w:hint="eastAsia"/>
        </w:rPr>
        <w:t>、香港恆生指數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、台灣股票加權指數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TAIEX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的資料集</w:t>
      </w:r>
    </w:p>
    <w:p w:rsidR="00051ADF" w:rsidRPr="00A011BE" w:rsidRDefault="00051ADF" w:rsidP="00051ADF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IIM.mat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為多目標特徵挑選於多目標特徵挑選之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結果</w:t>
      </w:r>
    </w:p>
    <w:p w:rsidR="00051ADF" w:rsidRPr="009D798A" w:rsidRDefault="00051ADF" w:rsidP="00051ADF">
      <w:pPr>
        <w:ind w:left="480" w:hangingChars="200" w:hanging="480"/>
        <w:rPr>
          <w:rFonts w:ascii="Times New Roman" w:eastAsia="標楷體" w:hAnsi="Times New Roman"/>
        </w:rPr>
      </w:pPr>
    </w:p>
    <w:p w:rsidR="00051ADF" w:rsidRPr="008E334A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051ADF" w:rsidRPr="00332E81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lastRenderedPageBreak/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051ADF" w:rsidRDefault="00051ADF" w:rsidP="00051ADF">
      <w:pPr>
        <w:widowControl/>
        <w:rPr>
          <w:rFonts w:ascii="Times New Roman" w:eastAsia="標楷體" w:hAnsi="Times New Roman"/>
        </w:rPr>
      </w:pPr>
    </w:p>
    <w:p w:rsidR="00051ADF" w:rsidRPr="00604ABD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604ABD">
        <w:rPr>
          <w:rFonts w:ascii="Times New Roman" w:eastAsia="標楷體" w:hAnsi="Times New Roman" w:hint="eastAsia"/>
          <w:b/>
          <w:color w:val="BF8F00" w:themeColor="accent4" w:themeShade="BF"/>
        </w:rPr>
        <w:t>Function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Algorithm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604ABD">
        <w:rPr>
          <w:rFonts w:ascii="Times New Roman" w:eastAsia="標楷體" w:hAnsi="Times New Roman" w:hint="eastAsia"/>
          <w:color w:val="4472C4" w:themeColor="accent5"/>
        </w:rPr>
        <w:t>ABC.m</w:t>
      </w:r>
      <w:r>
        <w:rPr>
          <w:rFonts w:ascii="Times New Roman" w:eastAsia="標楷體" w:hAnsi="Times New Roman"/>
          <w:color w:val="4472C4" w:themeColor="accent5"/>
        </w:rPr>
        <w:br/>
      </w:r>
      <w:r w:rsidRPr="00604ABD">
        <w:rPr>
          <w:rFonts w:ascii="Times New Roman" w:eastAsia="標楷體" w:hAnsi="Times New Roman" w:hint="eastAsia"/>
        </w:rPr>
        <w:t>人工蜂群最佳化演算法</w:t>
      </w:r>
      <w:r>
        <w:rPr>
          <w:rFonts w:ascii="Times New Roman" w:eastAsia="標楷體" w:hAnsi="Times New Roman" w:hint="eastAsia"/>
        </w:rPr>
        <w:t>，用以做參數學習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粒子群最佳化演算法，用以做參數學習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051ADF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SLPSO.m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社會學習粒子群最佳化演算法，用以做參數學習</w:t>
      </w:r>
    </w:p>
    <w:p w:rsidR="00051ADF" w:rsidRPr="00604ABD" w:rsidRDefault="00051ADF" w:rsidP="00051ADF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WOA.m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鯨群演算法，用以做參數學習</w:t>
      </w:r>
    </w:p>
    <w:p w:rsidR="00051ADF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</w:p>
    <w:p w:rsidR="00051ADF" w:rsidRPr="00AC792A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051ADF" w:rsidRDefault="00051ADF" w:rsidP="00051ADF">
      <w:pPr>
        <w:widowControl/>
        <w:rPr>
          <w:rFonts w:ascii="Times New Roman" w:eastAsia="標楷體" w:hAnsi="Times New Roman"/>
        </w:rPr>
      </w:pPr>
    </w:p>
    <w:p w:rsidR="00051ADF" w:rsidRPr="00AC792A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lastRenderedPageBreak/>
        <w:t>Function\NN\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051ADF" w:rsidRDefault="00051ADF" w:rsidP="00051ADF">
      <w:pPr>
        <w:widowControl/>
        <w:rPr>
          <w:rFonts w:ascii="Times New Roman" w:eastAsia="標楷體" w:hAnsi="Times New Roman"/>
        </w:rPr>
      </w:pPr>
    </w:p>
    <w:p w:rsidR="00051ADF" w:rsidRPr="00AC792A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051ADF" w:rsidRDefault="00051ADF" w:rsidP="00051ADF">
      <w:pPr>
        <w:widowControl/>
        <w:rPr>
          <w:rFonts w:ascii="Times New Roman" w:eastAsia="標楷體" w:hAnsi="Times New Roman"/>
        </w:rPr>
      </w:pPr>
    </w:p>
    <w:p w:rsidR="00051ADF" w:rsidRPr="000E2A41" w:rsidRDefault="00051ADF" w:rsidP="00051AD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051ADF" w:rsidRPr="00EE649C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4472C4" w:themeColor="accent5"/>
        </w:rPr>
        <w:t>getMarketDataViaYahoo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yahoo</w:t>
      </w:r>
      <w:r>
        <w:rPr>
          <w:rFonts w:ascii="Times New Roman" w:eastAsia="標楷體" w:hAnsi="Times New Roman"/>
        </w:rPr>
        <w:t>! Finance</w:t>
      </w:r>
      <w:r>
        <w:rPr>
          <w:rFonts w:ascii="Times New Roman" w:eastAsia="標楷體" w:hAnsi="Times New Roman" w:hint="eastAsia"/>
        </w:rPr>
        <w:t>上的資料擷取資料，其輸入資料為股票代碼及需要擷取的開始日及結束日</w:t>
      </w:r>
    </w:p>
    <w:p w:rsidR="00051ADF" w:rsidRPr="00C0407F" w:rsidRDefault="00051ADF" w:rsidP="00051ADF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051ADF" w:rsidRPr="006F100E" w:rsidRDefault="00051ADF" w:rsidP="00051ADF">
      <w:pPr>
        <w:widowControl/>
        <w:rPr>
          <w:rFonts w:ascii="Times New Roman" w:eastAsia="標楷體" w:hAnsi="Times New Roman"/>
          <w:color w:val="4472C4" w:themeColor="accent5"/>
        </w:rPr>
      </w:pPr>
    </w:p>
    <w:p w:rsidR="00797AFF" w:rsidRPr="000E2A41" w:rsidRDefault="00797AFF" w:rsidP="00797AF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ANN-SCNFS</w:t>
      </w:r>
    </w:p>
    <w:p w:rsidR="00797AFF" w:rsidRDefault="00797AFF" w:rsidP="00797AFF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97AFF" w:rsidRDefault="00797AFF" w:rsidP="00797AFF"/>
    <w:p w:rsidR="00797AFF" w:rsidRPr="000E2A41" w:rsidRDefault="00797AFF" w:rsidP="00797AF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ANN-SCNFS(AOL)</w:t>
      </w:r>
    </w:p>
    <w:p w:rsidR="00797AFF" w:rsidRDefault="00797AFF" w:rsidP="00797AFF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ANN-SCNFS(AOL)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ANN-SCNFS(AOL)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97AFF" w:rsidRPr="00D8674D" w:rsidRDefault="00797AFF" w:rsidP="00797AFF">
      <w:pPr>
        <w:rPr>
          <w:rFonts w:hint="eastAsia"/>
        </w:rPr>
      </w:pPr>
    </w:p>
    <w:p w:rsidR="00797AFF" w:rsidRPr="000E2A41" w:rsidRDefault="00797AFF" w:rsidP="00797AF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SCNFS</w:t>
      </w:r>
    </w:p>
    <w:p w:rsidR="00797AFF" w:rsidRDefault="00797AFF" w:rsidP="00797AFF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SCNFS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797AFF" w:rsidRPr="00D8674D" w:rsidRDefault="00797AFF" w:rsidP="00797AFF">
      <w:pPr>
        <w:rPr>
          <w:rFonts w:hint="eastAsia"/>
        </w:rPr>
      </w:pPr>
    </w:p>
    <w:p w:rsidR="00797AFF" w:rsidRPr="000E2A41" w:rsidRDefault="00797AFF" w:rsidP="00797AFF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 w:hint="eastAsia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SCNFS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(AOL)</w:t>
      </w:r>
    </w:p>
    <w:p w:rsidR="00797AFF" w:rsidRDefault="00797AFF" w:rsidP="00797AFF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SL-PSO-RLSE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>
        <w:rPr>
          <w:rFonts w:ascii="Times New Roman" w:eastAsia="標楷體" w:hAnsi="Times New Roman"/>
          <w:color w:val="4472C4" w:themeColor="accent5"/>
        </w:rPr>
        <w:t>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>
        <w:rPr>
          <w:rFonts w:ascii="Times New Roman" w:eastAsia="標楷體" w:hAnsi="Times New Roman"/>
          <w:color w:val="4472C4" w:themeColor="accent5"/>
        </w:rPr>
        <w:t>(AOL)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>
        <w:rPr>
          <w:rFonts w:ascii="Times New Roman" w:eastAsia="標楷體" w:hAnsi="Times New Roman"/>
          <w:color w:val="4472C4" w:themeColor="accent5"/>
        </w:rPr>
        <w:t>(AOL)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797AFF" w:rsidRPr="00C0407F" w:rsidRDefault="00797AFF" w:rsidP="00797AFF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</w:t>
      </w:r>
      <w:r w:rsidRPr="00F67160">
        <w:rPr>
          <w:rFonts w:ascii="Times New Roman" w:eastAsia="標楷體" w:hAnsi="Times New Roman"/>
          <w:color w:val="4472C4" w:themeColor="accent5"/>
        </w:rPr>
        <w:t>SCNFS</w:t>
      </w:r>
      <w:r>
        <w:rPr>
          <w:rFonts w:ascii="Times New Roman" w:eastAsia="標楷體" w:hAnsi="Times New Roman"/>
          <w:color w:val="4472C4" w:themeColor="accent5"/>
        </w:rPr>
        <w:t>(AOL)_2ndbest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8D1CCE" w:rsidRPr="00797AFF" w:rsidRDefault="008D1CCE">
      <w:bookmarkStart w:id="0" w:name="_GoBack"/>
      <w:bookmarkEnd w:id="0"/>
    </w:p>
    <w:sectPr w:rsidR="008D1CCE" w:rsidRPr="00797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405" w:rsidRDefault="00CD1405" w:rsidP="000C59B8">
      <w:r>
        <w:separator/>
      </w:r>
    </w:p>
  </w:endnote>
  <w:endnote w:type="continuationSeparator" w:id="0">
    <w:p w:rsidR="00CD1405" w:rsidRDefault="00CD1405" w:rsidP="000C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405" w:rsidRDefault="00CD1405" w:rsidP="000C59B8">
      <w:r>
        <w:separator/>
      </w:r>
    </w:p>
  </w:footnote>
  <w:footnote w:type="continuationSeparator" w:id="0">
    <w:p w:rsidR="00CD1405" w:rsidRDefault="00CD1405" w:rsidP="000C5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DF"/>
    <w:rsid w:val="00051ADF"/>
    <w:rsid w:val="000737D4"/>
    <w:rsid w:val="000C4C80"/>
    <w:rsid w:val="000C59B8"/>
    <w:rsid w:val="00137FA0"/>
    <w:rsid w:val="002F6CE4"/>
    <w:rsid w:val="00542C2C"/>
    <w:rsid w:val="0070488B"/>
    <w:rsid w:val="00726E47"/>
    <w:rsid w:val="007825C2"/>
    <w:rsid w:val="00797AFF"/>
    <w:rsid w:val="00823D53"/>
    <w:rsid w:val="00897417"/>
    <w:rsid w:val="008D1CCE"/>
    <w:rsid w:val="009930B3"/>
    <w:rsid w:val="00B24576"/>
    <w:rsid w:val="00CD1405"/>
    <w:rsid w:val="00CF6316"/>
    <w:rsid w:val="00D873D8"/>
    <w:rsid w:val="00D975D5"/>
    <w:rsid w:val="00F45FEC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7311C9-0845-4A9D-B72B-30E5AEC6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A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9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9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9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9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2019-07-16T07:21:00Z</dcterms:created>
  <dcterms:modified xsi:type="dcterms:W3CDTF">2019-07-16T08:09:00Z</dcterms:modified>
</cp:coreProperties>
</file>