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47" w:rsidRPr="00BB2C68" w:rsidRDefault="008E3ECC" w:rsidP="00880F47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碩士論文＿實驗二</w:t>
      </w:r>
    </w:p>
    <w:p w:rsidR="00880F47" w:rsidRPr="00494316" w:rsidRDefault="00880F47" w:rsidP="00880F47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880F47" w:rsidRDefault="00880F47" w:rsidP="00880F47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9D798A" w:rsidRPr="00A011BE" w:rsidRDefault="009D798A" w:rsidP="00880F47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main.m</w:t>
      </w:r>
      <w:r>
        <w:rPr>
          <w:rFonts w:ascii="Times New Roman" w:eastAsia="標楷體" w:hAnsi="Times New Roman"/>
          <w:color w:val="4472C4" w:themeColor="accent5"/>
        </w:rPr>
        <w:br/>
      </w:r>
      <w:r w:rsidR="00A011BE" w:rsidRPr="00A011BE">
        <w:rPr>
          <w:rFonts w:ascii="Times New Roman" w:eastAsia="標楷體" w:hAnsi="Times New Roman" w:hint="eastAsia"/>
        </w:rPr>
        <w:t>【</w:t>
      </w:r>
      <w:r w:rsidR="00A011BE">
        <w:rPr>
          <w:rFonts w:ascii="Times New Roman" w:eastAsia="標楷體" w:hAnsi="Times New Roman" w:hint="eastAsia"/>
        </w:rPr>
        <w:t>主程式</w:t>
      </w:r>
      <w:r w:rsidR="00A011BE" w:rsidRPr="00A011BE">
        <w:rPr>
          <w:rFonts w:ascii="Times New Roman" w:eastAsia="標楷體" w:hAnsi="Times New Roman" w:hint="eastAsia"/>
        </w:rPr>
        <w:t>】</w:t>
      </w:r>
      <w:r w:rsidR="00BD1AE4">
        <w:rPr>
          <w:rFonts w:ascii="Times New Roman" w:eastAsia="標楷體" w:hAnsi="Times New Roman" w:hint="eastAsia"/>
        </w:rPr>
        <w:t>使用</w:t>
      </w:r>
      <w:r w:rsidR="00BD1AE4">
        <w:rPr>
          <w:rFonts w:ascii="Times New Roman" w:eastAsia="標楷體" w:hAnsi="Times New Roman" w:hint="eastAsia"/>
        </w:rPr>
        <w:t>2018</w:t>
      </w:r>
      <w:r w:rsidR="00BD1AE4">
        <w:rPr>
          <w:rFonts w:ascii="Times New Roman" w:eastAsia="標楷體" w:hAnsi="Times New Roman" w:hint="eastAsia"/>
        </w:rPr>
        <w:t>年的</w:t>
      </w:r>
      <w:r w:rsidR="00BD1AE4">
        <w:rPr>
          <w:rFonts w:ascii="Times New Roman" w:eastAsia="標楷體" w:hAnsi="Times New Roman" w:hint="eastAsia"/>
        </w:rPr>
        <w:t>KOSPI</w:t>
      </w:r>
      <w:r w:rsidR="00BD1AE4">
        <w:rPr>
          <w:rFonts w:ascii="Times New Roman" w:eastAsia="標楷體" w:hAnsi="Times New Roman" w:hint="eastAsia"/>
        </w:rPr>
        <w:t>、</w:t>
      </w:r>
      <w:r w:rsidR="00BD1AE4">
        <w:rPr>
          <w:rFonts w:ascii="Times New Roman" w:eastAsia="標楷體" w:hAnsi="Times New Roman" w:hint="eastAsia"/>
        </w:rPr>
        <w:t>Nikkei 225</w:t>
      </w:r>
      <w:r w:rsidR="00BD1AE4">
        <w:rPr>
          <w:rFonts w:ascii="Times New Roman" w:eastAsia="標楷體" w:hAnsi="Times New Roman" w:hint="eastAsia"/>
        </w:rPr>
        <w:t>、</w:t>
      </w:r>
      <w:r w:rsidR="00C72D69">
        <w:rPr>
          <w:rFonts w:ascii="Times New Roman" w:eastAsia="標楷體" w:hAnsi="Times New Roman"/>
        </w:rPr>
        <w:t>HSI</w:t>
      </w:r>
      <w:r w:rsidR="00BD1AE4">
        <w:rPr>
          <w:rFonts w:ascii="Times New Roman" w:eastAsia="標楷體" w:hAnsi="Times New Roman" w:hint="eastAsia"/>
        </w:rPr>
        <w:t>、</w:t>
      </w:r>
      <w:r w:rsidR="00BD1AE4">
        <w:rPr>
          <w:rFonts w:ascii="Times New Roman" w:eastAsia="標楷體" w:hAnsi="Times New Roman" w:hint="eastAsia"/>
        </w:rPr>
        <w:t>TAIEX</w:t>
      </w:r>
      <w:r w:rsidR="00BD1AE4">
        <w:rPr>
          <w:rFonts w:ascii="Times New Roman" w:eastAsia="標楷體" w:hAnsi="Times New Roman" w:hint="eastAsia"/>
        </w:rPr>
        <w:t>資料</w:t>
      </w:r>
      <w:r w:rsidR="00C72D69">
        <w:rPr>
          <w:rFonts w:ascii="Times New Roman" w:eastAsia="標楷體" w:hAnsi="Times New Roman" w:hint="eastAsia"/>
        </w:rPr>
        <w:t>，進行</w:t>
      </w:r>
      <w:r w:rsidR="00C72D69">
        <w:rPr>
          <w:rFonts w:ascii="Times New Roman" w:eastAsia="標楷體" w:hAnsi="Times New Roman" w:hint="eastAsia"/>
        </w:rPr>
        <w:t>ANN(4)-SCNFS(AOL)</w:t>
      </w:r>
      <w:r w:rsidR="00C72D69">
        <w:rPr>
          <w:rFonts w:ascii="Times New Roman" w:eastAsia="標楷體" w:hAnsi="Times New Roman" w:hint="eastAsia"/>
        </w:rPr>
        <w:t>的多目標</w:t>
      </w:r>
      <w:r w:rsidR="00190BD0">
        <w:rPr>
          <w:rFonts w:ascii="Times New Roman" w:eastAsia="標楷體" w:hAnsi="Times New Roman" w:hint="eastAsia"/>
        </w:rPr>
        <w:t>時間序列預測</w:t>
      </w:r>
      <w:r w:rsidR="00BD1AE4">
        <w:rPr>
          <w:rFonts w:ascii="Times New Roman" w:eastAsia="標楷體" w:hAnsi="Times New Roman" w:hint="eastAsia"/>
        </w:rPr>
        <w:t>，</w:t>
      </w:r>
      <w:r w:rsidR="00C72D69">
        <w:rPr>
          <w:rFonts w:ascii="Times New Roman" w:eastAsia="標楷體" w:hAnsi="Times New Roman" w:hint="eastAsia"/>
        </w:rPr>
        <w:t>並使用</w:t>
      </w:r>
      <w:r w:rsidR="00A011BE">
        <w:rPr>
          <w:rFonts w:ascii="Times New Roman" w:eastAsia="標楷體" w:hAnsi="Times New Roman" w:hint="eastAsia"/>
        </w:rPr>
        <w:t>不同的演算法</w:t>
      </w:r>
      <w:r w:rsidR="008863F7">
        <w:rPr>
          <w:rFonts w:ascii="Times New Roman" w:eastAsia="標楷體" w:hAnsi="Times New Roman" w:hint="eastAsia"/>
        </w:rPr>
        <w:t>進行參數</w:t>
      </w:r>
      <w:r w:rsidR="00BD1AE4">
        <w:rPr>
          <w:rFonts w:ascii="Times New Roman" w:eastAsia="標楷體" w:hAnsi="Times New Roman" w:hint="eastAsia"/>
        </w:rPr>
        <w:t>學習</w:t>
      </w:r>
    </w:p>
    <w:p w:rsidR="009D798A" w:rsidRPr="00A011BE" w:rsidRDefault="009D798A" w:rsidP="00880F47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 w:rsidR="008863F7">
        <w:rPr>
          <w:rFonts w:ascii="Times New Roman" w:eastAsia="標楷體" w:hAnsi="Times New Roman" w:hint="eastAsia"/>
        </w:rPr>
        <w:t>根據模型的學習參數值，模型的參數設定進行</w:t>
      </w:r>
      <w:r w:rsidR="008863F7">
        <w:rPr>
          <w:rFonts w:ascii="Times New Roman" w:eastAsia="標楷體" w:hAnsi="Times New Roman" w:hint="eastAsia"/>
        </w:rPr>
        <w:t>ANN</w:t>
      </w:r>
      <w:r w:rsidR="00905A52">
        <w:rPr>
          <w:rFonts w:ascii="Times New Roman" w:eastAsia="標楷體" w:hAnsi="Times New Roman"/>
        </w:rPr>
        <w:t>(4)</w:t>
      </w:r>
      <w:r w:rsidR="008863F7">
        <w:rPr>
          <w:rFonts w:ascii="Times New Roman" w:eastAsia="標楷體" w:hAnsi="Times New Roman"/>
        </w:rPr>
        <w:t>-</w:t>
      </w:r>
      <w:r w:rsidR="008863F7">
        <w:rPr>
          <w:rFonts w:ascii="Times New Roman" w:eastAsia="標楷體" w:hAnsi="Times New Roman" w:hint="eastAsia"/>
        </w:rPr>
        <w:t>SCNFS(AOL)</w:t>
      </w:r>
      <w:r w:rsidR="008863F7"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8D1CCE" w:rsidRPr="00A011BE" w:rsidRDefault="00880F47" w:rsidP="00880F47">
      <w:pPr>
        <w:ind w:left="480" w:hangingChars="200" w:hanging="480"/>
        <w:rPr>
          <w:rFonts w:ascii="Times New Roman" w:eastAsia="標楷體" w:hAnsi="Times New Roman"/>
        </w:rPr>
      </w:pPr>
      <w:r w:rsidRPr="00880F47">
        <w:rPr>
          <w:rFonts w:ascii="Times New Roman" w:eastAsia="標楷體" w:hAnsi="Times New Roman" w:hint="eastAsia"/>
          <w:color w:val="4472C4" w:themeColor="accent5"/>
        </w:rPr>
        <w:t>algorithm.m</w:t>
      </w:r>
      <w:r>
        <w:rPr>
          <w:rFonts w:ascii="Times New Roman" w:eastAsia="標楷體" w:hAnsi="Times New Roman"/>
          <w:color w:val="4472C4" w:themeColor="accent5"/>
        </w:rPr>
        <w:br/>
      </w:r>
      <w:r w:rsidR="008863F7">
        <w:rPr>
          <w:rFonts w:ascii="Times New Roman" w:eastAsia="標楷體" w:hAnsi="Times New Roman" w:hint="eastAsia"/>
        </w:rPr>
        <w:t>為各個演算法的參數設定</w:t>
      </w:r>
    </w:p>
    <w:p w:rsidR="00880F47" w:rsidRPr="00A011BE" w:rsidRDefault="009D798A" w:rsidP="009D798A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dataset.mat</w:t>
      </w:r>
      <w:r w:rsidRPr="009D798A">
        <w:rPr>
          <w:rFonts w:ascii="Times New Roman" w:eastAsia="標楷體" w:hAnsi="Times New Roman"/>
          <w:color w:val="4472C4" w:themeColor="accent5"/>
        </w:rPr>
        <w:br/>
      </w:r>
      <w:r w:rsidR="008863F7">
        <w:rPr>
          <w:rFonts w:ascii="Times New Roman" w:eastAsia="標楷體" w:hAnsi="Times New Roman" w:hint="eastAsia"/>
        </w:rPr>
        <w:t>為</w:t>
      </w:r>
      <w:r w:rsidR="008863F7">
        <w:rPr>
          <w:rFonts w:ascii="Times New Roman" w:eastAsia="標楷體" w:hAnsi="Times New Roman" w:hint="eastAsia"/>
        </w:rPr>
        <w:t>2018</w:t>
      </w:r>
      <w:r w:rsidR="008863F7">
        <w:rPr>
          <w:rFonts w:ascii="Times New Roman" w:eastAsia="標楷體" w:hAnsi="Times New Roman" w:hint="eastAsia"/>
        </w:rPr>
        <w:t>年韓國股價指數</w:t>
      </w:r>
      <w:r w:rsidR="008863F7">
        <w:rPr>
          <w:rFonts w:ascii="Times New Roman" w:eastAsia="標楷體" w:hAnsi="Times New Roman" w:hint="eastAsia"/>
        </w:rPr>
        <w:t>(KOSPI</w:t>
      </w:r>
      <w:r w:rsidR="008863F7">
        <w:rPr>
          <w:rFonts w:ascii="Times New Roman" w:eastAsia="標楷體" w:hAnsi="Times New Roman"/>
        </w:rPr>
        <w:t>)</w:t>
      </w:r>
      <w:r w:rsidR="008E3ECC">
        <w:rPr>
          <w:rFonts w:ascii="Times New Roman" w:eastAsia="標楷體" w:hAnsi="Times New Roman" w:hint="eastAsia"/>
        </w:rPr>
        <w:t>、日經平均指數</w:t>
      </w:r>
      <w:r w:rsidR="008E3ECC">
        <w:rPr>
          <w:rFonts w:ascii="Times New Roman" w:eastAsia="標楷體" w:hAnsi="Times New Roman" w:hint="eastAsia"/>
        </w:rPr>
        <w:t>(Nikkei 225)</w:t>
      </w:r>
      <w:r w:rsidR="008E3ECC">
        <w:rPr>
          <w:rFonts w:ascii="Times New Roman" w:eastAsia="標楷體" w:hAnsi="Times New Roman" w:hint="eastAsia"/>
        </w:rPr>
        <w:t>、香港恆生指數</w:t>
      </w:r>
      <w:r w:rsidR="008E3ECC">
        <w:rPr>
          <w:rFonts w:ascii="Times New Roman" w:eastAsia="標楷體" w:hAnsi="Times New Roman" w:hint="eastAsia"/>
        </w:rPr>
        <w:t>(</w:t>
      </w:r>
      <w:r w:rsidR="008E3ECC">
        <w:rPr>
          <w:rFonts w:ascii="Times New Roman" w:eastAsia="標楷體" w:hAnsi="Times New Roman"/>
        </w:rPr>
        <w:t>HSI</w:t>
      </w:r>
      <w:r w:rsidR="008E3ECC">
        <w:rPr>
          <w:rFonts w:ascii="Times New Roman" w:eastAsia="標楷體" w:hAnsi="Times New Roman" w:hint="eastAsia"/>
        </w:rPr>
        <w:t>)</w:t>
      </w:r>
      <w:r w:rsidR="008E3ECC">
        <w:rPr>
          <w:rFonts w:ascii="Times New Roman" w:eastAsia="標楷體" w:hAnsi="Times New Roman" w:hint="eastAsia"/>
        </w:rPr>
        <w:t>、台灣股票加權指數</w:t>
      </w:r>
      <w:r w:rsidR="008E3ECC">
        <w:rPr>
          <w:rFonts w:ascii="Times New Roman" w:eastAsia="標楷體" w:hAnsi="Times New Roman" w:hint="eastAsia"/>
        </w:rPr>
        <w:t>(</w:t>
      </w:r>
      <w:r w:rsidR="008E3ECC">
        <w:rPr>
          <w:rFonts w:ascii="Times New Roman" w:eastAsia="標楷體" w:hAnsi="Times New Roman"/>
        </w:rPr>
        <w:t>TAIEX</w:t>
      </w:r>
      <w:r w:rsidR="008E3ECC">
        <w:rPr>
          <w:rFonts w:ascii="Times New Roman" w:eastAsia="標楷體" w:hAnsi="Times New Roman" w:hint="eastAsia"/>
        </w:rPr>
        <w:t>)</w:t>
      </w:r>
      <w:r w:rsidR="008E3ECC">
        <w:rPr>
          <w:rFonts w:ascii="Times New Roman" w:eastAsia="標楷體" w:hAnsi="Times New Roman" w:hint="eastAsia"/>
        </w:rPr>
        <w:t>的資料集</w:t>
      </w:r>
    </w:p>
    <w:p w:rsidR="00880F47" w:rsidRPr="00A011BE" w:rsidRDefault="009D798A" w:rsidP="009D798A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IIM.mat</w:t>
      </w:r>
      <w:r>
        <w:rPr>
          <w:rFonts w:ascii="Times New Roman" w:eastAsia="標楷體" w:hAnsi="Times New Roman"/>
          <w:color w:val="4472C4" w:themeColor="accent5"/>
        </w:rPr>
        <w:br/>
      </w:r>
      <w:r w:rsidR="008E3ECC">
        <w:rPr>
          <w:rFonts w:ascii="Times New Roman" w:eastAsia="標楷體" w:hAnsi="Times New Roman" w:hint="eastAsia"/>
        </w:rPr>
        <w:t>為多目標特徵挑選於多目標特徵挑選之</w:t>
      </w:r>
      <w:r w:rsidR="008E3ECC">
        <w:rPr>
          <w:rFonts w:ascii="Times New Roman" w:eastAsia="標楷體" w:hAnsi="Times New Roman" w:hint="eastAsia"/>
        </w:rPr>
        <w:t>IIM</w:t>
      </w:r>
      <w:r w:rsidR="008E3ECC">
        <w:rPr>
          <w:rFonts w:ascii="Times New Roman" w:eastAsia="標楷體" w:hAnsi="Times New Roman" w:hint="eastAsia"/>
        </w:rPr>
        <w:t>結果</w:t>
      </w:r>
    </w:p>
    <w:p w:rsidR="009D798A" w:rsidRPr="009D798A" w:rsidRDefault="009D798A" w:rsidP="009D798A">
      <w:pPr>
        <w:ind w:left="480" w:hangingChars="200" w:hanging="480"/>
        <w:rPr>
          <w:rFonts w:ascii="Times New Roman" w:eastAsia="標楷體" w:hAnsi="Times New Roman"/>
        </w:rPr>
      </w:pPr>
    </w:p>
    <w:p w:rsidR="006F100E" w:rsidRPr="008E334A" w:rsidRDefault="006F100E" w:rsidP="006F100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6F100E" w:rsidRPr="00332E81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6F100E" w:rsidRDefault="006F100E" w:rsidP="006F100E">
      <w:pPr>
        <w:widowControl/>
        <w:rPr>
          <w:rFonts w:ascii="Times New Roman" w:eastAsia="標楷體" w:hAnsi="Times New Roman"/>
        </w:rPr>
      </w:pPr>
    </w:p>
    <w:p w:rsidR="00604ABD" w:rsidRPr="00604ABD" w:rsidRDefault="00604ABD" w:rsidP="00604AB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604ABD">
        <w:rPr>
          <w:rFonts w:ascii="Times New Roman" w:eastAsia="標楷體" w:hAnsi="Times New Roman" w:hint="eastAsia"/>
          <w:b/>
          <w:color w:val="BF8F00" w:themeColor="accent4" w:themeShade="BF"/>
        </w:rPr>
        <w:t>Function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Algorithm</w:t>
      </w:r>
    </w:p>
    <w:p w:rsidR="006F100E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604ABD">
        <w:rPr>
          <w:rFonts w:ascii="Times New Roman" w:eastAsia="標楷體" w:hAnsi="Times New Roman" w:hint="eastAsia"/>
          <w:color w:val="4472C4" w:themeColor="accent5"/>
        </w:rPr>
        <w:t>ABC.m</w:t>
      </w:r>
      <w:r>
        <w:rPr>
          <w:rFonts w:ascii="Times New Roman" w:eastAsia="標楷體" w:hAnsi="Times New Roman"/>
          <w:color w:val="4472C4" w:themeColor="accent5"/>
        </w:rPr>
        <w:br/>
      </w:r>
      <w:r w:rsidRPr="00604ABD">
        <w:rPr>
          <w:rFonts w:ascii="Times New Roman" w:eastAsia="標楷體" w:hAnsi="Times New Roman" w:hint="eastAsia"/>
        </w:rPr>
        <w:t>人工蜂群最佳化演算法</w:t>
      </w:r>
      <w:r>
        <w:rPr>
          <w:rFonts w:ascii="Times New Roman" w:eastAsia="標楷體" w:hAnsi="Times New Roman" w:hint="eastAsia"/>
        </w:rPr>
        <w:t>，用以做參數學習</w:t>
      </w:r>
    </w:p>
    <w:p w:rsidR="00604ABD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 w:rsidR="00EE649C">
        <w:rPr>
          <w:rFonts w:ascii="Times New Roman" w:eastAsia="標楷體" w:hAnsi="Times New Roman" w:hint="eastAsia"/>
        </w:rPr>
        <w:t>是</w:t>
      </w:r>
      <w:r w:rsidR="00EE649C">
        <w:rPr>
          <w:rFonts w:ascii="Times New Roman" w:eastAsia="標楷體" w:hAnsi="Times New Roman" w:hint="eastAsia"/>
        </w:rPr>
        <w:t>CACO</w:t>
      </w:r>
      <w:r w:rsidR="00EE649C"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604ABD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 w:rsidR="00EE649C">
        <w:rPr>
          <w:rFonts w:ascii="Times New Roman" w:eastAsia="標楷體" w:hAnsi="Times New Roman" w:hint="eastAsia"/>
        </w:rPr>
        <w:t>連續型蟻群演算法，用以做參數學習</w:t>
      </w:r>
    </w:p>
    <w:p w:rsidR="00604ABD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PSO.m</w:t>
      </w:r>
      <w:r>
        <w:rPr>
          <w:rFonts w:ascii="Times New Roman" w:eastAsia="標楷體" w:hAnsi="Times New Roman"/>
          <w:color w:val="4472C4" w:themeColor="accent5"/>
        </w:rPr>
        <w:br/>
      </w:r>
      <w:r w:rsidR="00EE649C">
        <w:rPr>
          <w:rFonts w:ascii="Times New Roman" w:eastAsia="標楷體" w:hAnsi="Times New Roman" w:hint="eastAsia"/>
        </w:rPr>
        <w:t>粒子群最佳化演算法，用以做參數學習</w:t>
      </w:r>
    </w:p>
    <w:p w:rsidR="00604ABD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 w:rsidR="00EE649C"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604ABD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 w:rsidR="00EE649C">
        <w:rPr>
          <w:rFonts w:ascii="Times New Roman" w:eastAsia="標楷體" w:hAnsi="Times New Roman" w:hint="eastAsia"/>
        </w:rPr>
        <w:t>輪盤法，由權重隨機挑選一個選擇</w:t>
      </w:r>
    </w:p>
    <w:p w:rsidR="00604ABD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SLPSO.m</w:t>
      </w:r>
      <w:r>
        <w:rPr>
          <w:rFonts w:ascii="Times New Roman" w:eastAsia="標楷體" w:hAnsi="Times New Roman"/>
          <w:color w:val="4472C4" w:themeColor="accent5"/>
        </w:rPr>
        <w:br/>
      </w:r>
      <w:r w:rsidR="00EE649C">
        <w:rPr>
          <w:rFonts w:ascii="Times New Roman" w:eastAsia="標楷體" w:hAnsi="Times New Roman" w:hint="eastAsia"/>
        </w:rPr>
        <w:t>社會學習粒子群最佳化演算法，用以做參數學習</w:t>
      </w:r>
    </w:p>
    <w:p w:rsidR="00604ABD" w:rsidRPr="00604ABD" w:rsidRDefault="00604ABD" w:rsidP="00604ABD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WOA.m</w:t>
      </w:r>
      <w:r>
        <w:rPr>
          <w:rFonts w:ascii="Times New Roman" w:eastAsia="標楷體" w:hAnsi="Times New Roman"/>
          <w:color w:val="4472C4" w:themeColor="accent5"/>
        </w:rPr>
        <w:br/>
      </w:r>
      <w:r w:rsidR="00EE649C">
        <w:rPr>
          <w:rFonts w:ascii="Times New Roman" w:eastAsia="標楷體" w:hAnsi="Times New Roman" w:hint="eastAsia"/>
        </w:rPr>
        <w:t>鯨群演算法，用以做參數學習</w:t>
      </w:r>
    </w:p>
    <w:p w:rsidR="00604ABD" w:rsidRDefault="00604ABD" w:rsidP="006F100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</w:p>
    <w:p w:rsidR="006F100E" w:rsidRPr="00AC792A" w:rsidRDefault="006F100E" w:rsidP="006F100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6F100E" w:rsidRDefault="006F100E" w:rsidP="006F100E">
      <w:pPr>
        <w:widowControl/>
        <w:rPr>
          <w:rFonts w:ascii="Times New Roman" w:eastAsia="標楷體" w:hAnsi="Times New Roman"/>
        </w:rPr>
      </w:pPr>
    </w:p>
    <w:p w:rsidR="006F100E" w:rsidRPr="00AC792A" w:rsidRDefault="006F100E" w:rsidP="006F100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Function\NN\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6F100E" w:rsidRDefault="006F100E" w:rsidP="006F100E">
      <w:pPr>
        <w:widowControl/>
        <w:rPr>
          <w:rFonts w:ascii="Times New Roman" w:eastAsia="標楷體" w:hAnsi="Times New Roman"/>
        </w:rPr>
      </w:pPr>
    </w:p>
    <w:p w:rsidR="006F100E" w:rsidRPr="00AC792A" w:rsidRDefault="006F100E" w:rsidP="006F100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6F100E" w:rsidRDefault="006F100E" w:rsidP="006F100E">
      <w:pPr>
        <w:widowControl/>
        <w:rPr>
          <w:rFonts w:ascii="Times New Roman" w:eastAsia="標楷體" w:hAnsi="Times New Roman"/>
        </w:rPr>
      </w:pPr>
    </w:p>
    <w:p w:rsidR="006F100E" w:rsidRPr="000E2A41" w:rsidRDefault="006F100E" w:rsidP="006F100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EE649C" w:rsidRPr="00EE649C" w:rsidRDefault="00EE649C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4472C4" w:themeColor="accent5"/>
        </w:rPr>
        <w:t>getMarketDataViaYahoo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yahoo</w:t>
      </w:r>
      <w:r>
        <w:rPr>
          <w:rFonts w:ascii="Times New Roman" w:eastAsia="標楷體" w:hAnsi="Times New Roman"/>
        </w:rPr>
        <w:t>! Finance</w:t>
      </w:r>
      <w:r>
        <w:rPr>
          <w:rFonts w:ascii="Times New Roman" w:eastAsia="標楷體" w:hAnsi="Times New Roman" w:hint="eastAsia"/>
        </w:rPr>
        <w:t>上的資料</w:t>
      </w:r>
      <w:r w:rsidR="00A011BE">
        <w:rPr>
          <w:rFonts w:ascii="Times New Roman" w:eastAsia="標楷體" w:hAnsi="Times New Roman" w:hint="eastAsia"/>
        </w:rPr>
        <w:t>擷取資料，其輸入資料為股票代碼及需要擷取的開始日及結束日</w:t>
      </w:r>
    </w:p>
    <w:p w:rsidR="006F100E" w:rsidRPr="00C0407F" w:rsidRDefault="006F100E" w:rsidP="006F100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B504D6" w:rsidRPr="006F100E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</w:p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ABC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ABC</w:t>
      </w:r>
      <w:r>
        <w:rPr>
          <w:rFonts w:ascii="Times New Roman" w:eastAsia="標楷體" w:hAnsi="Times New Roman" w:hint="eastAsia"/>
        </w:rPr>
        <w:t>進行的多目</w:t>
      </w:r>
      <w:bookmarkStart w:id="0" w:name="_GoBack"/>
      <w:bookmarkEnd w:id="0"/>
      <w:r>
        <w:rPr>
          <w:rFonts w:ascii="Times New Roman" w:eastAsia="標楷體" w:hAnsi="Times New Roman" w:hint="eastAsia"/>
        </w:rPr>
        <w:t>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result_ABC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result_ABC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result_ABC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</w:t>
      </w:r>
      <w:r>
        <w:rPr>
          <w:rFonts w:ascii="Times New Roman" w:eastAsia="標楷體" w:hAnsi="Times New Roman"/>
          <w:color w:val="4472C4" w:themeColor="accent5"/>
        </w:rPr>
        <w:t>BC_2ndbest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ABC-RLSE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ABC-RLSE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result_ABC-RLSE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result_ABC-RLSE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result_ABC-RLSE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</w:t>
      </w:r>
      <w:r>
        <w:rPr>
          <w:rFonts w:ascii="Times New Roman" w:eastAsia="標楷體" w:hAnsi="Times New Roman"/>
          <w:color w:val="4472C4" w:themeColor="accent5"/>
        </w:rPr>
        <w:t>BC-RLSE_2ndbest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Pr="00D677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CACO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lastRenderedPageBreak/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Pr="00D677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CACO-RLSE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result_CACO-RLSE_2ndbest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PSO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PSO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result_PSO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result_PSO_2ndbest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PSO-RLSE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result_PSO-RLSE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result_PSO-RLSE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result_PSO-RLSE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result_PSO-RLSE_2ndbest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SLPSO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</w:t>
      </w:r>
      <w:r>
        <w:rPr>
          <w:rFonts w:ascii="Times New Roman" w:eastAsia="標楷體" w:hAnsi="Times New Roman"/>
        </w:rPr>
        <w:t>PSO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SLPSO-RLSE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</w:t>
      </w:r>
      <w:r>
        <w:rPr>
          <w:rFonts w:ascii="Times New Roman" w:eastAsia="標楷體" w:hAnsi="Times New Roman"/>
        </w:rPr>
        <w:t>PSO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result_SLPSO-RLSE_2ndbest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Pr="00D677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WOA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WOA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result_WOA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result_WOA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result_WOA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result_WOA_2ndbest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Pr="00D677D6" w:rsidRDefault="00B504D6" w:rsidP="00B504D6"/>
    <w:p w:rsidR="00B504D6" w:rsidRPr="000E2A41" w:rsidRDefault="00B504D6" w:rsidP="00B504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WOA-RLSE</w:t>
      </w:r>
    </w:p>
    <w:p w:rsidR="00B504D6" w:rsidRDefault="00B504D6" w:rsidP="00B504D6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WOA-RLSE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result_WOA-RLSE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result_WOA-RLSE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result_WOA-RLSE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B504D6" w:rsidRPr="00C0407F" w:rsidRDefault="00B504D6" w:rsidP="00B504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result_WOA-RLSE_2ndbest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B504D6" w:rsidRPr="00D677D6" w:rsidRDefault="00B504D6" w:rsidP="00B504D6"/>
    <w:p w:rsidR="00880F47" w:rsidRPr="006F100E" w:rsidRDefault="00880F47" w:rsidP="00A011BE">
      <w:pPr>
        <w:widowControl/>
        <w:rPr>
          <w:rFonts w:ascii="Times New Roman" w:eastAsia="標楷體" w:hAnsi="Times New Roman"/>
          <w:color w:val="4472C4" w:themeColor="accent5"/>
        </w:rPr>
      </w:pPr>
    </w:p>
    <w:sectPr w:rsidR="00880F47" w:rsidRPr="006F1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EB" w:rsidRDefault="00385BEB" w:rsidP="00905A52">
      <w:r>
        <w:separator/>
      </w:r>
    </w:p>
  </w:endnote>
  <w:endnote w:type="continuationSeparator" w:id="0">
    <w:p w:rsidR="00385BEB" w:rsidRDefault="00385BEB" w:rsidP="009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EB" w:rsidRDefault="00385BEB" w:rsidP="00905A52">
      <w:r>
        <w:separator/>
      </w:r>
    </w:p>
  </w:footnote>
  <w:footnote w:type="continuationSeparator" w:id="0">
    <w:p w:rsidR="00385BEB" w:rsidRDefault="00385BEB" w:rsidP="00905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47"/>
    <w:rsid w:val="000737D4"/>
    <w:rsid w:val="000C4C80"/>
    <w:rsid w:val="00105D98"/>
    <w:rsid w:val="00137FA0"/>
    <w:rsid w:val="00190BD0"/>
    <w:rsid w:val="002F6CE4"/>
    <w:rsid w:val="00385BEB"/>
    <w:rsid w:val="00604ABD"/>
    <w:rsid w:val="006F100E"/>
    <w:rsid w:val="0070488B"/>
    <w:rsid w:val="00726E47"/>
    <w:rsid w:val="007825C2"/>
    <w:rsid w:val="00823D53"/>
    <w:rsid w:val="00880F47"/>
    <w:rsid w:val="008863F7"/>
    <w:rsid w:val="008C6A6D"/>
    <w:rsid w:val="008D1CCE"/>
    <w:rsid w:val="008E3ECC"/>
    <w:rsid w:val="00905A52"/>
    <w:rsid w:val="009930B3"/>
    <w:rsid w:val="009D798A"/>
    <w:rsid w:val="00A011BE"/>
    <w:rsid w:val="00B24576"/>
    <w:rsid w:val="00B504D6"/>
    <w:rsid w:val="00BD1AE4"/>
    <w:rsid w:val="00C72D69"/>
    <w:rsid w:val="00CF6316"/>
    <w:rsid w:val="00D873D8"/>
    <w:rsid w:val="00D975D5"/>
    <w:rsid w:val="00EE649C"/>
    <w:rsid w:val="00F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A80A2-0C37-4A9C-9EEF-092C1FC4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F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A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5A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5A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5A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07ED-BDF2-444F-8313-A12A59EF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538</Words>
  <Characters>3073</Characters>
  <Application>Microsoft Office Word</Application>
  <DocSecurity>0</DocSecurity>
  <Lines>25</Lines>
  <Paragraphs>7</Paragraphs>
  <ScaleCrop>false</ScaleCrop>
  <Company>Microsoft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2019-07-16T07:01:00Z</dcterms:created>
  <dcterms:modified xsi:type="dcterms:W3CDTF">2019-07-16T08:28:00Z</dcterms:modified>
</cp:coreProperties>
</file>