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黑白名单导入导出工具</w:t>
      </w:r>
      <w:r>
        <w:rPr>
          <w:rFonts w:hint="eastAsia"/>
          <w:lang w:val="en-US" w:eastAsia="zh-CN"/>
        </w:rPr>
        <w:t>v1.0.0使用手册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欢迎您使用本工具，下面会对工具的功能进行简单的介绍，希望能帮助到您。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进入软件界面会有默认的大小，可以根据您使用的习惯进行大小的拖动调整。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启动软件初始只有导入DAT和导入TXT按钮可用，您可以选择导入任意中的一个。注：xx.dat保存的是多条结构体数据，格式如下：</w:t>
      </w:r>
    </w:p>
    <w:p>
      <w:r>
        <w:t>typedef struct _PlateInfo</w:t>
      </w:r>
    </w:p>
    <w:p>
      <w:r>
        <w:t>{</w:t>
      </w:r>
    </w:p>
    <w:p>
      <w:r>
        <w:t xml:space="preserve">    char szPlate[16];</w:t>
      </w:r>
      <w:r>
        <w:tab/>
      </w:r>
      <w:r>
        <w:tab/>
      </w:r>
      <w:r>
        <w:t>//</w:t>
      </w:r>
      <w:r>
        <w:rPr>
          <w:rFonts w:hint="eastAsia"/>
        </w:rPr>
        <w:t>车牌号码，例如：赣F16723</w:t>
      </w:r>
    </w:p>
    <w:p>
      <w:r>
        <w:t xml:space="preserve">    XDate fromDate;</w:t>
      </w:r>
      <w:r>
        <w:tab/>
      </w:r>
      <w:r>
        <w:tab/>
      </w:r>
      <w:r>
        <w:t>//</w:t>
      </w:r>
      <w:r>
        <w:rPr>
          <w:rFonts w:hint="eastAsia"/>
        </w:rPr>
        <w:t>有效期开始时间，例如：</w:t>
      </w:r>
      <w:r>
        <w:t>2017/07/04</w:t>
      </w:r>
    </w:p>
    <w:p>
      <w:r>
        <w:t xml:space="preserve">    XDate toDate;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有效期结束时间，例如：</w:t>
      </w:r>
      <w:r>
        <w:t>2018/09/29</w:t>
      </w:r>
    </w:p>
    <w:p>
      <w:r>
        <w:t>}PLATE_INFO;</w:t>
      </w:r>
    </w:p>
    <w:p>
      <w:pPr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  <w:t>xx.txt文件第一行为保存数据的个数，接下来每行为一条数据，格式如下：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湘Z8312P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2017/7/5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2018/9/19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湘Z8312X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2017/7/5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2018/9/19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黑Z8312P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2017/7/5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2018/9/19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辽Z8312P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2017/7/5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2018/9/19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  <w:t>显示到列表中的数据勾选可以进行删除，双击信息位置可以进行数据修改，点击追加数据会弹出对话框，填写一条新数据的各项即可将数据追加到列表中。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  <w:t>点击列表顶端的入场和出场时间可以条件显示特定时间的数据项（注：目前只支持查询某特定入场时间或出场时间）。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  <w:t>您可以将列表中显示的数据随时进行导入导出到.dat或.txt文件中。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0734E"/>
    <w:multiLevelType w:val="singleLevel"/>
    <w:tmpl w:val="5CD073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5494"/>
    <w:rsid w:val="24B34134"/>
    <w:rsid w:val="5A3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807113569</cp:lastModifiedBy>
  <dcterms:modified xsi:type="dcterms:W3CDTF">2018-02-07T06:30:07Z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