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F787DE" w14:textId="24D15D64" w:rsidR="00A47B0A" w:rsidRDefault="00A47B0A" w:rsidP="00A47B0A">
      <w:pPr>
        <w:pStyle w:val="a3"/>
      </w:pPr>
      <w:r w:rsidRPr="00A47B0A">
        <w:rPr>
          <w:rFonts w:hint="eastAsia"/>
        </w:rPr>
        <w:t>基于运动学</w:t>
      </w:r>
      <w:r w:rsidRPr="00A47B0A">
        <w:t>Lyapunov的轮式移动机器人姿态稳定控制器</w:t>
      </w:r>
    </w:p>
    <w:p w14:paraId="3D24151C" w14:textId="0CB1F136" w:rsidR="00FE3AE2" w:rsidRDefault="00FE3AE2" w:rsidP="008B3940">
      <w:pPr>
        <w:spacing w:after="89" w:line="259" w:lineRule="auto"/>
        <w:ind w:left="2"/>
        <w:jc w:val="center"/>
      </w:pPr>
    </w:p>
    <w:p w14:paraId="2C4A9543" w14:textId="77777777" w:rsidR="00A47B0A" w:rsidRPr="00FE3AE2" w:rsidRDefault="00A47B0A" w:rsidP="00A47B0A">
      <w:pPr>
        <w:rPr>
          <w:b/>
          <w:bCs/>
        </w:rPr>
      </w:pPr>
      <w:r w:rsidRPr="00FE3AE2">
        <w:rPr>
          <w:rFonts w:hint="eastAsia"/>
          <w:b/>
          <w:bCs/>
        </w:rPr>
        <w:t>文章信息</w:t>
      </w:r>
      <w:r w:rsidR="008B3940" w:rsidRPr="00FE3AE2">
        <w:rPr>
          <w:rFonts w:hint="eastAsia"/>
          <w:b/>
          <w:bCs/>
        </w:rPr>
        <w:t>：</w:t>
      </w:r>
    </w:p>
    <w:p w14:paraId="444CE6C2" w14:textId="77777777" w:rsidR="00A47B0A" w:rsidRPr="0018724E" w:rsidRDefault="00A47B0A" w:rsidP="00FE3AE2">
      <w:pPr>
        <w:ind w:firstLineChars="200" w:firstLine="420"/>
      </w:pPr>
      <w:r w:rsidRPr="0018724E">
        <w:t>2019年6月3日收到</w:t>
      </w:r>
    </w:p>
    <w:p w14:paraId="553D7BE3" w14:textId="77777777" w:rsidR="00A47B0A" w:rsidRPr="0018724E" w:rsidRDefault="00A47B0A" w:rsidP="00FE3AE2">
      <w:pPr>
        <w:ind w:firstLineChars="200" w:firstLine="420"/>
      </w:pPr>
      <w:r w:rsidRPr="0018724E">
        <w:rPr>
          <w:rFonts w:hint="eastAsia"/>
        </w:rPr>
        <w:t>以修订版收到</w:t>
      </w:r>
      <w:r w:rsidRPr="0018724E">
        <w:t>2019年8月17日</w:t>
      </w:r>
    </w:p>
    <w:p w14:paraId="32C6A462" w14:textId="77777777" w:rsidR="00A47B0A" w:rsidRPr="0018724E" w:rsidRDefault="00A47B0A" w:rsidP="00FE3AE2">
      <w:pPr>
        <w:ind w:firstLineChars="200" w:firstLine="420"/>
      </w:pPr>
      <w:r w:rsidRPr="0018724E">
        <w:rPr>
          <w:rFonts w:hint="eastAsia"/>
        </w:rPr>
        <w:t>接受的</w:t>
      </w:r>
      <w:r w:rsidRPr="0018724E">
        <w:t>2019年8月20日在线可用2019年8月30日</w:t>
      </w:r>
    </w:p>
    <w:p w14:paraId="099D132E" w14:textId="77777777" w:rsidR="00FE3AE2" w:rsidRDefault="00FE3AE2" w:rsidP="00A47B0A"/>
    <w:p w14:paraId="69F57B70" w14:textId="77777777" w:rsidR="00A47B0A" w:rsidRPr="00FE3AE2" w:rsidRDefault="00A47B0A" w:rsidP="00A47B0A">
      <w:pPr>
        <w:rPr>
          <w:b/>
          <w:bCs/>
        </w:rPr>
      </w:pPr>
      <w:r w:rsidRPr="00FE3AE2">
        <w:rPr>
          <w:rFonts w:hint="eastAsia"/>
          <w:b/>
          <w:bCs/>
        </w:rPr>
        <w:t>关键字：</w:t>
      </w:r>
    </w:p>
    <w:p w14:paraId="098D6C94" w14:textId="77777777" w:rsidR="00A47B0A" w:rsidRPr="0018724E" w:rsidRDefault="00A47B0A" w:rsidP="00FE3AE2">
      <w:pPr>
        <w:ind w:firstLineChars="200" w:firstLine="420"/>
      </w:pPr>
      <w:r w:rsidRPr="0018724E">
        <w:rPr>
          <w:rFonts w:hint="eastAsia"/>
        </w:rPr>
        <w:t>移动机器人</w:t>
      </w:r>
      <w:r w:rsidR="008B3940" w:rsidRPr="0018724E">
        <w:rPr>
          <w:rFonts w:hint="eastAsia"/>
        </w:rPr>
        <w:t>、</w:t>
      </w:r>
      <w:r w:rsidRPr="0018724E">
        <w:rPr>
          <w:rFonts w:hint="eastAsia"/>
        </w:rPr>
        <w:t>差动轮式机器人</w:t>
      </w:r>
      <w:r w:rsidR="008B3940" w:rsidRPr="0018724E">
        <w:rPr>
          <w:rFonts w:hint="eastAsia"/>
        </w:rPr>
        <w:t>、</w:t>
      </w:r>
      <w:r w:rsidRPr="0018724E">
        <w:rPr>
          <w:rFonts w:hint="eastAsia"/>
        </w:rPr>
        <w:t>姿势稳定</w:t>
      </w:r>
      <w:r w:rsidR="008B3940" w:rsidRPr="0018724E">
        <w:rPr>
          <w:rFonts w:hint="eastAsia"/>
        </w:rPr>
        <w:t>、</w:t>
      </w:r>
      <w:r w:rsidRPr="0018724E">
        <w:rPr>
          <w:rFonts w:hint="eastAsia"/>
        </w:rPr>
        <w:t>机器人运动学</w:t>
      </w:r>
    </w:p>
    <w:p w14:paraId="118B2B08" w14:textId="77777777" w:rsidR="00A47B0A" w:rsidRDefault="00A47B0A" w:rsidP="00A47B0A"/>
    <w:p w14:paraId="22FE8D67" w14:textId="77777777" w:rsidR="00A47B0A" w:rsidRPr="00FE3AE2" w:rsidRDefault="00A47B0A" w:rsidP="00A47B0A">
      <w:pPr>
        <w:rPr>
          <w:b/>
          <w:bCs/>
        </w:rPr>
      </w:pPr>
      <w:r w:rsidRPr="00FE3AE2">
        <w:rPr>
          <w:rFonts w:hint="eastAsia"/>
          <w:b/>
          <w:bCs/>
        </w:rPr>
        <w:t>摘要：</w:t>
      </w:r>
    </w:p>
    <w:p w14:paraId="1A836470" w14:textId="18C1C8B8" w:rsidR="00A47B0A" w:rsidRPr="0018724E" w:rsidRDefault="00A47B0A" w:rsidP="008B3940">
      <w:pPr>
        <w:ind w:firstLineChars="200" w:firstLine="420"/>
      </w:pPr>
      <w:r w:rsidRPr="0018724E">
        <w:rPr>
          <w:rFonts w:hint="eastAsia"/>
        </w:rPr>
        <w:t>本文提出了两种非平稳运动学控制策略，用于差分驱动轮式移动机器人的姿态稳定。</w:t>
      </w:r>
      <w:r w:rsidRPr="0018724E">
        <w:t>所开发的方法基于运动坐标转换和类Lyapunov稳定性技术。提出的控制定律可以渐进地将系统稳定在所需目标上，并提供两种不同的操作方法。此外，将所建议算法的响应与最近的研究进行了比较。接下来，修改控制规则以解决机器人避开</w:t>
      </w:r>
      <w:r w:rsidR="00AF7B71">
        <w:rPr>
          <w:rFonts w:hint="eastAsia"/>
        </w:rPr>
        <w:t>障碍物时</w:t>
      </w:r>
      <w:r w:rsidRPr="0018724E">
        <w:t>所需姿势的避障问题。获得的仿真结果和实验测试证明了所提出技术的有效性。</w:t>
      </w:r>
    </w:p>
    <w:p w14:paraId="3DB0E31F" w14:textId="77777777" w:rsidR="00A47B0A" w:rsidRPr="0018724E" w:rsidRDefault="00A47B0A" w:rsidP="0018724E">
      <w:pPr>
        <w:ind w:firstLineChars="200" w:firstLine="420"/>
        <w:jc w:val="right"/>
      </w:pPr>
      <w:r w:rsidRPr="0018724E">
        <w:t>2019ElsevierLtd.保留所有权利</w:t>
      </w:r>
    </w:p>
    <w:p w14:paraId="4605EC36" w14:textId="77777777" w:rsidR="00A47B0A" w:rsidRDefault="00A47B0A" w:rsidP="00FE3AE2">
      <w:pPr>
        <w:pStyle w:val="2"/>
      </w:pPr>
      <w:r>
        <w:rPr>
          <w:rFonts w:hint="eastAsia"/>
        </w:rPr>
        <w:t>1.介绍</w:t>
      </w:r>
    </w:p>
    <w:p w14:paraId="6C43A630" w14:textId="2CB910A3" w:rsidR="00A47B0A" w:rsidRPr="0018724E" w:rsidRDefault="00A47B0A" w:rsidP="008B3940">
      <w:pPr>
        <w:ind w:firstLineChars="200" w:firstLine="420"/>
      </w:pPr>
      <w:r w:rsidRPr="0018724E">
        <w:rPr>
          <w:rFonts w:hint="eastAsia"/>
        </w:rPr>
        <w:t>由于轮式车辆在工业，运输和安全等人类生活中的今天应用，可以预见轮式移动机器人（</w:t>
      </w:r>
      <w:r w:rsidRPr="0018724E">
        <w:t>WMR）的广泛使用的未来。在过去的二十年中，这种远见吸引了许多研究和投资来应对WMR的挑战[1,2]</w:t>
      </w:r>
      <w:r w:rsidR="00457491">
        <w:rPr>
          <w:rFonts w:hint="eastAsia"/>
        </w:rPr>
        <w:t>，</w:t>
      </w:r>
      <w:r w:rsidRPr="0018724E">
        <w:t>WMR的运动控制领域中的主要问题可分为三大类</w:t>
      </w:r>
      <w:r w:rsidR="00457491">
        <w:rPr>
          <w:rFonts w:hint="eastAsia"/>
        </w:rPr>
        <w:t>：</w:t>
      </w:r>
      <w:r w:rsidRPr="0018724E">
        <w:t>轨迹跟踪，路径跟踪和</w:t>
      </w:r>
      <w:proofErr w:type="gramStart"/>
      <w:r w:rsidRPr="0018724E">
        <w:t>点稳定</w:t>
      </w:r>
      <w:proofErr w:type="gramEnd"/>
      <w:r w:rsidRPr="0018724E">
        <w:t>是所有类型的WMR都应考虑的常见问题，例如差动驱动机器人，类似汽车的机器人和拖挂车[3,4]。</w:t>
      </w:r>
    </w:p>
    <w:p w14:paraId="7A4B5FB8" w14:textId="3C4B1A38" w:rsidR="00A47B0A" w:rsidRPr="0018724E" w:rsidRDefault="00A47B0A" w:rsidP="008B3940">
      <w:pPr>
        <w:ind w:firstLineChars="200" w:firstLine="420"/>
      </w:pPr>
      <w:r w:rsidRPr="0018724E">
        <w:rPr>
          <w:rFonts w:hint="eastAsia"/>
        </w:rPr>
        <w:t>在点或姿势（方向和位置）调节问题中，在没有障碍物的情况下，目标是从初始姿势开始将机器人移动到所需的</w:t>
      </w:r>
      <w:r w:rsidR="004648ED">
        <w:rPr>
          <w:rFonts w:hint="eastAsia"/>
        </w:rPr>
        <w:t>位置</w:t>
      </w:r>
      <w:r w:rsidRPr="0018724E">
        <w:rPr>
          <w:rFonts w:hint="eastAsia"/>
        </w:rPr>
        <w:t>。考虑到机器人车轮的完美滚动条件，对</w:t>
      </w:r>
      <w:r w:rsidRPr="0018724E">
        <w:t>WMR的运动产生了特殊限制，将其归类为典型的非完整系统。这种限制使WMR</w:t>
      </w:r>
      <w:r w:rsidR="004648ED">
        <w:rPr>
          <w:rFonts w:hint="eastAsia"/>
        </w:rPr>
        <w:t>在</w:t>
      </w:r>
      <w:proofErr w:type="gramStart"/>
      <w:r w:rsidRPr="0018724E">
        <w:t>点稳定</w:t>
      </w:r>
      <w:proofErr w:type="gramEnd"/>
      <w:r w:rsidRPr="0018724E">
        <w:t>问题具有挑战性，因为无法创建可微分甚至连续的纯状态反馈控制将机器人稳定在所需目标上[5]。</w:t>
      </w:r>
    </w:p>
    <w:p w14:paraId="38A3FF6B" w14:textId="575A94AB" w:rsidR="00A47B0A" w:rsidRPr="0018724E" w:rsidRDefault="00A47B0A" w:rsidP="008B3940">
      <w:pPr>
        <w:ind w:firstLineChars="200" w:firstLine="420"/>
      </w:pPr>
      <w:r w:rsidRPr="0018724E">
        <w:rPr>
          <w:rFonts w:hint="eastAsia"/>
        </w:rPr>
        <w:t>在许多研究中，实现控制律的第一步是坐标或系统状态的转换</w:t>
      </w:r>
      <w:r w:rsidR="00457491">
        <w:rPr>
          <w:rFonts w:hint="eastAsia"/>
        </w:rPr>
        <w:t>，</w:t>
      </w:r>
      <w:r w:rsidRPr="0018724E">
        <w:rPr>
          <w:rFonts w:hint="eastAsia"/>
        </w:rPr>
        <w:t>该转换主要用于使达到控制律的过程变得容易和可能</w:t>
      </w:r>
      <w:r w:rsidR="00457491">
        <w:rPr>
          <w:rFonts w:hint="eastAsia"/>
        </w:rPr>
        <w:t>，</w:t>
      </w:r>
      <w:r w:rsidRPr="0018724E">
        <w:rPr>
          <w:rFonts w:hint="eastAsia"/>
        </w:rPr>
        <w:t>链接形式是转换系统输入和状态的众所周知的方法之一。这种方法在类似汽车的机器人和拖挂车的情况下也是有效的</w:t>
      </w:r>
      <w:r w:rsidR="00457491">
        <w:rPr>
          <w:rFonts w:hint="eastAsia"/>
        </w:rPr>
        <w:t>，</w:t>
      </w:r>
      <w:r w:rsidRPr="0018724E">
        <w:rPr>
          <w:rFonts w:hint="eastAsia"/>
        </w:rPr>
        <w:t>已经提出了不同的反馈策略来稳定</w:t>
      </w:r>
      <w:proofErr w:type="gramStart"/>
      <w:r w:rsidRPr="0018724E">
        <w:rPr>
          <w:rFonts w:hint="eastAsia"/>
        </w:rPr>
        <w:t>链形式</w:t>
      </w:r>
      <w:proofErr w:type="gramEnd"/>
      <w:r w:rsidRPr="0018724E">
        <w:rPr>
          <w:rFonts w:hint="eastAsia"/>
        </w:rPr>
        <w:t>的非完整系统</w:t>
      </w:r>
      <w:r w:rsidRPr="0018724E">
        <w:t>[6-9]</w:t>
      </w:r>
      <w:r w:rsidR="00457491">
        <w:rPr>
          <w:rFonts w:hint="eastAsia"/>
        </w:rPr>
        <w:t>；</w:t>
      </w:r>
      <w:r w:rsidRPr="0018724E">
        <w:t>转换的另一种常见形式包括将运动或动态</w:t>
      </w:r>
      <w:proofErr w:type="gramStart"/>
      <w:r w:rsidRPr="0018724E">
        <w:t>坐标从笛卡</w:t>
      </w:r>
      <w:proofErr w:type="gramEnd"/>
      <w:r w:rsidRPr="0018724E">
        <w:t>尔坐标更改为极坐标</w:t>
      </w:r>
      <w:r w:rsidR="00457491">
        <w:rPr>
          <w:rFonts w:hint="eastAsia"/>
        </w:rPr>
        <w:t>，</w:t>
      </w:r>
      <w:r w:rsidRPr="0018724E">
        <w:t>利用这种转换可以修改系统的响应并产生最佳结果[10-13]，但是在某些情况下，创建的控制定律具有奇异性[13]。</w:t>
      </w:r>
    </w:p>
    <w:p w14:paraId="068A832B" w14:textId="7F12902E" w:rsidR="00BF3320" w:rsidRPr="0018724E" w:rsidRDefault="00BF3320" w:rsidP="00FE3AE2">
      <w:pPr>
        <w:ind w:firstLineChars="200" w:firstLine="420"/>
      </w:pPr>
      <w:r w:rsidRPr="0018724E">
        <w:rPr>
          <w:rFonts w:hint="eastAsia"/>
        </w:rPr>
        <w:t>在当前的研究中，将提出笛卡尔坐标系的变换。该变换将所需姿势的位置和方向引入到附加到机器人的坐标中</w:t>
      </w:r>
      <w:r w:rsidR="00457491">
        <w:rPr>
          <w:rFonts w:hint="eastAsia"/>
        </w:rPr>
        <w:t>，</w:t>
      </w:r>
      <w:r w:rsidRPr="0018724E">
        <w:rPr>
          <w:rFonts w:hint="eastAsia"/>
        </w:rPr>
        <w:t>这种转换先前已用于</w:t>
      </w:r>
      <w:r w:rsidRPr="0018724E">
        <w:t>WMR的轨迹跟踪问题[14]，[15]，[16]，[17]。在先前的研究中，坐标转换后，已采用各种方法来获得适当的控制律</w:t>
      </w:r>
      <w:r w:rsidR="00457491">
        <w:rPr>
          <w:rFonts w:hint="eastAsia"/>
        </w:rPr>
        <w:t>，</w:t>
      </w:r>
      <w:r w:rsidRPr="0018724E">
        <w:t>时变稳定[18]，[19]，混合稳定[9]和不连续时不变稳定[20]是应用于系统的三种主要策略。但是，大多数先前的研究都缺乏同时实现的简单性和良好的性能，这促使作者寻求新的方法</w:t>
      </w:r>
      <w:r w:rsidR="00457491">
        <w:rPr>
          <w:rFonts w:hint="eastAsia"/>
        </w:rPr>
        <w:t>，</w:t>
      </w:r>
      <w:r w:rsidRPr="0018724E">
        <w:t>为了解决这个问题，本研究开发了一种新颖的下界函数和</w:t>
      </w:r>
      <w:proofErr w:type="spellStart"/>
      <w:r w:rsidRPr="0018724E">
        <w:t>Barbalat</w:t>
      </w:r>
      <w:proofErr w:type="spellEnd"/>
      <w:r w:rsidRPr="0018724E">
        <w:t>引理。</w:t>
      </w:r>
    </w:p>
    <w:p w14:paraId="0AD6AD31" w14:textId="0CC48F72" w:rsidR="00BF3320" w:rsidRPr="0018724E" w:rsidRDefault="00BF3320" w:rsidP="008B3940">
      <w:pPr>
        <w:ind w:firstLineChars="200" w:firstLine="420"/>
      </w:pPr>
      <w:r w:rsidRPr="0018724E">
        <w:rPr>
          <w:rFonts w:hint="eastAsia"/>
        </w:rPr>
        <w:lastRenderedPageBreak/>
        <w:t>为了检验本文提出的方法的能力，选择了两项工作。其中之一是有限时间控制规则，该规则已在参考资料中提出。</w:t>
      </w:r>
      <w:r w:rsidRPr="0018724E">
        <w:t>[21]。它的控制规律有两个层次。在第一阶段中，位置误差和方向误差中的一个应消失，而在第二阶段中，另一个误差应被消除。因此，这样的两阶段算法导致行进路径偏离其最优性条件，并且在切换时间中也出现不连续性。参考文献中也可以找到类似的有限时间控制器。[22]。选择用于比较的第二种算法是基于Ref.1中的工作。[23]。在参考文献中[23]，矢量场定向反馈控制被设计用于点稳定。所提到的用于点稳定问题的方法的生产</w:t>
      </w:r>
      <w:r w:rsidRPr="0018724E">
        <w:rPr>
          <w:rFonts w:hint="eastAsia"/>
        </w:rPr>
        <w:t>路径接近最佳。但是，控制律很复杂。另一方面，反馈控制法则已发表在参考文献中。</w:t>
      </w:r>
      <w:r w:rsidRPr="0018724E">
        <w:t>[13]。尽管它具有良好的性能，但其控制规则在原点上不连续。另外，一些论文提出了用于差动驱动机器人的点稳定和跟踪控制的混合控制器或统一框架[24]，[25]。参考[24]提出了一种基于点向角最小化方法和参考文献的控制策略。[25]应用反推技术和神经动力学的集成。参考文献中还对拖拉机-拖车轮式移动机器人的</w:t>
      </w:r>
      <w:proofErr w:type="gramStart"/>
      <w:r w:rsidRPr="0018724E">
        <w:t>点稳定</w:t>
      </w:r>
      <w:proofErr w:type="gramEnd"/>
      <w:r w:rsidRPr="0018724E">
        <w:t>问题进行了研究[26]。然而，所提出的两级控制器不能通过单次操纵来获得期望的姿势。</w:t>
      </w:r>
    </w:p>
    <w:p w14:paraId="68BED67D" w14:textId="6BBFCF12" w:rsidR="00BF3320" w:rsidRPr="0018724E" w:rsidRDefault="00BF3320" w:rsidP="008B3940">
      <w:pPr>
        <w:ind w:firstLineChars="200" w:firstLine="420"/>
      </w:pPr>
      <w:r w:rsidRPr="0018724E">
        <w:rPr>
          <w:rFonts w:hint="eastAsia"/>
        </w:rPr>
        <w:t>在本文中，我们解决了在直角坐标系中涉及几何变换的</w:t>
      </w:r>
      <w:r w:rsidRPr="0018724E">
        <w:t>WMR的姿态稳定问题。主要目标是实现两个独立的控制规则，从而使机器人能够从给定的初始位置移动到最终的所需姿势，包括特定的位置和方向。每个稳定化都有两个解决方案，这为我们开发的解决方案提供了更多的自由。在存在障碍物和机器人协作的情况下，似乎必须具有此特权。此外，简要说明了存在障碍物时控制器的功能。</w:t>
      </w:r>
    </w:p>
    <w:p w14:paraId="7C376142" w14:textId="0065A478" w:rsidR="00BF3320" w:rsidRPr="0018724E" w:rsidRDefault="00BF3320" w:rsidP="008B3940">
      <w:pPr>
        <w:ind w:firstLineChars="200" w:firstLine="420"/>
      </w:pPr>
      <w:r w:rsidRPr="0018724E">
        <w:rPr>
          <w:rFonts w:hint="eastAsia"/>
        </w:rPr>
        <w:t>本文的组织如下。在第</w:t>
      </w:r>
      <w:r w:rsidRPr="0018724E">
        <w:t>2节中，介绍了机器人的模型</w:t>
      </w:r>
      <w:r w:rsidR="00457491">
        <w:rPr>
          <w:rFonts w:hint="eastAsia"/>
        </w:rPr>
        <w:t>；</w:t>
      </w:r>
      <w:r w:rsidRPr="0018724E">
        <w:t>第3节包含获取两个控制律以稳定机器人的过程</w:t>
      </w:r>
      <w:r w:rsidR="00457491">
        <w:rPr>
          <w:rFonts w:hint="eastAsia"/>
        </w:rPr>
        <w:t>；</w:t>
      </w:r>
      <w:r w:rsidRPr="0018724E">
        <w:t>第4节提供了数值模拟，并使用两种最新的</w:t>
      </w:r>
      <w:proofErr w:type="gramStart"/>
      <w:r w:rsidRPr="0018724E">
        <w:t>点稳定</w:t>
      </w:r>
      <w:proofErr w:type="gramEnd"/>
      <w:r w:rsidRPr="0018724E">
        <w:t>方法比较了获得的结果</w:t>
      </w:r>
      <w:r w:rsidR="00457491">
        <w:rPr>
          <w:rFonts w:hint="eastAsia"/>
        </w:rPr>
        <w:t>；</w:t>
      </w:r>
      <w:r w:rsidRPr="0018724E">
        <w:t>在第5节中，将计划进行两次实验，以评估实际中建议的控制律能力</w:t>
      </w:r>
      <w:r w:rsidR="00457491">
        <w:rPr>
          <w:rFonts w:hint="eastAsia"/>
        </w:rPr>
        <w:t>，</w:t>
      </w:r>
      <w:r w:rsidRPr="0018724E">
        <w:t>避免障碍的问题在第6节中进行了说明</w:t>
      </w:r>
      <w:r w:rsidR="00457491">
        <w:rPr>
          <w:rFonts w:hint="eastAsia"/>
        </w:rPr>
        <w:t>；</w:t>
      </w:r>
      <w:r w:rsidRPr="0018724E">
        <w:t>最后第7节总结了这项工作。</w:t>
      </w:r>
    </w:p>
    <w:p w14:paraId="739B17BC" w14:textId="77777777" w:rsidR="00413413" w:rsidRDefault="00413413" w:rsidP="008B3940">
      <w:pPr>
        <w:ind w:firstLineChars="200" w:firstLine="420"/>
      </w:pPr>
    </w:p>
    <w:p w14:paraId="1FEA83C1" w14:textId="77777777" w:rsidR="00413413" w:rsidRDefault="00413413" w:rsidP="00FE3AE2">
      <w:pPr>
        <w:pStyle w:val="2"/>
      </w:pPr>
      <w:r>
        <w:t>2.移动机器人模型</w:t>
      </w:r>
    </w:p>
    <w:p w14:paraId="02CD51B8" w14:textId="72EADF8E" w:rsidR="00413413" w:rsidRPr="00AA4059" w:rsidRDefault="00A53C56" w:rsidP="008B3940">
      <w:pPr>
        <w:ind w:firstLineChars="200" w:firstLine="420"/>
      </w:pPr>
      <w:r>
        <w:rPr>
          <w:noProof/>
        </w:rPr>
        <w:drawing>
          <wp:anchor distT="0" distB="0" distL="114300" distR="114300" simplePos="0" relativeHeight="251661312" behindDoc="0" locked="0" layoutInCell="1" allowOverlap="1" wp14:anchorId="66AC572D" wp14:editId="7C993A00">
            <wp:simplePos x="0" y="0"/>
            <wp:positionH relativeFrom="column">
              <wp:posOffset>2784590</wp:posOffset>
            </wp:positionH>
            <wp:positionV relativeFrom="paragraph">
              <wp:posOffset>604693</wp:posOffset>
            </wp:positionV>
            <wp:extent cx="706755" cy="165735"/>
            <wp:effectExtent l="0" t="0" r="0" b="5715"/>
            <wp:wrapSquare wrapText="bothSides"/>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706755" cy="1657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1D531E58" wp14:editId="18BFD1B0">
            <wp:simplePos x="0" y="0"/>
            <wp:positionH relativeFrom="column">
              <wp:posOffset>3699164</wp:posOffset>
            </wp:positionH>
            <wp:positionV relativeFrom="paragraph">
              <wp:posOffset>429029</wp:posOffset>
            </wp:positionV>
            <wp:extent cx="683895" cy="175895"/>
            <wp:effectExtent l="0" t="0" r="1905"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83895" cy="175895"/>
                    </a:xfrm>
                    <a:prstGeom prst="rect">
                      <a:avLst/>
                    </a:prstGeom>
                  </pic:spPr>
                </pic:pic>
              </a:graphicData>
            </a:graphic>
          </wp:anchor>
        </w:drawing>
      </w:r>
      <w:r w:rsidR="00413413">
        <w:rPr>
          <w:rFonts w:hint="eastAsia"/>
        </w:rPr>
        <w:t>可以使用矢量定义位于</w:t>
      </w:r>
      <w:r w:rsidR="00413413">
        <w:t>2D平面上的移动机器人的位置和方向</w:t>
      </w:r>
      <w:r w:rsidR="00457491">
        <w:rPr>
          <w:rFonts w:hint="eastAsia"/>
        </w:rPr>
        <w:t>，</w:t>
      </w:r>
      <w:r w:rsidR="00413413">
        <w:t>该向量在笛卡尔坐标中具有三个参数</w:t>
      </w:r>
      <w:r w:rsidR="00457491">
        <w:rPr>
          <w:rFonts w:hint="eastAsia"/>
        </w:rPr>
        <w:t>，</w:t>
      </w:r>
      <w:r w:rsidR="00413413">
        <w:t>两个参数指定了机器人的位置，另一个参数定义了机器人的方向</w:t>
      </w:r>
      <w:r w:rsidR="00457491">
        <w:rPr>
          <w:rFonts w:hint="eastAsia"/>
        </w:rPr>
        <w:t>，</w:t>
      </w:r>
      <w:r w:rsidR="00413413">
        <w:t>在</w:t>
      </w:r>
      <w:proofErr w:type="gramStart"/>
      <w:r w:rsidR="00413413">
        <w:t>点稳定</w:t>
      </w:r>
      <w:proofErr w:type="gramEnd"/>
      <w:r w:rsidR="00413413">
        <w:t>问题中，两组配置很重要。第一个是当前时刻车辆的实际姿态</w:t>
      </w:r>
      <w:r w:rsidR="00413413" w:rsidRPr="00413413">
        <w:rPr>
          <w:rFonts w:hint="eastAsia"/>
        </w:rPr>
        <w:t>第二个是车辆的目标姿势控制器尝试将机器人带到该位置</w:t>
      </w:r>
    </w:p>
    <w:p w14:paraId="19C4A1B7" w14:textId="77777777" w:rsidR="00320CC5" w:rsidRDefault="00413413" w:rsidP="008B3940">
      <w:pPr>
        <w:ind w:firstLineChars="200" w:firstLine="420"/>
      </w:pPr>
      <w:r w:rsidRPr="00413413">
        <w:rPr>
          <w:rFonts w:hint="eastAsia"/>
        </w:rPr>
        <w:t>从运动控制的角度来看，移动机器人具有两个控制输</w:t>
      </w:r>
      <w:r>
        <w:rPr>
          <w:rFonts w:hint="eastAsia"/>
        </w:rPr>
        <w:t>入分别为u</w:t>
      </w:r>
      <w:r w:rsidRPr="00413413">
        <w:t>和</w:t>
      </w:r>
      <w:r>
        <w:t>w</w:t>
      </w:r>
      <w:r w:rsidRPr="00413413">
        <w:t>，</w:t>
      </w:r>
      <w:r>
        <w:rPr>
          <w:rFonts w:hint="eastAsia"/>
        </w:rPr>
        <w:t>u是</w:t>
      </w:r>
      <w:r w:rsidRPr="00413413">
        <w:t>前进速度</w:t>
      </w:r>
      <w:r>
        <w:rPr>
          <w:rFonts w:hint="eastAsia"/>
        </w:rPr>
        <w:t>、w是</w:t>
      </w:r>
      <w:r w:rsidRPr="00413413">
        <w:t>移动机器人的角速度，在等式中用q表示</w:t>
      </w:r>
      <w:r w:rsidR="00320CC5">
        <w:rPr>
          <w:rFonts w:hint="eastAsia"/>
        </w:rPr>
        <w:t>，</w:t>
      </w:r>
      <w:r w:rsidRPr="00413413">
        <w:t>如下</w:t>
      </w:r>
      <w:r w:rsidR="00A53C56">
        <w:rPr>
          <w:rFonts w:hint="eastAsia"/>
        </w:rPr>
        <w:t>:</w:t>
      </w:r>
    </w:p>
    <w:p w14:paraId="277CA0DB" w14:textId="77777777" w:rsidR="00A53C56" w:rsidRDefault="00A53C56" w:rsidP="008B3940">
      <w:pPr>
        <w:ind w:firstLineChars="200" w:firstLine="420"/>
      </w:pPr>
    </w:p>
    <w:p w14:paraId="7333C4F3" w14:textId="77777777" w:rsidR="00532817" w:rsidRDefault="00927C8B" w:rsidP="00320CC5">
      <w:r>
        <w:rPr>
          <w:noProof/>
        </w:rPr>
        <w:drawing>
          <wp:inline distT="0" distB="0" distL="0" distR="0" wp14:anchorId="11DC1DDD" wp14:editId="4472615B">
            <wp:extent cx="5274310" cy="330835"/>
            <wp:effectExtent l="0" t="0" r="254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30835"/>
                    </a:xfrm>
                    <a:prstGeom prst="rect">
                      <a:avLst/>
                    </a:prstGeom>
                  </pic:spPr>
                </pic:pic>
              </a:graphicData>
            </a:graphic>
          </wp:inline>
        </w:drawing>
      </w:r>
    </w:p>
    <w:p w14:paraId="2417A4DA" w14:textId="77777777" w:rsidR="00A53C56" w:rsidRDefault="00A53C56" w:rsidP="00320CC5"/>
    <w:p w14:paraId="3A1BFB5D" w14:textId="77777777" w:rsidR="00532817" w:rsidRDefault="00532817" w:rsidP="008B3940">
      <w:pPr>
        <w:ind w:firstLineChars="200" w:firstLine="420"/>
      </w:pPr>
      <w:r w:rsidRPr="00532817">
        <w:rPr>
          <w:rFonts w:hint="eastAsia"/>
        </w:rPr>
        <w:t>这些运动学输入与机器人致动轮的角速度有关，因为</w:t>
      </w:r>
    </w:p>
    <w:p w14:paraId="5E86F327" w14:textId="77777777" w:rsidR="00A53C56" w:rsidRDefault="00A53C56" w:rsidP="008B3940">
      <w:pPr>
        <w:ind w:firstLineChars="200" w:firstLine="420"/>
      </w:pPr>
    </w:p>
    <w:p w14:paraId="7A2B0D3C" w14:textId="77777777" w:rsidR="00532817" w:rsidRDefault="00927C8B" w:rsidP="00320CC5">
      <w:r>
        <w:rPr>
          <w:noProof/>
        </w:rPr>
        <w:drawing>
          <wp:inline distT="0" distB="0" distL="0" distR="0" wp14:anchorId="730DB121" wp14:editId="6F512D5B">
            <wp:extent cx="5274310" cy="310515"/>
            <wp:effectExtent l="0" t="0" r="254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10515"/>
                    </a:xfrm>
                    <a:prstGeom prst="rect">
                      <a:avLst/>
                    </a:prstGeom>
                  </pic:spPr>
                </pic:pic>
              </a:graphicData>
            </a:graphic>
          </wp:inline>
        </w:drawing>
      </w:r>
    </w:p>
    <w:p w14:paraId="60A7B07B" w14:textId="4DA941E7" w:rsidR="00532817" w:rsidRDefault="00532817" w:rsidP="008B3940">
      <w:pPr>
        <w:ind w:firstLineChars="200" w:firstLine="420"/>
      </w:pPr>
      <w:r w:rsidRPr="00532817">
        <w:rPr>
          <w:rFonts w:hint="eastAsia"/>
        </w:rPr>
        <w:t>其中，</w:t>
      </w:r>
      <w:r>
        <w:rPr>
          <w:rFonts w:hint="eastAsia"/>
        </w:rPr>
        <w:t>r是</w:t>
      </w:r>
      <w:r w:rsidRPr="00532817">
        <w:rPr>
          <w:rFonts w:hint="eastAsia"/>
        </w:rPr>
        <w:t>车轮的半径</w:t>
      </w:r>
      <w:r>
        <w:rPr>
          <w:rFonts w:hint="eastAsia"/>
        </w:rPr>
        <w:t>，</w:t>
      </w:r>
      <w:r>
        <w:t>2b</w:t>
      </w:r>
      <w:r w:rsidRPr="00532817">
        <w:rPr>
          <w:rFonts w:hint="eastAsia"/>
        </w:rPr>
        <w:t>是机器人驱动的车轮之间的距离（见图</w:t>
      </w:r>
      <w:r w:rsidRPr="00532817">
        <w:t>1），</w:t>
      </w:r>
      <w:r w:rsidRPr="008B3940">
        <w:object w:dxaOrig="300" w:dyaOrig="380" w14:anchorId="1845EB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pt;height:18pt" o:ole="">
            <v:imagedata r:id="rId11" o:title=""/>
          </v:shape>
          <o:OLEObject Type="Embed" ProgID="Equation.DSMT4" ShapeID="_x0000_i1025" DrawAspect="Content" ObjectID="_1657478040" r:id="rId12"/>
        </w:object>
      </w:r>
      <w:r>
        <w:rPr>
          <w:rFonts w:hint="eastAsia"/>
        </w:rPr>
        <w:t>、</w:t>
      </w:r>
      <w:r w:rsidRPr="008B3940">
        <w:object w:dxaOrig="300" w:dyaOrig="380" w14:anchorId="4D61C550">
          <v:shape id="_x0000_i1026" type="#_x0000_t75" style="width:18pt;height:18pt" o:ole="">
            <v:imagedata r:id="rId13" o:title=""/>
          </v:shape>
          <o:OLEObject Type="Embed" ProgID="Equation.DSMT4" ShapeID="_x0000_i1026" DrawAspect="Content" ObjectID="_1657478041" r:id="rId14"/>
        </w:object>
      </w:r>
      <w:r w:rsidRPr="00532817">
        <w:t>分别是左右车轮的角速度</w:t>
      </w:r>
      <w:r w:rsidR="00457491">
        <w:rPr>
          <w:rFonts w:hint="eastAsia"/>
        </w:rPr>
        <w:t>，</w:t>
      </w:r>
      <w:r w:rsidRPr="00532817">
        <w:t>机器人的线速度和角速度可以完全控制车辆的运动。因此，有必要找出这两个控制输入与机器人在笛卡尔坐标系中的姿态变化之间的关系。这种关系影响了车辆的运动学[14]。可以通过等式中的雅可比矩阵</w:t>
      </w:r>
      <w:r>
        <w:rPr>
          <w:rFonts w:hint="eastAsia"/>
        </w:rPr>
        <w:t>J</w:t>
      </w:r>
      <w:r w:rsidRPr="00532817">
        <w:t>定义机器人的运动学。（3）如下。</w:t>
      </w:r>
    </w:p>
    <w:p w14:paraId="1C2A37ED" w14:textId="77777777" w:rsidR="00532817" w:rsidRDefault="00927C8B" w:rsidP="00532817">
      <w:r>
        <w:rPr>
          <w:noProof/>
        </w:rPr>
        <w:lastRenderedPageBreak/>
        <w:drawing>
          <wp:inline distT="0" distB="0" distL="0" distR="0" wp14:anchorId="3ADB7910" wp14:editId="10C01CFA">
            <wp:extent cx="5274310" cy="491490"/>
            <wp:effectExtent l="0" t="0" r="2540" b="381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91490"/>
                    </a:xfrm>
                    <a:prstGeom prst="rect">
                      <a:avLst/>
                    </a:prstGeom>
                  </pic:spPr>
                </pic:pic>
              </a:graphicData>
            </a:graphic>
          </wp:inline>
        </w:drawing>
      </w:r>
    </w:p>
    <w:p w14:paraId="1AB03F64" w14:textId="77777777" w:rsidR="00883ED0" w:rsidRDefault="00883ED0" w:rsidP="00532817"/>
    <w:p w14:paraId="767C8CF5" w14:textId="77777777" w:rsidR="00532817" w:rsidRDefault="00532817" w:rsidP="00FE3AE2">
      <w:pPr>
        <w:jc w:val="center"/>
      </w:pPr>
      <w:r>
        <w:rPr>
          <w:noProof/>
        </w:rPr>
        <w:drawing>
          <wp:inline distT="0" distB="0" distL="0" distR="0" wp14:anchorId="35246535" wp14:editId="504B798B">
            <wp:extent cx="2136766" cy="1558637"/>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48810" cy="1567422"/>
                    </a:xfrm>
                    <a:prstGeom prst="rect">
                      <a:avLst/>
                    </a:prstGeom>
                  </pic:spPr>
                </pic:pic>
              </a:graphicData>
            </a:graphic>
          </wp:inline>
        </w:drawing>
      </w:r>
    </w:p>
    <w:p w14:paraId="23388499" w14:textId="77777777" w:rsidR="00532817" w:rsidRDefault="00532817" w:rsidP="00FE3AE2">
      <w:pPr>
        <w:ind w:firstLineChars="200" w:firstLine="420"/>
        <w:jc w:val="center"/>
      </w:pPr>
      <w:r w:rsidRPr="00532817">
        <w:rPr>
          <w:rFonts w:hint="eastAsia"/>
        </w:rPr>
        <w:t>图</w:t>
      </w:r>
      <w:r w:rsidRPr="00532817">
        <w:t>1.差动驱动的移动机器人</w:t>
      </w:r>
      <w:r w:rsidR="00FE3AE2">
        <w:rPr>
          <w:rFonts w:hint="eastAsia"/>
        </w:rPr>
        <w:t>、</w:t>
      </w:r>
      <w:r w:rsidRPr="00532817">
        <w:t>目标姿势和当前姿势</w:t>
      </w:r>
    </w:p>
    <w:p w14:paraId="4A43A325" w14:textId="77777777" w:rsidR="00883ED0" w:rsidRDefault="00883ED0" w:rsidP="00FE3AE2">
      <w:pPr>
        <w:ind w:firstLineChars="200" w:firstLine="420"/>
        <w:jc w:val="center"/>
      </w:pPr>
    </w:p>
    <w:p w14:paraId="1FD699CF" w14:textId="77777777" w:rsidR="00F271EF" w:rsidRDefault="00F271EF" w:rsidP="00FE3AE2">
      <w:pPr>
        <w:jc w:val="center"/>
      </w:pPr>
      <w:r>
        <w:rPr>
          <w:noProof/>
        </w:rPr>
        <w:drawing>
          <wp:inline distT="0" distB="0" distL="0" distR="0" wp14:anchorId="7A82BAC9" wp14:editId="0444A370">
            <wp:extent cx="1627909" cy="1574243"/>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44428" cy="1590218"/>
                    </a:xfrm>
                    <a:prstGeom prst="rect">
                      <a:avLst/>
                    </a:prstGeom>
                  </pic:spPr>
                </pic:pic>
              </a:graphicData>
            </a:graphic>
          </wp:inline>
        </w:drawing>
      </w:r>
    </w:p>
    <w:p w14:paraId="06D76C1A" w14:textId="77777777" w:rsidR="00F271EF" w:rsidRDefault="00F271EF" w:rsidP="00FE3AE2">
      <w:pPr>
        <w:ind w:firstLineChars="1400" w:firstLine="2940"/>
      </w:pPr>
      <w:r w:rsidRPr="00F271EF">
        <w:rPr>
          <w:rFonts w:hint="eastAsia"/>
        </w:rPr>
        <w:t>图</w:t>
      </w:r>
      <w:r w:rsidRPr="00F271EF">
        <w:t>2.机器人姿态误差坐标</w:t>
      </w:r>
    </w:p>
    <w:p w14:paraId="115AC304" w14:textId="77777777" w:rsidR="00927C8B" w:rsidRDefault="00927C8B" w:rsidP="00FE3AE2">
      <w:pPr>
        <w:ind w:firstLineChars="1400" w:firstLine="2940"/>
      </w:pPr>
    </w:p>
    <w:p w14:paraId="61F83250" w14:textId="77777777" w:rsidR="00F271EF" w:rsidRDefault="00F271EF" w:rsidP="008B3940">
      <w:pPr>
        <w:ind w:firstLineChars="200" w:firstLine="420"/>
      </w:pPr>
      <w:r w:rsidRPr="00F271EF">
        <w:rPr>
          <w:rFonts w:hint="eastAsia"/>
        </w:rPr>
        <w:t>车轮的纯滚动假设和防滑状态会影响车辆的运动学，并忽略机器人运动的一个自由度</w:t>
      </w:r>
      <w:r w:rsidR="00883ED0">
        <w:rPr>
          <w:rFonts w:hint="eastAsia"/>
        </w:rPr>
        <w:t>,</w:t>
      </w:r>
      <w:r w:rsidRPr="00F271EF">
        <w:t>该假设引起如下关系。</w:t>
      </w:r>
    </w:p>
    <w:p w14:paraId="09AF1A4E" w14:textId="77777777" w:rsidR="00883ED0" w:rsidRDefault="00883ED0" w:rsidP="008B3940">
      <w:pPr>
        <w:ind w:firstLineChars="200" w:firstLine="420"/>
      </w:pPr>
    </w:p>
    <w:p w14:paraId="1D90E3C0" w14:textId="77777777" w:rsidR="00F271EF" w:rsidRDefault="00927C8B" w:rsidP="00532817">
      <w:r>
        <w:rPr>
          <w:noProof/>
        </w:rPr>
        <w:drawing>
          <wp:inline distT="0" distB="0" distL="0" distR="0" wp14:anchorId="583EC140" wp14:editId="7A888B9D">
            <wp:extent cx="5274310" cy="188595"/>
            <wp:effectExtent l="0" t="0" r="2540" b="1905"/>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94308" cy="203613"/>
                    </a:xfrm>
                    <a:prstGeom prst="rect">
                      <a:avLst/>
                    </a:prstGeom>
                  </pic:spPr>
                </pic:pic>
              </a:graphicData>
            </a:graphic>
          </wp:inline>
        </w:drawing>
      </w:r>
    </w:p>
    <w:p w14:paraId="5A7E062E" w14:textId="77777777" w:rsidR="00883ED0" w:rsidRDefault="00883ED0" w:rsidP="00532817"/>
    <w:p w14:paraId="2FBFECDA" w14:textId="68BB169B" w:rsidR="00F271EF" w:rsidRDefault="00F271EF" w:rsidP="00927C8B">
      <w:pPr>
        <w:ind w:firstLineChars="200" w:firstLine="420"/>
      </w:pPr>
      <w:r>
        <w:rPr>
          <w:rFonts w:hint="eastAsia"/>
        </w:rPr>
        <w:t>图</w:t>
      </w:r>
      <w:r>
        <w:t>1中使用</w:t>
      </w:r>
      <w:r>
        <w:rPr>
          <w:rFonts w:hint="eastAsia"/>
        </w:rPr>
        <w:t>的是</w:t>
      </w:r>
      <w:r w:rsidR="00F42C2D" w:rsidRPr="00006BFC">
        <w:object w:dxaOrig="300" w:dyaOrig="380" w14:anchorId="6360FE4B">
          <v:shape id="_x0000_i1027" type="#_x0000_t75" style="width:18pt;height:18pt" o:ole="">
            <v:imagedata r:id="rId19" o:title=""/>
          </v:shape>
          <o:OLEObject Type="Embed" ProgID="Equation.DSMT4" ShapeID="_x0000_i1027" DrawAspect="Content" ObjectID="_1657478042" r:id="rId20"/>
        </w:object>
      </w:r>
      <w:r>
        <w:rPr>
          <w:rFonts w:hint="eastAsia"/>
        </w:rPr>
        <w:t>与</w:t>
      </w:r>
      <w:r w:rsidR="00F42C2D" w:rsidRPr="00006BFC">
        <w:object w:dxaOrig="260" w:dyaOrig="380" w14:anchorId="1B08719E">
          <v:shape id="_x0000_i1028" type="#_x0000_t75" style="width:12pt;height:18pt" o:ole="">
            <v:imagedata r:id="rId21" o:title=""/>
          </v:shape>
          <o:OLEObject Type="Embed" ProgID="Equation.DSMT4" ShapeID="_x0000_i1028" DrawAspect="Content" ObjectID="_1657478043" r:id="rId22"/>
        </w:object>
      </w:r>
      <w:r>
        <w:rPr>
          <w:rFonts w:hint="eastAsia"/>
        </w:rPr>
        <w:t>，</w:t>
      </w:r>
      <w:r>
        <w:t>是机器人的角速度和线速度</w:t>
      </w:r>
      <w:r w:rsidR="00D14E87">
        <w:rPr>
          <w:rFonts w:hint="eastAsia"/>
        </w:rPr>
        <w:t>，</w:t>
      </w:r>
      <w:r>
        <w:t>通过控制定律选择这两个输入，然后将它们输入到机器人。</w:t>
      </w:r>
    </w:p>
    <w:p w14:paraId="70EE2E60" w14:textId="1B3314D6" w:rsidR="00F271EF" w:rsidRDefault="00F271EF" w:rsidP="00006BFC">
      <w:pPr>
        <w:ind w:firstLineChars="200" w:firstLine="420"/>
      </w:pPr>
      <w:r>
        <w:rPr>
          <w:rFonts w:hint="eastAsia"/>
        </w:rPr>
        <w:t>现在可以定义一个错误姿态</w:t>
      </w:r>
      <w:r w:rsidR="00F42C2D" w:rsidRPr="00006BFC">
        <w:object w:dxaOrig="279" w:dyaOrig="380" w14:anchorId="2DFB833B">
          <v:shape id="_x0000_i1029" type="#_x0000_t75" style="width:12pt;height:18pt" o:ole="">
            <v:imagedata r:id="rId23" o:title=""/>
          </v:shape>
          <o:OLEObject Type="Embed" ProgID="Equation.DSMT4" ShapeID="_x0000_i1029" DrawAspect="Content" ObjectID="_1657478044" r:id="rId24"/>
        </w:object>
      </w:r>
      <w:r>
        <w:rPr>
          <w:rFonts w:hint="eastAsia"/>
        </w:rPr>
        <w:t>，它是目标坐标</w:t>
      </w:r>
      <w:r w:rsidR="00F42C2D" w:rsidRPr="00006BFC">
        <w:object w:dxaOrig="300" w:dyaOrig="380" w14:anchorId="24E63731">
          <v:shape id="_x0000_i1030" type="#_x0000_t75" style="width:18pt;height:18pt" o:ole="">
            <v:imagedata r:id="rId25" o:title=""/>
          </v:shape>
          <o:OLEObject Type="Embed" ProgID="Equation.DSMT4" ShapeID="_x0000_i1030" DrawAspect="Content" ObjectID="_1657478045" r:id="rId26"/>
        </w:object>
      </w:r>
      <w:r>
        <w:rPr>
          <w:rFonts w:hint="eastAsia"/>
        </w:rPr>
        <w:t>在目标坐标系中的描述，该坐标系中的原点为</w:t>
      </w:r>
      <w:r w:rsidRPr="00006BFC">
        <w:object w:dxaOrig="800" w:dyaOrig="380" w14:anchorId="2EE01497">
          <v:shape id="_x0000_i1031" type="#_x0000_t75" style="width:42pt;height:18pt" o:ole="">
            <v:imagedata r:id="rId27" o:title=""/>
          </v:shape>
          <o:OLEObject Type="Embed" ProgID="Equation.DSMT4" ShapeID="_x0000_i1031" DrawAspect="Content" ObjectID="_1657478046" r:id="rId28"/>
        </w:object>
      </w:r>
      <w:r>
        <w:rPr>
          <w:rFonts w:hint="eastAsia"/>
        </w:rPr>
        <w:t>并且</w:t>
      </w:r>
      <w:r>
        <w:t>X轴的方向为</w:t>
      </w:r>
      <w:r w:rsidRPr="00006BFC">
        <w:object w:dxaOrig="260" w:dyaOrig="380" w14:anchorId="6582AAC3">
          <v:shape id="_x0000_i1032" type="#_x0000_t75" style="width:12pt;height:18pt" o:ole="">
            <v:imagedata r:id="rId29" o:title=""/>
          </v:shape>
          <o:OLEObject Type="Embed" ProgID="Equation.DSMT4" ShapeID="_x0000_i1032" DrawAspect="Content" ObjectID="_1657478047" r:id="rId30"/>
        </w:object>
      </w:r>
      <w:r w:rsidR="00D14E87">
        <w:rPr>
          <w:rFonts w:hint="eastAsia"/>
        </w:rPr>
        <w:t>，</w:t>
      </w:r>
      <w:r>
        <w:t>前面提到的控制输入</w:t>
      </w:r>
      <w:r w:rsidR="00802437">
        <w:rPr>
          <w:rFonts w:hint="eastAsia"/>
        </w:rPr>
        <w:t>，</w:t>
      </w:r>
      <w:r w:rsidRPr="00006BFC">
        <w:object w:dxaOrig="300" w:dyaOrig="380" w14:anchorId="60DDE6BC">
          <v:shape id="_x0000_i1033" type="#_x0000_t75" style="width:18pt;height:18pt" o:ole="">
            <v:imagedata r:id="rId31" o:title=""/>
          </v:shape>
          <o:OLEObject Type="Embed" ProgID="Equation.DSMT4" ShapeID="_x0000_i1033" DrawAspect="Content" ObjectID="_1657478048" r:id="rId32"/>
        </w:object>
      </w:r>
      <w:r>
        <w:t>和</w:t>
      </w:r>
      <w:r w:rsidRPr="00006BFC">
        <w:object w:dxaOrig="260" w:dyaOrig="380" w14:anchorId="3BE9A9B7">
          <v:shape id="_x0000_i1034" type="#_x0000_t75" style="width:12pt;height:18pt" o:ole="">
            <v:imagedata r:id="rId33" o:title=""/>
          </v:shape>
          <o:OLEObject Type="Embed" ProgID="Equation.DSMT4" ShapeID="_x0000_i1034" DrawAspect="Content" ObjectID="_1657478049" r:id="rId34"/>
        </w:object>
      </w:r>
      <w:r>
        <w:t>试图最小</w:t>
      </w:r>
      <w:proofErr w:type="gramStart"/>
      <w:r>
        <w:t>化错误</w:t>
      </w:r>
      <w:proofErr w:type="gramEnd"/>
      <w:r>
        <w:t>姿势并将机器人驱动到目标姿势。</w:t>
      </w:r>
    </w:p>
    <w:p w14:paraId="7C760824" w14:textId="77777777" w:rsidR="00883ED0" w:rsidRDefault="00883ED0" w:rsidP="00883ED0">
      <w:pPr>
        <w:spacing w:line="240" w:lineRule="atLeast"/>
        <w:ind w:firstLineChars="200" w:firstLine="420"/>
      </w:pPr>
    </w:p>
    <w:p w14:paraId="5723433D" w14:textId="77777777" w:rsidR="00802437" w:rsidRDefault="00927C8B" w:rsidP="00F271EF">
      <w:r>
        <w:rPr>
          <w:noProof/>
        </w:rPr>
        <w:drawing>
          <wp:inline distT="0" distB="0" distL="0" distR="0" wp14:anchorId="0E20AF25" wp14:editId="16EBD3DE">
            <wp:extent cx="5274310" cy="502285"/>
            <wp:effectExtent l="0" t="0" r="254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502285"/>
                    </a:xfrm>
                    <a:prstGeom prst="rect">
                      <a:avLst/>
                    </a:prstGeom>
                  </pic:spPr>
                </pic:pic>
              </a:graphicData>
            </a:graphic>
          </wp:inline>
        </w:drawing>
      </w:r>
    </w:p>
    <w:p w14:paraId="7ED7663B" w14:textId="77777777" w:rsidR="00883ED0" w:rsidRDefault="00883ED0" w:rsidP="00F271EF"/>
    <w:p w14:paraId="2879D4EE" w14:textId="77777777" w:rsidR="00802437" w:rsidRDefault="00802437" w:rsidP="008B3940">
      <w:pPr>
        <w:ind w:firstLineChars="200" w:firstLine="420"/>
      </w:pPr>
      <w:r w:rsidRPr="00802437">
        <w:rPr>
          <w:rFonts w:hint="eastAsia"/>
        </w:rPr>
        <w:t>误差的导数可以在等式中计算</w:t>
      </w:r>
      <w:r w:rsidRPr="00802437">
        <w:t>如下：</w:t>
      </w:r>
    </w:p>
    <w:p w14:paraId="64EA6CB9" w14:textId="77777777" w:rsidR="00802437" w:rsidRDefault="00927C8B" w:rsidP="00927C8B">
      <w:pPr>
        <w:jc w:val="right"/>
      </w:pPr>
      <w:r>
        <w:rPr>
          <w:noProof/>
        </w:rPr>
        <w:lastRenderedPageBreak/>
        <w:drawing>
          <wp:inline distT="0" distB="0" distL="0" distR="0" wp14:anchorId="702BB2AE" wp14:editId="57729E8B">
            <wp:extent cx="5274310" cy="480060"/>
            <wp:effectExtent l="0" t="0" r="254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480060"/>
                    </a:xfrm>
                    <a:prstGeom prst="rect">
                      <a:avLst/>
                    </a:prstGeom>
                  </pic:spPr>
                </pic:pic>
              </a:graphicData>
            </a:graphic>
          </wp:inline>
        </w:drawing>
      </w:r>
    </w:p>
    <w:p w14:paraId="1059F33D" w14:textId="77777777" w:rsidR="00883ED0" w:rsidRDefault="00883ED0" w:rsidP="00927C8B">
      <w:pPr>
        <w:jc w:val="right"/>
      </w:pPr>
    </w:p>
    <w:p w14:paraId="65D53291" w14:textId="77777777" w:rsidR="00802437" w:rsidRDefault="00802437" w:rsidP="008B3940">
      <w:pPr>
        <w:ind w:firstLineChars="200" w:firstLine="420"/>
      </w:pPr>
      <w:r w:rsidRPr="00802437">
        <w:rPr>
          <w:rFonts w:hint="eastAsia"/>
        </w:rPr>
        <w:t>在下面的计算中，采用了（</w:t>
      </w:r>
      <w:r w:rsidRPr="00802437">
        <w:t>4）中的防滑关系，我们应该注意到</w:t>
      </w:r>
      <w:r w:rsidR="007F22FC" w:rsidRPr="00006BFC">
        <w:object w:dxaOrig="300" w:dyaOrig="380" w14:anchorId="63391289">
          <v:shape id="_x0000_i1035" type="#_x0000_t75" style="width:18pt;height:18pt" o:ole="">
            <v:imagedata r:id="rId37" o:title=""/>
          </v:shape>
          <o:OLEObject Type="Embed" ProgID="Equation.DSMT4" ShapeID="_x0000_i1035" DrawAspect="Content" ObjectID="_1657478050" r:id="rId38"/>
        </w:object>
      </w:r>
      <w:r w:rsidR="005D7D4C">
        <w:rPr>
          <w:rFonts w:hint="eastAsia"/>
        </w:rPr>
        <w:t>、</w:t>
      </w:r>
      <w:r w:rsidR="00F42C2D" w:rsidRPr="00006BFC">
        <w:object w:dxaOrig="300" w:dyaOrig="380" w14:anchorId="1F88FC05">
          <v:shape id="_x0000_i1036" type="#_x0000_t75" style="width:18pt;height:18pt" o:ole="">
            <v:imagedata r:id="rId39" o:title=""/>
          </v:shape>
          <o:OLEObject Type="Embed" ProgID="Equation.DSMT4" ShapeID="_x0000_i1036" DrawAspect="Content" ObjectID="_1657478051" r:id="rId40"/>
        </w:object>
      </w:r>
      <w:r w:rsidRPr="00802437">
        <w:t>和</w:t>
      </w:r>
      <w:r w:rsidR="00F42C2D" w:rsidRPr="00006BFC">
        <w:object w:dxaOrig="279" w:dyaOrig="380" w14:anchorId="65391505">
          <v:shape id="_x0000_i1037" type="#_x0000_t75" style="width:12pt;height:18pt" o:ole="">
            <v:imagedata r:id="rId41" o:title=""/>
          </v:shape>
          <o:OLEObject Type="Embed" ProgID="Equation.DSMT4" ShapeID="_x0000_i1037" DrawAspect="Content" ObjectID="_1657478052" r:id="rId42"/>
        </w:object>
      </w:r>
      <w:r w:rsidRPr="00802437">
        <w:t>都为零，因为</w:t>
      </w:r>
      <w:r w:rsidR="007F22FC" w:rsidRPr="00006BFC">
        <w:object w:dxaOrig="300" w:dyaOrig="380" w14:anchorId="59E84C6A">
          <v:shape id="_x0000_i1038" type="#_x0000_t75" style="width:18pt;height:18pt" o:ole="">
            <v:imagedata r:id="rId43" o:title=""/>
          </v:shape>
          <o:OLEObject Type="Embed" ProgID="Equation.DSMT4" ShapeID="_x0000_i1038" DrawAspect="Content" ObjectID="_1657478053" r:id="rId44"/>
        </w:object>
      </w:r>
      <w:r w:rsidR="005D7D4C">
        <w:rPr>
          <w:rFonts w:hint="eastAsia"/>
        </w:rPr>
        <w:t>、</w:t>
      </w:r>
      <w:r w:rsidR="007F22FC" w:rsidRPr="00006BFC">
        <w:object w:dxaOrig="300" w:dyaOrig="380" w14:anchorId="3FC8520E">
          <v:shape id="_x0000_i1039" type="#_x0000_t75" style="width:18pt;height:18pt" o:ole="">
            <v:imagedata r:id="rId45" o:title=""/>
          </v:shape>
          <o:OLEObject Type="Embed" ProgID="Equation.DSMT4" ShapeID="_x0000_i1039" DrawAspect="Content" ObjectID="_1657478054" r:id="rId46"/>
        </w:object>
      </w:r>
      <w:r w:rsidR="005D7D4C" w:rsidRPr="00802437">
        <w:t>和</w:t>
      </w:r>
      <w:r w:rsidR="007F22FC" w:rsidRPr="00006BFC">
        <w:object w:dxaOrig="279" w:dyaOrig="380" w14:anchorId="0300AADF">
          <v:shape id="_x0000_i1040" type="#_x0000_t75" style="width:12pt;height:18pt" o:ole="">
            <v:imagedata r:id="rId47" o:title=""/>
          </v:shape>
          <o:OLEObject Type="Embed" ProgID="Equation.DSMT4" ShapeID="_x0000_i1040" DrawAspect="Content" ObjectID="_1657478055" r:id="rId48"/>
        </w:object>
      </w:r>
      <w:r w:rsidRPr="00802437">
        <w:t>是常数。</w:t>
      </w:r>
    </w:p>
    <w:p w14:paraId="3F01C27D" w14:textId="77777777" w:rsidR="00883ED0" w:rsidRDefault="00883ED0" w:rsidP="008B3940">
      <w:pPr>
        <w:ind w:firstLineChars="200" w:firstLine="420"/>
      </w:pPr>
    </w:p>
    <w:p w14:paraId="418EF8C5" w14:textId="77777777" w:rsidR="005D7D4C" w:rsidRDefault="00927C8B" w:rsidP="00F271EF">
      <w:r>
        <w:rPr>
          <w:noProof/>
        </w:rPr>
        <w:drawing>
          <wp:inline distT="0" distB="0" distL="0" distR="0" wp14:anchorId="4BA7E0F0" wp14:editId="026D2C50">
            <wp:extent cx="5274310" cy="210820"/>
            <wp:effectExtent l="0" t="0" r="254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10820"/>
                    </a:xfrm>
                    <a:prstGeom prst="rect">
                      <a:avLst/>
                    </a:prstGeom>
                  </pic:spPr>
                </pic:pic>
              </a:graphicData>
            </a:graphic>
          </wp:inline>
        </w:drawing>
      </w:r>
    </w:p>
    <w:p w14:paraId="24EA82B9" w14:textId="77777777" w:rsidR="00927C8B" w:rsidRDefault="00927C8B" w:rsidP="00F271EF">
      <w:r>
        <w:rPr>
          <w:noProof/>
        </w:rPr>
        <w:drawing>
          <wp:inline distT="0" distB="0" distL="0" distR="0" wp14:anchorId="3149AA5E" wp14:editId="72199F8E">
            <wp:extent cx="5274310" cy="456565"/>
            <wp:effectExtent l="0" t="0" r="2540" b="635"/>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456565"/>
                    </a:xfrm>
                    <a:prstGeom prst="rect">
                      <a:avLst/>
                    </a:prstGeom>
                  </pic:spPr>
                </pic:pic>
              </a:graphicData>
            </a:graphic>
          </wp:inline>
        </w:drawing>
      </w:r>
    </w:p>
    <w:p w14:paraId="53A5AEED" w14:textId="77777777" w:rsidR="00883ED0" w:rsidRDefault="00883ED0" w:rsidP="00F271EF"/>
    <w:p w14:paraId="16348B06" w14:textId="77777777" w:rsidR="005D7D4C" w:rsidRDefault="005D7D4C" w:rsidP="008B3940">
      <w:pPr>
        <w:ind w:firstLineChars="200" w:firstLine="420"/>
      </w:pPr>
      <w:r w:rsidRPr="005D7D4C">
        <w:rPr>
          <w:rFonts w:hint="eastAsia"/>
        </w:rPr>
        <w:t>为了在下一部分中推导类似</w:t>
      </w:r>
      <w:r w:rsidRPr="005D7D4C">
        <w:t>Lyapunov的函数，必须计算上述项。</w:t>
      </w:r>
    </w:p>
    <w:p w14:paraId="78C61F3F" w14:textId="77777777" w:rsidR="003F17EA" w:rsidRDefault="003F17EA" w:rsidP="00FE3AE2">
      <w:pPr>
        <w:pStyle w:val="2"/>
      </w:pPr>
      <w:r w:rsidRPr="003F17EA">
        <w:t>3.控制</w:t>
      </w:r>
      <w:r w:rsidR="000E2E43">
        <w:rPr>
          <w:rFonts w:hint="eastAsia"/>
        </w:rPr>
        <w:t>规则的</w:t>
      </w:r>
      <w:r w:rsidRPr="003F17EA">
        <w:t>设计</w:t>
      </w:r>
    </w:p>
    <w:p w14:paraId="63A9AB52" w14:textId="77777777" w:rsidR="003F17EA" w:rsidRDefault="003F17EA" w:rsidP="008B3940">
      <w:pPr>
        <w:ind w:firstLineChars="200" w:firstLine="420"/>
      </w:pPr>
      <w:r w:rsidRPr="003F17EA">
        <w:rPr>
          <w:rFonts w:hint="eastAsia"/>
        </w:rPr>
        <w:t>在本节中，将开发控制律，并将研究机器人在所需配置下的稳定性证明。</w:t>
      </w:r>
      <w:r w:rsidRPr="003F17EA">
        <w:t>为此</w:t>
      </w:r>
      <w:r w:rsidR="00FE3AE2">
        <w:rPr>
          <w:rFonts w:hint="eastAsia"/>
        </w:rPr>
        <w:t>，</w:t>
      </w:r>
      <w:r w:rsidRPr="003F17EA">
        <w:t>将类似于Lyapunov的函数定义为：</w:t>
      </w:r>
    </w:p>
    <w:p w14:paraId="7F1E574E" w14:textId="77777777" w:rsidR="00883ED0" w:rsidRDefault="00883ED0" w:rsidP="008B3940">
      <w:pPr>
        <w:ind w:firstLineChars="200" w:firstLine="420"/>
      </w:pPr>
    </w:p>
    <w:p w14:paraId="4A084877" w14:textId="77777777" w:rsidR="003F17EA" w:rsidRDefault="00927C8B" w:rsidP="003F17EA">
      <w:r>
        <w:rPr>
          <w:noProof/>
        </w:rPr>
        <w:drawing>
          <wp:inline distT="0" distB="0" distL="0" distR="0" wp14:anchorId="5C0AFF66" wp14:editId="2CF4CCCA">
            <wp:extent cx="5274310" cy="286385"/>
            <wp:effectExtent l="0" t="0" r="254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86385"/>
                    </a:xfrm>
                    <a:prstGeom prst="rect">
                      <a:avLst/>
                    </a:prstGeom>
                  </pic:spPr>
                </pic:pic>
              </a:graphicData>
            </a:graphic>
          </wp:inline>
        </w:drawing>
      </w:r>
    </w:p>
    <w:p w14:paraId="3AD0E442" w14:textId="77777777" w:rsidR="00883ED0" w:rsidRDefault="00883ED0" w:rsidP="003F17EA"/>
    <w:p w14:paraId="7AD18872" w14:textId="77777777" w:rsidR="003F17EA" w:rsidRDefault="003F17EA" w:rsidP="008B3940">
      <w:pPr>
        <w:ind w:firstLineChars="200" w:firstLine="420"/>
      </w:pPr>
      <w:r w:rsidRPr="003F17EA">
        <w:rPr>
          <w:rFonts w:hint="eastAsia"/>
        </w:rPr>
        <w:t>上述函数的导数可以计算为：</w:t>
      </w:r>
    </w:p>
    <w:p w14:paraId="536C80C3" w14:textId="77777777" w:rsidR="00883ED0" w:rsidRDefault="00883ED0" w:rsidP="008B3940">
      <w:pPr>
        <w:ind w:firstLineChars="200" w:firstLine="420"/>
      </w:pPr>
    </w:p>
    <w:p w14:paraId="0494A2B8" w14:textId="77777777" w:rsidR="003F17EA" w:rsidRDefault="006B5A19" w:rsidP="006B5A19">
      <w:r>
        <w:rPr>
          <w:noProof/>
        </w:rPr>
        <w:drawing>
          <wp:inline distT="0" distB="0" distL="0" distR="0" wp14:anchorId="466127F7" wp14:editId="18470C9E">
            <wp:extent cx="5274310" cy="242570"/>
            <wp:effectExtent l="0" t="0" r="2540" b="508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42570"/>
                    </a:xfrm>
                    <a:prstGeom prst="rect">
                      <a:avLst/>
                    </a:prstGeom>
                  </pic:spPr>
                </pic:pic>
              </a:graphicData>
            </a:graphic>
          </wp:inline>
        </w:drawing>
      </w:r>
    </w:p>
    <w:p w14:paraId="55331335" w14:textId="77777777" w:rsidR="00883ED0" w:rsidRDefault="00883ED0" w:rsidP="006B5A19"/>
    <w:p w14:paraId="2374B218" w14:textId="77777777" w:rsidR="003F17EA" w:rsidRDefault="003F17EA" w:rsidP="008B3940">
      <w:pPr>
        <w:ind w:firstLineChars="200" w:firstLine="420"/>
      </w:pPr>
      <w:r w:rsidRPr="003F17EA">
        <w:rPr>
          <w:rFonts w:hint="eastAsia"/>
        </w:rPr>
        <w:t>考虑位置误差的动态变化。</w:t>
      </w:r>
      <w:r w:rsidRPr="003F17EA">
        <w:t>（7），（8）</w:t>
      </w:r>
      <w:r>
        <w:t>L</w:t>
      </w:r>
      <w:r w:rsidRPr="003F17EA">
        <w:t>可以写成</w:t>
      </w:r>
    </w:p>
    <w:p w14:paraId="4EE11464" w14:textId="77777777" w:rsidR="00883ED0" w:rsidRDefault="00883ED0" w:rsidP="008B3940">
      <w:pPr>
        <w:ind w:firstLineChars="200" w:firstLine="420"/>
      </w:pPr>
    </w:p>
    <w:p w14:paraId="2BD819B8" w14:textId="77777777" w:rsidR="003F17EA" w:rsidRDefault="006B5A19" w:rsidP="003F17EA">
      <w:r>
        <w:rPr>
          <w:noProof/>
        </w:rPr>
        <w:drawing>
          <wp:inline distT="0" distB="0" distL="0" distR="0" wp14:anchorId="78BBD3B9" wp14:editId="58B6679A">
            <wp:extent cx="5274310" cy="217805"/>
            <wp:effectExtent l="0" t="0" r="254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17805"/>
                    </a:xfrm>
                    <a:prstGeom prst="rect">
                      <a:avLst/>
                    </a:prstGeom>
                  </pic:spPr>
                </pic:pic>
              </a:graphicData>
            </a:graphic>
          </wp:inline>
        </w:drawing>
      </w:r>
    </w:p>
    <w:p w14:paraId="1C5F7612" w14:textId="77777777" w:rsidR="00883ED0" w:rsidRDefault="00883ED0" w:rsidP="003F17EA"/>
    <w:p w14:paraId="15415C4B" w14:textId="77777777" w:rsidR="003F17EA" w:rsidRDefault="000E2E43" w:rsidP="008B3940">
      <w:pPr>
        <w:ind w:firstLineChars="200" w:firstLine="420"/>
      </w:pPr>
      <w:r>
        <w:rPr>
          <w:noProof/>
        </w:rPr>
        <w:drawing>
          <wp:anchor distT="0" distB="0" distL="114300" distR="114300" simplePos="0" relativeHeight="251662336" behindDoc="0" locked="0" layoutInCell="1" allowOverlap="1" wp14:anchorId="68B16179" wp14:editId="77F559B0">
            <wp:simplePos x="0" y="0"/>
            <wp:positionH relativeFrom="column">
              <wp:posOffset>3318048</wp:posOffset>
            </wp:positionH>
            <wp:positionV relativeFrom="paragraph">
              <wp:posOffset>81915</wp:posOffset>
            </wp:positionV>
            <wp:extent cx="518160" cy="198120"/>
            <wp:effectExtent l="0" t="0" r="0" b="0"/>
            <wp:wrapSquare wrapText="bothSides"/>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18160" cy="198120"/>
                    </a:xfrm>
                    <a:prstGeom prst="rect">
                      <a:avLst/>
                    </a:prstGeom>
                  </pic:spPr>
                </pic:pic>
              </a:graphicData>
            </a:graphic>
          </wp:anchor>
        </w:drawing>
      </w:r>
      <w:r w:rsidR="003F17EA" w:rsidRPr="003F17EA">
        <w:rPr>
          <w:rFonts w:hint="eastAsia"/>
        </w:rPr>
        <w:t>如果假设已定界，并且已将机器人的</w:t>
      </w:r>
      <w:r w:rsidR="007F22FC" w:rsidRPr="00006BFC">
        <w:object w:dxaOrig="300" w:dyaOrig="380" w14:anchorId="1A7EA303">
          <v:shape id="_x0000_i1041" type="#_x0000_t75" style="width:18pt;height:18pt" o:ole="">
            <v:imagedata r:id="rId55" o:title=""/>
          </v:shape>
          <o:OLEObject Type="Embed" ProgID="Equation.DSMT4" ShapeID="_x0000_i1041" DrawAspect="Content" ObjectID="_1657478056" r:id="rId56"/>
        </w:object>
      </w:r>
      <w:r w:rsidR="003F17EA" w:rsidRPr="003F17EA">
        <w:rPr>
          <w:rFonts w:hint="eastAsia"/>
        </w:rPr>
        <w:t>线速度选择为则类</w:t>
      </w:r>
      <w:r w:rsidR="003F17EA" w:rsidRPr="003F17EA">
        <w:t>Lyapunov函数的导数为：</w:t>
      </w:r>
    </w:p>
    <w:p w14:paraId="077E753A" w14:textId="77777777" w:rsidR="00883ED0" w:rsidRDefault="00883ED0" w:rsidP="008B3940">
      <w:pPr>
        <w:ind w:firstLineChars="200" w:firstLine="420"/>
      </w:pPr>
    </w:p>
    <w:p w14:paraId="1963EC98" w14:textId="77777777" w:rsidR="003F17EA" w:rsidRDefault="006B5A19" w:rsidP="003F17EA">
      <w:r>
        <w:rPr>
          <w:noProof/>
        </w:rPr>
        <w:drawing>
          <wp:inline distT="0" distB="0" distL="0" distR="0" wp14:anchorId="07405720" wp14:editId="4A5B2078">
            <wp:extent cx="5274310" cy="191135"/>
            <wp:effectExtent l="0" t="0" r="254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91135"/>
                    </a:xfrm>
                    <a:prstGeom prst="rect">
                      <a:avLst/>
                    </a:prstGeom>
                  </pic:spPr>
                </pic:pic>
              </a:graphicData>
            </a:graphic>
          </wp:inline>
        </w:drawing>
      </w:r>
    </w:p>
    <w:p w14:paraId="29783160" w14:textId="77777777" w:rsidR="00883ED0" w:rsidRDefault="000E2E43" w:rsidP="003F17EA">
      <w:r>
        <w:rPr>
          <w:noProof/>
        </w:rPr>
        <w:drawing>
          <wp:anchor distT="0" distB="0" distL="114300" distR="114300" simplePos="0" relativeHeight="251665408" behindDoc="0" locked="0" layoutInCell="1" allowOverlap="1" wp14:anchorId="24F97E20" wp14:editId="126865FF">
            <wp:simplePos x="0" y="0"/>
            <wp:positionH relativeFrom="column">
              <wp:posOffset>3670762</wp:posOffset>
            </wp:positionH>
            <wp:positionV relativeFrom="paragraph">
              <wp:posOffset>279515</wp:posOffset>
            </wp:positionV>
            <wp:extent cx="144780" cy="243840"/>
            <wp:effectExtent l="0" t="0" r="7620" b="3810"/>
            <wp:wrapSquare wrapText="bothSides"/>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44780" cy="243840"/>
                    </a:xfrm>
                    <a:prstGeom prst="rect">
                      <a:avLst/>
                    </a:prstGeom>
                  </pic:spPr>
                </pic:pic>
              </a:graphicData>
            </a:graphic>
          </wp:anchor>
        </w:drawing>
      </w:r>
    </w:p>
    <w:p w14:paraId="030B0586" w14:textId="77777777" w:rsidR="00D911C6" w:rsidRDefault="000E2E43" w:rsidP="00883ED0">
      <w:pPr>
        <w:ind w:firstLineChars="200" w:firstLine="420"/>
      </w:pPr>
      <w:r>
        <w:rPr>
          <w:noProof/>
        </w:rPr>
        <w:drawing>
          <wp:anchor distT="0" distB="0" distL="114300" distR="114300" simplePos="0" relativeHeight="251663360" behindDoc="0" locked="0" layoutInCell="1" allowOverlap="1" wp14:anchorId="4A1DAF58" wp14:editId="6FDC9649">
            <wp:simplePos x="0" y="0"/>
            <wp:positionH relativeFrom="column">
              <wp:posOffset>1212042</wp:posOffset>
            </wp:positionH>
            <wp:positionV relativeFrom="paragraph">
              <wp:posOffset>133755</wp:posOffset>
            </wp:positionV>
            <wp:extent cx="335915" cy="172085"/>
            <wp:effectExtent l="0" t="0" r="6985" b="0"/>
            <wp:wrapSquare wrapText="bothSides"/>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35915" cy="1720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7C7E6E1E" wp14:editId="195381FE">
            <wp:simplePos x="0" y="0"/>
            <wp:positionH relativeFrom="column">
              <wp:posOffset>3040380</wp:posOffset>
            </wp:positionH>
            <wp:positionV relativeFrom="paragraph">
              <wp:posOffset>130118</wp:posOffset>
            </wp:positionV>
            <wp:extent cx="152400" cy="205740"/>
            <wp:effectExtent l="0" t="0" r="0" b="3810"/>
            <wp:wrapSquare wrapText="bothSides"/>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52400" cy="205740"/>
                    </a:xfrm>
                    <a:prstGeom prst="rect">
                      <a:avLst/>
                    </a:prstGeom>
                  </pic:spPr>
                </pic:pic>
              </a:graphicData>
            </a:graphic>
          </wp:anchor>
        </w:drawing>
      </w:r>
      <w:r w:rsidR="003F17EA" w:rsidRPr="003F17EA">
        <w:rPr>
          <w:rFonts w:hint="eastAsia"/>
        </w:rPr>
        <w:t>考虑到的事实因此</w:t>
      </w:r>
      <w:r>
        <w:rPr>
          <w:noProof/>
        </w:rPr>
        <w:drawing>
          <wp:inline distT="0" distB="0" distL="0" distR="0" wp14:anchorId="33AEA1F3" wp14:editId="4D87B55A">
            <wp:extent cx="457200" cy="166255"/>
            <wp:effectExtent l="0" t="0" r="0" b="5715"/>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65680" cy="169339"/>
                    </a:xfrm>
                    <a:prstGeom prst="rect">
                      <a:avLst/>
                    </a:prstGeom>
                  </pic:spPr>
                </pic:pic>
              </a:graphicData>
            </a:graphic>
          </wp:inline>
        </w:drawing>
      </w:r>
      <w:r w:rsidR="003F17EA" w:rsidRPr="003F17EA">
        <w:rPr>
          <w:rFonts w:hint="eastAsia"/>
        </w:rPr>
        <w:t>可以得出</w:t>
      </w:r>
      <w:r>
        <w:rPr>
          <w:rFonts w:hint="eastAsia"/>
        </w:rPr>
        <w:t>和</w:t>
      </w:r>
      <w:r w:rsidR="003F17EA" w:rsidRPr="003F17EA">
        <w:rPr>
          <w:rFonts w:hint="eastAsia"/>
        </w:rPr>
        <w:t>的界。</w:t>
      </w:r>
    </w:p>
    <w:p w14:paraId="58DF8A65" w14:textId="77777777" w:rsidR="00883ED0" w:rsidRDefault="00D911C6" w:rsidP="00883ED0">
      <w:pPr>
        <w:ind w:firstLineChars="200" w:firstLine="420"/>
      </w:pPr>
      <w:r>
        <w:rPr>
          <w:noProof/>
        </w:rPr>
        <w:drawing>
          <wp:anchor distT="0" distB="0" distL="114300" distR="114300" simplePos="0" relativeHeight="251666432" behindDoc="0" locked="0" layoutInCell="1" allowOverlap="1" wp14:anchorId="6A4521DF" wp14:editId="79316297">
            <wp:simplePos x="0" y="0"/>
            <wp:positionH relativeFrom="margin">
              <wp:posOffset>1193626</wp:posOffset>
            </wp:positionH>
            <wp:positionV relativeFrom="paragraph">
              <wp:posOffset>56861</wp:posOffset>
            </wp:positionV>
            <wp:extent cx="145415" cy="145415"/>
            <wp:effectExtent l="0" t="0" r="6985" b="6985"/>
            <wp:wrapSquare wrapText="bothSides"/>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45415" cy="145415"/>
                    </a:xfrm>
                    <a:prstGeom prst="rect">
                      <a:avLst/>
                    </a:prstGeom>
                  </pic:spPr>
                </pic:pic>
              </a:graphicData>
            </a:graphic>
            <wp14:sizeRelH relativeFrom="margin">
              <wp14:pctWidth>0</wp14:pctWidth>
            </wp14:sizeRelH>
            <wp14:sizeRelV relativeFrom="margin">
              <wp14:pctHeight>0</wp14:pctHeight>
            </wp14:sizeRelV>
          </wp:anchor>
        </w:drawing>
      </w:r>
      <w:r w:rsidR="003F17EA" w:rsidRPr="003F17EA">
        <w:t>现在必须导出</w:t>
      </w:r>
    </w:p>
    <w:p w14:paraId="12CD1EB0" w14:textId="77777777" w:rsidR="003F17EA" w:rsidRDefault="006B5A19" w:rsidP="003F17EA">
      <w:r>
        <w:rPr>
          <w:noProof/>
        </w:rPr>
        <w:lastRenderedPageBreak/>
        <w:drawing>
          <wp:inline distT="0" distB="0" distL="0" distR="0" wp14:anchorId="76A04159" wp14:editId="7CF7F554">
            <wp:extent cx="5274310" cy="248285"/>
            <wp:effectExtent l="0" t="0" r="254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48285"/>
                    </a:xfrm>
                    <a:prstGeom prst="rect">
                      <a:avLst/>
                    </a:prstGeom>
                  </pic:spPr>
                </pic:pic>
              </a:graphicData>
            </a:graphic>
          </wp:inline>
        </w:drawing>
      </w:r>
    </w:p>
    <w:p w14:paraId="621EEFD2" w14:textId="77777777" w:rsidR="00883ED0" w:rsidRDefault="00883ED0" w:rsidP="003F17EA"/>
    <w:p w14:paraId="57E339BB" w14:textId="1D3BCBB3" w:rsidR="003F17EA" w:rsidRDefault="003F17EA" w:rsidP="006C7AD8">
      <w:pPr>
        <w:ind w:firstLineChars="200" w:firstLine="420"/>
      </w:pPr>
      <w:r w:rsidRPr="003F17EA">
        <w:rPr>
          <w:rFonts w:hint="eastAsia"/>
        </w:rPr>
        <w:t>假设该变量</w:t>
      </w:r>
      <w:r w:rsidR="007B2AB3" w:rsidRPr="006C7AD8">
        <w:object w:dxaOrig="300" w:dyaOrig="380" w14:anchorId="4F8B9D69">
          <v:shape id="_x0000_i1042" type="#_x0000_t75" style="width:18pt;height:18pt" o:ole="">
            <v:imagedata r:id="rId64" o:title=""/>
          </v:shape>
          <o:OLEObject Type="Embed" ProgID="Equation.DSMT4" ShapeID="_x0000_i1042" DrawAspect="Content" ObjectID="_1657478057" r:id="rId65"/>
        </w:object>
      </w:r>
      <w:r w:rsidRPr="003F17EA">
        <w:rPr>
          <w:rFonts w:hint="eastAsia"/>
        </w:rPr>
        <w:t>是</w:t>
      </w:r>
      <w:proofErr w:type="gramStart"/>
      <w:r w:rsidRPr="003F17EA">
        <w:rPr>
          <w:rFonts w:hint="eastAsia"/>
        </w:rPr>
        <w:t>一个非零且</w:t>
      </w:r>
      <w:proofErr w:type="gramEnd"/>
      <w:r w:rsidRPr="003F17EA">
        <w:rPr>
          <w:rFonts w:hint="eastAsia"/>
        </w:rPr>
        <w:t>有界的变量，则得出</w:t>
      </w:r>
      <w:r w:rsidR="007B2AB3">
        <w:rPr>
          <w:noProof/>
        </w:rPr>
        <w:drawing>
          <wp:inline distT="0" distB="0" distL="0" distR="0" wp14:anchorId="3A22B5C3" wp14:editId="60A3D3E7">
            <wp:extent cx="388654" cy="160034"/>
            <wp:effectExtent l="0" t="0" r="0"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8654" cy="160034"/>
                    </a:xfrm>
                    <a:prstGeom prst="rect">
                      <a:avLst/>
                    </a:prstGeom>
                  </pic:spPr>
                </pic:pic>
              </a:graphicData>
            </a:graphic>
          </wp:inline>
        </w:drawing>
      </w:r>
      <w:r w:rsidR="00D14E87">
        <w:rPr>
          <w:rFonts w:hint="eastAsia"/>
        </w:rPr>
        <w:t>，</w:t>
      </w:r>
      <w:r w:rsidRPr="003F17EA">
        <w:t>现在仅需要找到适当的角速度，该角速度应满足其边界约束</w:t>
      </w:r>
      <w:r w:rsidR="00D14E87">
        <w:t>，</w:t>
      </w:r>
      <w:r w:rsidRPr="003F17EA">
        <w:t>通常，机器人的方向是具有2</w:t>
      </w:r>
      <w:r>
        <w:t>pi</w:t>
      </w:r>
      <w:proofErr w:type="gramStart"/>
      <w:r w:rsidRPr="003F17EA">
        <w:t>个</w:t>
      </w:r>
      <w:proofErr w:type="gramEnd"/>
      <w:r w:rsidRPr="003F17EA">
        <w:t>周期的周期变量</w:t>
      </w:r>
      <w:r w:rsidR="00D14E87">
        <w:t>，</w:t>
      </w:r>
      <w:r w:rsidRPr="003F17EA">
        <w:t>因此，可以在[0，2</w:t>
      </w:r>
      <w:r>
        <w:t>pi</w:t>
      </w:r>
      <w:r w:rsidRPr="003F17EA">
        <w:t>）间隔内</w:t>
      </w:r>
      <w:proofErr w:type="gramStart"/>
      <w:r w:rsidRPr="003F17EA">
        <w:t>限制此</w:t>
      </w:r>
      <w:proofErr w:type="gramEnd"/>
      <w:r w:rsidRPr="003F17EA">
        <w:t>方向，而无需对整个问题进行任何更改</w:t>
      </w:r>
      <w:r w:rsidR="00D14E87">
        <w:t>，</w:t>
      </w:r>
      <w:r w:rsidRPr="003F17EA">
        <w:t>应当针对实际方向和所需方向进行此修改</w:t>
      </w:r>
      <w:r w:rsidR="00D14E87">
        <w:t>，</w:t>
      </w:r>
      <w:r w:rsidRPr="003F17EA">
        <w:t>这个想法来自于以下事实：在实验测试中，以（-</w:t>
      </w:r>
      <w:r>
        <w:t>pi</w:t>
      </w:r>
      <w:r w:rsidRPr="003F17EA">
        <w:t>，</w:t>
      </w:r>
      <w:r>
        <w:rPr>
          <w:rFonts w:hint="eastAsia"/>
        </w:rPr>
        <w:t>p</w:t>
      </w:r>
      <w:r>
        <w:t>i</w:t>
      </w:r>
      <w:r w:rsidRPr="003F17EA">
        <w:t>]域为界的Atan</w:t>
      </w:r>
      <w:r w:rsidR="007B2AB3">
        <w:rPr>
          <w:rFonts w:hint="eastAsia"/>
        </w:rPr>
        <w:t>2</w:t>
      </w:r>
      <w:r w:rsidRPr="003F17EA">
        <w:t>函数用于评估机器人的方向，因此，可以轻松描述机器人的实际方向</w:t>
      </w:r>
      <w:r w:rsidR="00D14E87">
        <w:t>，</w:t>
      </w:r>
      <w:r w:rsidRPr="003F17EA">
        <w:t>在实践中以[0，2</w:t>
      </w:r>
      <w:r>
        <w:t>pi</w:t>
      </w:r>
      <w:r w:rsidRPr="003F17EA">
        <w:t>）间隔</w:t>
      </w:r>
      <w:r w:rsidR="00D14E87">
        <w:t>，</w:t>
      </w:r>
      <w:r w:rsidRPr="003F17EA">
        <w:t>下面的关系将机器人的方向映射到上述边界。</w:t>
      </w:r>
    </w:p>
    <w:p w14:paraId="432AB118" w14:textId="77777777" w:rsidR="00883ED0" w:rsidRDefault="00883ED0" w:rsidP="008B3940">
      <w:pPr>
        <w:ind w:firstLineChars="200" w:firstLine="420"/>
      </w:pPr>
    </w:p>
    <w:p w14:paraId="57D8D0B7" w14:textId="77777777" w:rsidR="003F17EA" w:rsidRDefault="006B5A19" w:rsidP="003F17EA">
      <w:r>
        <w:rPr>
          <w:noProof/>
        </w:rPr>
        <w:drawing>
          <wp:inline distT="0" distB="0" distL="0" distR="0" wp14:anchorId="08052B80" wp14:editId="4962742A">
            <wp:extent cx="5274310" cy="737870"/>
            <wp:effectExtent l="0" t="0" r="2540" b="508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737870"/>
                    </a:xfrm>
                    <a:prstGeom prst="rect">
                      <a:avLst/>
                    </a:prstGeom>
                  </pic:spPr>
                </pic:pic>
              </a:graphicData>
            </a:graphic>
          </wp:inline>
        </w:drawing>
      </w:r>
    </w:p>
    <w:p w14:paraId="33CBE502" w14:textId="77777777" w:rsidR="00883ED0" w:rsidRDefault="00883ED0" w:rsidP="003F17EA"/>
    <w:p w14:paraId="301D401D" w14:textId="54E86A6B" w:rsidR="003F17EA" w:rsidRDefault="003F17EA" w:rsidP="008B3940">
      <w:pPr>
        <w:ind w:firstLineChars="200" w:firstLine="420"/>
      </w:pPr>
      <w:r w:rsidRPr="003F17EA">
        <w:rPr>
          <w:rFonts w:hint="eastAsia"/>
        </w:rPr>
        <w:t>同样，这种转换也可以在参考资料中看到</w:t>
      </w:r>
      <w:r w:rsidRPr="003F17EA">
        <w:t>[23]</w:t>
      </w:r>
      <w:r w:rsidR="00D14E87">
        <w:t>，</w:t>
      </w:r>
      <w:r w:rsidRPr="003F17EA">
        <w:t>根据等式（5）和等式中的映射（11.a），方向误差限制在（-</w:t>
      </w:r>
      <w:r>
        <w:t>2pi,2pi</w:t>
      </w:r>
      <w:r w:rsidRPr="003F17EA">
        <w:t>）间隔内</w:t>
      </w:r>
      <w:r w:rsidR="00D14E87">
        <w:t>，</w:t>
      </w:r>
      <w:r w:rsidRPr="003F17EA">
        <w:t>由于方向误差与机器人的方向相同，是具有2</w:t>
      </w:r>
      <w:r>
        <w:t>pi</w:t>
      </w:r>
      <w:proofErr w:type="gramStart"/>
      <w:r w:rsidRPr="003F17EA">
        <w:t>个</w:t>
      </w:r>
      <w:proofErr w:type="gramEnd"/>
      <w:r w:rsidRPr="003F17EA">
        <w:t>周期性的周期性变量，因此可以用[0，2</w:t>
      </w:r>
      <w:r>
        <w:t>pi</w:t>
      </w:r>
      <w:r w:rsidRPr="003F17EA">
        <w:t>）间隔来描述</w:t>
      </w:r>
      <w:r w:rsidR="00D14E87">
        <w:t>，</w:t>
      </w:r>
      <w:r w:rsidRPr="003F17EA">
        <w:t>此转换可以通过以下关系进行：</w:t>
      </w:r>
    </w:p>
    <w:p w14:paraId="6D316FD3" w14:textId="77777777" w:rsidR="00883ED0" w:rsidRDefault="00883ED0" w:rsidP="008B3940">
      <w:pPr>
        <w:ind w:firstLineChars="200" w:firstLine="420"/>
      </w:pPr>
    </w:p>
    <w:p w14:paraId="1C9BE2F2" w14:textId="77777777" w:rsidR="003F17EA" w:rsidRDefault="006B5A19" w:rsidP="003F17EA">
      <w:r>
        <w:rPr>
          <w:noProof/>
        </w:rPr>
        <w:drawing>
          <wp:inline distT="0" distB="0" distL="0" distR="0" wp14:anchorId="610F3E9B" wp14:editId="20E1A7DD">
            <wp:extent cx="5274310" cy="462915"/>
            <wp:effectExtent l="0" t="0" r="254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462915"/>
                    </a:xfrm>
                    <a:prstGeom prst="rect">
                      <a:avLst/>
                    </a:prstGeom>
                  </pic:spPr>
                </pic:pic>
              </a:graphicData>
            </a:graphic>
          </wp:inline>
        </w:drawing>
      </w:r>
    </w:p>
    <w:p w14:paraId="235E29F8" w14:textId="77777777" w:rsidR="00883ED0" w:rsidRDefault="00883ED0" w:rsidP="003F17EA"/>
    <w:p w14:paraId="6E7CD094" w14:textId="73476AC7" w:rsidR="003F17EA" w:rsidRDefault="003F17EA" w:rsidP="008B3940">
      <w:pPr>
        <w:ind w:firstLineChars="200" w:firstLine="420"/>
      </w:pPr>
      <w:r w:rsidRPr="003F17EA">
        <w:rPr>
          <w:rFonts w:hint="eastAsia"/>
        </w:rPr>
        <w:t>为了找到合适的角速度，在等式中定义了类似</w:t>
      </w:r>
      <w:r w:rsidRPr="003F17EA">
        <w:t>Lyapunov的函数（12.a），这是下界，并且配置错误在</w:t>
      </w:r>
      <w:r w:rsidR="006C7AD8">
        <w:rPr>
          <w:noProof/>
        </w:rPr>
        <w:drawing>
          <wp:inline distT="0" distB="0" distL="0" distR="0" wp14:anchorId="0BF17DD0" wp14:editId="4A7454B3">
            <wp:extent cx="1699407" cy="152413"/>
            <wp:effectExtent l="0" t="0" r="0" b="0"/>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699407" cy="152413"/>
                    </a:xfrm>
                    <a:prstGeom prst="rect">
                      <a:avLst/>
                    </a:prstGeom>
                  </pic:spPr>
                </pic:pic>
              </a:graphicData>
            </a:graphic>
          </wp:inline>
        </w:drawing>
      </w:r>
      <w:r w:rsidR="00614298" w:rsidRPr="008B3940">
        <w:rPr>
          <w:rFonts w:hint="eastAsia"/>
        </w:rPr>
        <w:t>和</w:t>
      </w:r>
      <w:r w:rsidR="006C7AD8">
        <w:rPr>
          <w:noProof/>
        </w:rPr>
        <w:drawing>
          <wp:inline distT="0" distB="0" distL="0" distR="0" wp14:anchorId="6BE24372" wp14:editId="6242663F">
            <wp:extent cx="670618" cy="137172"/>
            <wp:effectExtent l="0" t="0" r="0" b="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70618" cy="137172"/>
                    </a:xfrm>
                    <a:prstGeom prst="rect">
                      <a:avLst/>
                    </a:prstGeom>
                  </pic:spPr>
                </pic:pic>
              </a:graphicData>
            </a:graphic>
          </wp:inline>
        </w:drawing>
      </w:r>
      <w:r w:rsidRPr="003F17EA">
        <w:t>范围内时，功能的下限是1。</w:t>
      </w:r>
    </w:p>
    <w:p w14:paraId="455AB487" w14:textId="77777777" w:rsidR="00883ED0" w:rsidRDefault="00883ED0" w:rsidP="008B3940">
      <w:pPr>
        <w:ind w:firstLineChars="200" w:firstLine="420"/>
      </w:pPr>
    </w:p>
    <w:p w14:paraId="43CC7523" w14:textId="77777777" w:rsidR="00614298" w:rsidRDefault="006B5A19" w:rsidP="003F17EA">
      <w:pPr>
        <w:rPr>
          <w:noProof/>
        </w:rPr>
      </w:pPr>
      <w:r>
        <w:rPr>
          <w:noProof/>
        </w:rPr>
        <w:drawing>
          <wp:inline distT="0" distB="0" distL="0" distR="0" wp14:anchorId="28596637" wp14:editId="08B311F8">
            <wp:extent cx="5274310" cy="317500"/>
            <wp:effectExtent l="0" t="0" r="2540" b="635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317500"/>
                    </a:xfrm>
                    <a:prstGeom prst="rect">
                      <a:avLst/>
                    </a:prstGeom>
                  </pic:spPr>
                </pic:pic>
              </a:graphicData>
            </a:graphic>
          </wp:inline>
        </w:drawing>
      </w:r>
    </w:p>
    <w:p w14:paraId="15B68E3E" w14:textId="77777777" w:rsidR="00883ED0" w:rsidRDefault="00883ED0" w:rsidP="003F17EA">
      <w:pPr>
        <w:rPr>
          <w:noProof/>
        </w:rPr>
      </w:pPr>
    </w:p>
    <w:p w14:paraId="177BA1CA" w14:textId="15D84151" w:rsidR="00614298" w:rsidRDefault="00614298" w:rsidP="008B3940">
      <w:pPr>
        <w:ind w:firstLineChars="200" w:firstLine="420"/>
      </w:pPr>
      <w:r w:rsidRPr="00614298">
        <w:rPr>
          <w:rFonts w:hint="eastAsia"/>
        </w:rPr>
        <w:t>前述函数的导数在等式中定义</w:t>
      </w:r>
      <w:r w:rsidRPr="00614298">
        <w:t>（12.b）：</w:t>
      </w:r>
    </w:p>
    <w:p w14:paraId="7CFA7DDF" w14:textId="77777777" w:rsidR="00883ED0" w:rsidRDefault="00883ED0" w:rsidP="008B3940">
      <w:pPr>
        <w:ind w:firstLineChars="200" w:firstLine="420"/>
      </w:pPr>
    </w:p>
    <w:p w14:paraId="30BBDCC2" w14:textId="77777777" w:rsidR="00614298" w:rsidRDefault="006B5A19" w:rsidP="00614298">
      <w:r>
        <w:rPr>
          <w:noProof/>
        </w:rPr>
        <w:drawing>
          <wp:inline distT="0" distB="0" distL="0" distR="0" wp14:anchorId="58C4FD3B" wp14:editId="1833ABBC">
            <wp:extent cx="5274310" cy="245110"/>
            <wp:effectExtent l="0" t="0" r="2540" b="254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245110"/>
                    </a:xfrm>
                    <a:prstGeom prst="rect">
                      <a:avLst/>
                    </a:prstGeom>
                  </pic:spPr>
                </pic:pic>
              </a:graphicData>
            </a:graphic>
          </wp:inline>
        </w:drawing>
      </w:r>
    </w:p>
    <w:p w14:paraId="3210C4FC" w14:textId="77777777" w:rsidR="00883ED0" w:rsidRDefault="00140C45" w:rsidP="00614298">
      <w:r>
        <w:rPr>
          <w:noProof/>
        </w:rPr>
        <w:drawing>
          <wp:anchor distT="0" distB="0" distL="114300" distR="114300" simplePos="0" relativeHeight="251668480" behindDoc="0" locked="0" layoutInCell="1" allowOverlap="1" wp14:anchorId="115002F9" wp14:editId="458EBC5C">
            <wp:simplePos x="0" y="0"/>
            <wp:positionH relativeFrom="column">
              <wp:posOffset>2021147</wp:posOffset>
            </wp:positionH>
            <wp:positionV relativeFrom="paragraph">
              <wp:posOffset>172085</wp:posOffset>
            </wp:positionV>
            <wp:extent cx="464820" cy="198120"/>
            <wp:effectExtent l="0" t="0" r="0" b="0"/>
            <wp:wrapSquare wrapText="bothSides"/>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464820" cy="198120"/>
                    </a:xfrm>
                    <a:prstGeom prst="rect">
                      <a:avLst/>
                    </a:prstGeom>
                  </pic:spPr>
                </pic:pic>
              </a:graphicData>
            </a:graphic>
          </wp:anchor>
        </w:drawing>
      </w:r>
    </w:p>
    <w:p w14:paraId="4861CE77" w14:textId="726AA372" w:rsidR="00614298" w:rsidRDefault="00614298" w:rsidP="008B3940">
      <w:pPr>
        <w:ind w:firstLineChars="200" w:firstLine="420"/>
      </w:pPr>
      <w:r w:rsidRPr="00614298">
        <w:rPr>
          <w:rFonts w:hint="eastAsia"/>
        </w:rPr>
        <w:t>考虑等式</w:t>
      </w:r>
      <w:r w:rsidRPr="00614298">
        <w:t>（7），（8），（9）和</w:t>
      </w:r>
      <w:r>
        <w:rPr>
          <w:rFonts w:hint="eastAsia"/>
        </w:rPr>
        <w:t>，</w:t>
      </w:r>
      <w:r w:rsidRPr="00614298">
        <w:t>Lyapunov-like函数的导数可以写成等式（12.c），</w:t>
      </w:r>
    </w:p>
    <w:p w14:paraId="6B3A79AE" w14:textId="77777777" w:rsidR="00883ED0" w:rsidRDefault="00883ED0" w:rsidP="008B3940">
      <w:pPr>
        <w:ind w:firstLineChars="200" w:firstLine="420"/>
      </w:pPr>
    </w:p>
    <w:p w14:paraId="3D5AE8DE" w14:textId="77777777" w:rsidR="00614298" w:rsidRDefault="006B5A19" w:rsidP="00614298">
      <w:r>
        <w:rPr>
          <w:noProof/>
        </w:rPr>
        <w:drawing>
          <wp:inline distT="0" distB="0" distL="0" distR="0" wp14:anchorId="0FDCEE37" wp14:editId="29AB70D3">
            <wp:extent cx="5274310" cy="234315"/>
            <wp:effectExtent l="0" t="0" r="254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234315"/>
                    </a:xfrm>
                    <a:prstGeom prst="rect">
                      <a:avLst/>
                    </a:prstGeom>
                  </pic:spPr>
                </pic:pic>
              </a:graphicData>
            </a:graphic>
          </wp:inline>
        </w:drawing>
      </w:r>
    </w:p>
    <w:p w14:paraId="63A472C6" w14:textId="77777777" w:rsidR="00883ED0" w:rsidRDefault="00883ED0" w:rsidP="00614298"/>
    <w:p w14:paraId="36D405E0" w14:textId="77777777" w:rsidR="00614298" w:rsidRDefault="00614298" w:rsidP="008B3940">
      <w:pPr>
        <w:ind w:firstLineChars="200" w:firstLine="420"/>
      </w:pPr>
      <w:r w:rsidRPr="00614298">
        <w:rPr>
          <w:rFonts w:hint="eastAsia"/>
        </w:rPr>
        <w:t>如果按如下方式选择角速度：</w:t>
      </w:r>
    </w:p>
    <w:p w14:paraId="7EF22415" w14:textId="77777777" w:rsidR="00883ED0" w:rsidRDefault="00883ED0" w:rsidP="008B3940">
      <w:pPr>
        <w:ind w:firstLineChars="200" w:firstLine="420"/>
      </w:pPr>
    </w:p>
    <w:p w14:paraId="2A5F454C" w14:textId="77777777" w:rsidR="00614298" w:rsidRDefault="006B5A19" w:rsidP="00614298">
      <w:r>
        <w:rPr>
          <w:noProof/>
        </w:rPr>
        <w:drawing>
          <wp:inline distT="0" distB="0" distL="0" distR="0" wp14:anchorId="31141503" wp14:editId="6A76DD11">
            <wp:extent cx="5274310" cy="222885"/>
            <wp:effectExtent l="0" t="0" r="2540" b="5715"/>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222885"/>
                    </a:xfrm>
                    <a:prstGeom prst="rect">
                      <a:avLst/>
                    </a:prstGeom>
                  </pic:spPr>
                </pic:pic>
              </a:graphicData>
            </a:graphic>
          </wp:inline>
        </w:drawing>
      </w:r>
    </w:p>
    <w:p w14:paraId="23F23E44" w14:textId="77777777" w:rsidR="00883ED0" w:rsidRDefault="00140C45" w:rsidP="00614298">
      <w:r>
        <w:rPr>
          <w:noProof/>
        </w:rPr>
        <w:lastRenderedPageBreak/>
        <w:drawing>
          <wp:anchor distT="0" distB="0" distL="114300" distR="114300" simplePos="0" relativeHeight="251667456" behindDoc="0" locked="0" layoutInCell="1" allowOverlap="1" wp14:anchorId="6D0BD23B" wp14:editId="798D0157">
            <wp:simplePos x="0" y="0"/>
            <wp:positionH relativeFrom="column">
              <wp:posOffset>719397</wp:posOffset>
            </wp:positionH>
            <wp:positionV relativeFrom="paragraph">
              <wp:posOffset>191770</wp:posOffset>
            </wp:positionV>
            <wp:extent cx="563880" cy="198120"/>
            <wp:effectExtent l="0" t="0" r="7620" b="0"/>
            <wp:wrapSquare wrapText="bothSides"/>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63880" cy="198120"/>
                    </a:xfrm>
                    <a:prstGeom prst="rect">
                      <a:avLst/>
                    </a:prstGeom>
                  </pic:spPr>
                </pic:pic>
              </a:graphicData>
            </a:graphic>
          </wp:anchor>
        </w:drawing>
      </w:r>
    </w:p>
    <w:p w14:paraId="1F4B7F63" w14:textId="77777777" w:rsidR="00614298" w:rsidRDefault="00614298" w:rsidP="008B3940">
      <w:pPr>
        <w:ind w:firstLineChars="200" w:firstLine="420"/>
      </w:pPr>
      <w:r w:rsidRPr="00614298">
        <w:rPr>
          <w:rFonts w:hint="eastAsia"/>
        </w:rPr>
        <w:t>其中，则可以计算为等式</w:t>
      </w:r>
      <w:r w:rsidRPr="00614298">
        <w:t>14</w:t>
      </w:r>
    </w:p>
    <w:p w14:paraId="2E62B3C9" w14:textId="77777777" w:rsidR="00883ED0" w:rsidRPr="00883ED0" w:rsidRDefault="00883ED0" w:rsidP="008B3940">
      <w:pPr>
        <w:ind w:firstLineChars="200" w:firstLine="420"/>
      </w:pPr>
    </w:p>
    <w:p w14:paraId="1B97F00D" w14:textId="77777777" w:rsidR="003E02E5" w:rsidRDefault="006B5A19" w:rsidP="00614298">
      <w:r>
        <w:rPr>
          <w:noProof/>
        </w:rPr>
        <w:drawing>
          <wp:inline distT="0" distB="0" distL="0" distR="0" wp14:anchorId="317953A1" wp14:editId="168A060E">
            <wp:extent cx="5274310" cy="171450"/>
            <wp:effectExtent l="0" t="0" r="254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171450"/>
                    </a:xfrm>
                    <a:prstGeom prst="rect">
                      <a:avLst/>
                    </a:prstGeom>
                  </pic:spPr>
                </pic:pic>
              </a:graphicData>
            </a:graphic>
          </wp:inline>
        </w:drawing>
      </w:r>
    </w:p>
    <w:p w14:paraId="2EE0E7E2" w14:textId="77777777" w:rsidR="00883ED0" w:rsidRDefault="00883ED0" w:rsidP="00614298"/>
    <w:p w14:paraId="052C95AF" w14:textId="000D5011" w:rsidR="003E02E5" w:rsidRDefault="003E02E5" w:rsidP="008B3940">
      <w:pPr>
        <w:ind w:firstLineChars="200" w:firstLine="420"/>
      </w:pPr>
      <w:r w:rsidRPr="003E02E5">
        <w:rPr>
          <w:rFonts w:hint="eastAsia"/>
        </w:rPr>
        <w:t>这意味着</w:t>
      </w:r>
      <w:r w:rsidR="00070675">
        <w:rPr>
          <w:noProof/>
        </w:rPr>
        <w:drawing>
          <wp:inline distT="0" distB="0" distL="0" distR="0" wp14:anchorId="48171443" wp14:editId="38712BA0">
            <wp:extent cx="350550" cy="182896"/>
            <wp:effectExtent l="0" t="0" r="0" b="762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50550" cy="182896"/>
                    </a:xfrm>
                    <a:prstGeom prst="rect">
                      <a:avLst/>
                    </a:prstGeom>
                  </pic:spPr>
                </pic:pic>
              </a:graphicData>
            </a:graphic>
          </wp:inline>
        </w:drawing>
      </w:r>
      <w:r w:rsidRPr="003E02E5">
        <w:rPr>
          <w:rFonts w:hint="eastAsia"/>
        </w:rPr>
        <w:t>并考虑到可能的跃迁</w:t>
      </w:r>
      <w:r w:rsidR="00070675">
        <w:rPr>
          <w:noProof/>
        </w:rPr>
        <w:drawing>
          <wp:inline distT="0" distB="0" distL="0" distR="0" wp14:anchorId="68A3786E" wp14:editId="625015F6">
            <wp:extent cx="160034" cy="182896"/>
            <wp:effectExtent l="0" t="0" r="0" b="762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60034" cy="182896"/>
                    </a:xfrm>
                    <a:prstGeom prst="rect">
                      <a:avLst/>
                    </a:prstGeom>
                  </pic:spPr>
                </pic:pic>
              </a:graphicData>
            </a:graphic>
          </wp:inline>
        </w:drawing>
      </w:r>
      <w:r w:rsidRPr="003E02E5">
        <w:rPr>
          <w:rFonts w:hint="eastAsia"/>
        </w:rPr>
        <w:t>，已在等式</w:t>
      </w:r>
      <w:r w:rsidRPr="003E02E5">
        <w:t>1中进行了解释（11.b），可以推论出其局限性如下：</w:t>
      </w:r>
    </w:p>
    <w:p w14:paraId="1A77001E" w14:textId="77777777" w:rsidR="00883ED0" w:rsidRDefault="00883ED0" w:rsidP="008B3940">
      <w:pPr>
        <w:ind w:firstLineChars="200" w:firstLine="420"/>
      </w:pPr>
    </w:p>
    <w:p w14:paraId="624C3273" w14:textId="77777777" w:rsidR="003E02E5" w:rsidRDefault="006B5A19" w:rsidP="008B3940">
      <w:pPr>
        <w:ind w:firstLineChars="200" w:firstLine="420"/>
      </w:pPr>
      <w:r>
        <w:rPr>
          <w:noProof/>
        </w:rPr>
        <w:drawing>
          <wp:inline distT="0" distB="0" distL="0" distR="0" wp14:anchorId="35675DD4" wp14:editId="5987513A">
            <wp:extent cx="5274310" cy="340360"/>
            <wp:effectExtent l="0" t="0" r="2540" b="254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340360"/>
                    </a:xfrm>
                    <a:prstGeom prst="rect">
                      <a:avLst/>
                    </a:prstGeom>
                  </pic:spPr>
                </pic:pic>
              </a:graphicData>
            </a:graphic>
          </wp:inline>
        </w:drawing>
      </w:r>
    </w:p>
    <w:p w14:paraId="20383E6B" w14:textId="77777777" w:rsidR="00883ED0" w:rsidRDefault="00883ED0" w:rsidP="008B3940">
      <w:pPr>
        <w:ind w:firstLineChars="200" w:firstLine="420"/>
      </w:pPr>
    </w:p>
    <w:p w14:paraId="28BF6424" w14:textId="4E820B8F" w:rsidR="003E02E5" w:rsidRDefault="003E02E5" w:rsidP="008B3940">
      <w:pPr>
        <w:ind w:firstLineChars="200" w:firstLine="420"/>
      </w:pPr>
      <w:r w:rsidRPr="003E02E5">
        <w:rPr>
          <w:rFonts w:hint="eastAsia"/>
        </w:rPr>
        <w:t>结果，</w:t>
      </w:r>
      <w:r w:rsidR="00070675">
        <w:rPr>
          <w:noProof/>
        </w:rPr>
        <w:drawing>
          <wp:inline distT="0" distB="0" distL="0" distR="0" wp14:anchorId="3743F54A" wp14:editId="4525DBD8">
            <wp:extent cx="144793" cy="182896"/>
            <wp:effectExtent l="0" t="0" r="7620" b="762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44793" cy="182896"/>
                    </a:xfrm>
                    <a:prstGeom prst="rect">
                      <a:avLst/>
                    </a:prstGeom>
                  </pic:spPr>
                </pic:pic>
              </a:graphicData>
            </a:graphic>
          </wp:inline>
        </w:drawing>
      </w:r>
      <w:r w:rsidR="00070675">
        <w:rPr>
          <w:rFonts w:hint="eastAsia"/>
        </w:rPr>
        <w:t>和</w:t>
      </w:r>
      <w:r w:rsidR="00070675">
        <w:rPr>
          <w:noProof/>
        </w:rPr>
        <w:drawing>
          <wp:inline distT="0" distB="0" distL="0" distR="0" wp14:anchorId="586FBDA4" wp14:editId="51CB240E">
            <wp:extent cx="160034" cy="198137"/>
            <wp:effectExtent l="0" t="0" r="0" b="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60034" cy="198137"/>
                    </a:xfrm>
                    <a:prstGeom prst="rect">
                      <a:avLst/>
                    </a:prstGeom>
                  </pic:spPr>
                </pic:pic>
              </a:graphicData>
            </a:graphic>
          </wp:inline>
        </w:drawing>
      </w:r>
      <w:r w:rsidRPr="003E02E5">
        <w:rPr>
          <w:rFonts w:hint="eastAsia"/>
        </w:rPr>
        <w:t>是并有界，并且根据约束（</w:t>
      </w:r>
      <w:r w:rsidRPr="003E02E5">
        <w:t>11.a），也已约束已应用到</w:t>
      </w:r>
      <w:r w:rsidR="00070675">
        <w:rPr>
          <w:noProof/>
        </w:rPr>
        <w:drawing>
          <wp:inline distT="0" distB="0" distL="0" distR="0" wp14:anchorId="79330101" wp14:editId="34BA6DFD">
            <wp:extent cx="396274" cy="190517"/>
            <wp:effectExtent l="0" t="0" r="3810" b="0"/>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96274" cy="190517"/>
                    </a:xfrm>
                    <a:prstGeom prst="rect">
                      <a:avLst/>
                    </a:prstGeom>
                  </pic:spPr>
                </pic:pic>
              </a:graphicData>
            </a:graphic>
          </wp:inline>
        </w:drawing>
      </w:r>
      <w:r w:rsidRPr="003E02E5">
        <w:t>的约束（11.b）。因此，对</w:t>
      </w:r>
      <w:r w:rsidR="00070675">
        <w:rPr>
          <w:noProof/>
        </w:rPr>
        <w:drawing>
          <wp:inline distT="0" distB="0" distL="0" distR="0" wp14:anchorId="6F1A48AA" wp14:editId="5E62A614">
            <wp:extent cx="229984" cy="169718"/>
            <wp:effectExtent l="0" t="0" r="0" b="1905"/>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l="41958" t="10910" b="-2"/>
                    <a:stretch/>
                  </pic:blipFill>
                  <pic:spPr bwMode="auto">
                    <a:xfrm>
                      <a:off x="0" y="0"/>
                      <a:ext cx="230005" cy="169733"/>
                    </a:xfrm>
                    <a:prstGeom prst="rect">
                      <a:avLst/>
                    </a:prstGeom>
                    <a:ln>
                      <a:noFill/>
                    </a:ln>
                    <a:extLst>
                      <a:ext uri="{53640926-AAD7-44D8-BBD7-CCE9431645EC}">
                        <a14:shadowObscured xmlns:a14="http://schemas.microsoft.com/office/drawing/2010/main"/>
                      </a:ext>
                    </a:extLst>
                  </pic:spPr>
                </pic:pic>
              </a:graphicData>
            </a:graphic>
          </wp:inline>
        </w:drawing>
      </w:r>
      <w:r w:rsidRPr="003E02E5">
        <w:t>的有界约束已得到满足，因此基于等式（10.a），（10.b），（10.c），（10.d），（10.e），（10.f），可以得出结论</w:t>
      </w:r>
      <w:r w:rsidR="00070675">
        <w:rPr>
          <w:noProof/>
        </w:rPr>
        <w:drawing>
          <wp:inline distT="0" distB="0" distL="0" distR="0" wp14:anchorId="098A4514" wp14:editId="1888D4C1">
            <wp:extent cx="975445" cy="152413"/>
            <wp:effectExtent l="0" t="0" r="0" b="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975445" cy="152413"/>
                    </a:xfrm>
                    <a:prstGeom prst="rect">
                      <a:avLst/>
                    </a:prstGeom>
                  </pic:spPr>
                </pic:pic>
              </a:graphicData>
            </a:graphic>
          </wp:inline>
        </w:drawing>
      </w:r>
      <w:r w:rsidR="00D14E87">
        <w:t>，</w:t>
      </w:r>
      <w:r w:rsidRPr="003E02E5">
        <w:t>另外，对于选定的角速度可以获得以下约束。</w:t>
      </w:r>
    </w:p>
    <w:p w14:paraId="517187AD" w14:textId="77777777" w:rsidR="00883ED0" w:rsidRDefault="00883ED0" w:rsidP="008B3940">
      <w:pPr>
        <w:ind w:firstLineChars="200" w:firstLine="420"/>
      </w:pPr>
    </w:p>
    <w:p w14:paraId="0B6EE672" w14:textId="77777777" w:rsidR="003E02E5" w:rsidRDefault="006B5A19" w:rsidP="00614298">
      <w:r>
        <w:rPr>
          <w:noProof/>
        </w:rPr>
        <w:drawing>
          <wp:inline distT="0" distB="0" distL="0" distR="0" wp14:anchorId="5456A456" wp14:editId="1AEB683D">
            <wp:extent cx="5274310" cy="249555"/>
            <wp:effectExtent l="0" t="0" r="254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249555"/>
                    </a:xfrm>
                    <a:prstGeom prst="rect">
                      <a:avLst/>
                    </a:prstGeom>
                  </pic:spPr>
                </pic:pic>
              </a:graphicData>
            </a:graphic>
          </wp:inline>
        </w:drawing>
      </w:r>
    </w:p>
    <w:p w14:paraId="388B5AC9" w14:textId="77777777" w:rsidR="00883ED0" w:rsidRDefault="00883ED0" w:rsidP="00614298"/>
    <w:p w14:paraId="5526B3C6" w14:textId="61C609AC" w:rsidR="003E02E5" w:rsidRDefault="003E02E5" w:rsidP="008B3940">
      <w:pPr>
        <w:ind w:firstLineChars="200" w:firstLine="420"/>
      </w:pPr>
      <w:r w:rsidRPr="003E02E5">
        <w:rPr>
          <w:rFonts w:hint="eastAsia"/>
        </w:rPr>
        <w:t>因此，根据（</w:t>
      </w:r>
      <w:r w:rsidRPr="003E02E5">
        <w:t>9），（11.a），（11.b），（13），（15），只要</w:t>
      </w:r>
      <w:r w:rsidR="00070675">
        <w:rPr>
          <w:noProof/>
        </w:rPr>
        <w:drawing>
          <wp:inline distT="0" distB="0" distL="0" distR="0" wp14:anchorId="540A9C57" wp14:editId="361C8794">
            <wp:extent cx="853514" cy="160034"/>
            <wp:effectExtent l="0" t="0" r="3810" b="0"/>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853514" cy="160034"/>
                    </a:xfrm>
                    <a:prstGeom prst="rect">
                      <a:avLst/>
                    </a:prstGeom>
                  </pic:spPr>
                </pic:pic>
              </a:graphicData>
            </a:graphic>
          </wp:inline>
        </w:drawing>
      </w:r>
      <w:r w:rsidR="00070675">
        <w:rPr>
          <w:noProof/>
        </w:rPr>
        <w:drawing>
          <wp:inline distT="0" distB="0" distL="0" distR="0" wp14:anchorId="7F8A07A9" wp14:editId="6D54E8DC">
            <wp:extent cx="129551" cy="152413"/>
            <wp:effectExtent l="0" t="0" r="3810" b="0"/>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29551" cy="152413"/>
                    </a:xfrm>
                    <a:prstGeom prst="rect">
                      <a:avLst/>
                    </a:prstGeom>
                  </pic:spPr>
                </pic:pic>
              </a:graphicData>
            </a:graphic>
          </wp:inline>
        </w:drawing>
      </w:r>
      <w:r w:rsidRPr="003E02E5">
        <w:t>从</w:t>
      </w:r>
      <w:r w:rsidR="00070675">
        <w:rPr>
          <w:rFonts w:hint="eastAsia"/>
        </w:rPr>
        <w:t>2pi</w:t>
      </w:r>
      <w:proofErr w:type="gramStart"/>
      <w:r w:rsidRPr="003E02E5">
        <w:t>变为零即可</w:t>
      </w:r>
      <w:proofErr w:type="gramEnd"/>
      <w:r w:rsidR="00D14E87">
        <w:t>，</w:t>
      </w:r>
      <w:r w:rsidRPr="003E02E5">
        <w:t>结论是，</w:t>
      </w:r>
      <w:r w:rsidR="00070675">
        <w:rPr>
          <w:noProof/>
        </w:rPr>
        <w:drawing>
          <wp:inline distT="0" distB="0" distL="0" distR="0" wp14:anchorId="6D763389" wp14:editId="6AA3F319">
            <wp:extent cx="129551" cy="152413"/>
            <wp:effectExtent l="0" t="0" r="3810" b="0"/>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29551" cy="152413"/>
                    </a:xfrm>
                    <a:prstGeom prst="rect">
                      <a:avLst/>
                    </a:prstGeom>
                  </pic:spPr>
                </pic:pic>
              </a:graphicData>
            </a:graphic>
          </wp:inline>
        </w:drawing>
      </w:r>
      <w:r w:rsidRPr="003E02E5">
        <w:t>绝对可以位于零附近</w:t>
      </w:r>
      <w:r w:rsidR="00D14E87">
        <w:t>，</w:t>
      </w:r>
      <w:r w:rsidRPr="003E02E5">
        <w:t>最后，如下选择控制输入，将机器人驱动到所需的配置。</w:t>
      </w:r>
    </w:p>
    <w:p w14:paraId="48CB9C34" w14:textId="77777777" w:rsidR="00883ED0" w:rsidRDefault="00883ED0" w:rsidP="008B3940">
      <w:pPr>
        <w:ind w:firstLineChars="200" w:firstLine="420"/>
      </w:pPr>
    </w:p>
    <w:p w14:paraId="46345899" w14:textId="77777777" w:rsidR="003E02E5" w:rsidRDefault="006B5A19" w:rsidP="00614298">
      <w:r>
        <w:rPr>
          <w:noProof/>
        </w:rPr>
        <w:drawing>
          <wp:inline distT="0" distB="0" distL="0" distR="0" wp14:anchorId="2EB1E850" wp14:editId="7A2A23EB">
            <wp:extent cx="5274310" cy="324485"/>
            <wp:effectExtent l="0" t="0" r="254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324485"/>
                    </a:xfrm>
                    <a:prstGeom prst="rect">
                      <a:avLst/>
                    </a:prstGeom>
                  </pic:spPr>
                </pic:pic>
              </a:graphicData>
            </a:graphic>
          </wp:inline>
        </w:drawing>
      </w:r>
    </w:p>
    <w:p w14:paraId="6137BA06" w14:textId="77777777" w:rsidR="00883ED0" w:rsidRDefault="00883ED0" w:rsidP="00614298"/>
    <w:p w14:paraId="31E86D38" w14:textId="29AEEA66" w:rsidR="003E02E5" w:rsidRDefault="003E02E5" w:rsidP="00FE3AE2">
      <w:pPr>
        <w:ind w:firstLineChars="200" w:firstLine="420"/>
      </w:pPr>
      <w:r w:rsidRPr="003E02E5">
        <w:rPr>
          <w:rFonts w:hint="eastAsia"/>
        </w:rPr>
        <w:t>现在将研究定向误差的可能跳跃及其对角速度的影响</w:t>
      </w:r>
      <w:r w:rsidR="00D14E87">
        <w:rPr>
          <w:rFonts w:hint="eastAsia"/>
        </w:rPr>
        <w:t>，</w:t>
      </w:r>
      <w:r w:rsidRPr="003E02E5">
        <w:t>考虑到等式中的变换（11.b）对于</w:t>
      </w:r>
      <w:r w:rsidR="00070675">
        <w:rPr>
          <w:noProof/>
        </w:rPr>
        <w:drawing>
          <wp:inline distT="0" distB="0" distL="0" distR="0" wp14:anchorId="3DB0ECED" wp14:editId="477E11FF">
            <wp:extent cx="129551" cy="152413"/>
            <wp:effectExtent l="0" t="0" r="3810" b="0"/>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29551" cy="152413"/>
                    </a:xfrm>
                    <a:prstGeom prst="rect">
                      <a:avLst/>
                    </a:prstGeom>
                  </pic:spPr>
                </pic:pic>
              </a:graphicData>
            </a:graphic>
          </wp:inline>
        </w:drawing>
      </w:r>
      <w:r w:rsidRPr="003E02E5">
        <w:t>，期望对等式中的角速度有一个跳跃（17）</w:t>
      </w:r>
      <w:r w:rsidR="00070675">
        <w:rPr>
          <w:noProof/>
        </w:rPr>
        <w:drawing>
          <wp:inline distT="0" distB="0" distL="0" distR="0" wp14:anchorId="4A852B91" wp14:editId="71E541E6">
            <wp:extent cx="381033" cy="144793"/>
            <wp:effectExtent l="0" t="0" r="0" b="762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81033" cy="144793"/>
                    </a:xfrm>
                    <a:prstGeom prst="rect">
                      <a:avLst/>
                    </a:prstGeom>
                  </pic:spPr>
                </pic:pic>
              </a:graphicData>
            </a:graphic>
          </wp:inline>
        </w:drawing>
      </w:r>
      <w:r w:rsidRPr="003E02E5">
        <w:t>替换为</w:t>
      </w:r>
      <w:r w:rsidR="00070675">
        <w:rPr>
          <w:noProof/>
        </w:rPr>
        <w:drawing>
          <wp:inline distT="0" distB="0" distL="0" distR="0" wp14:anchorId="031E07CC" wp14:editId="321DDEAC">
            <wp:extent cx="441998" cy="160034"/>
            <wp:effectExtent l="0" t="0" r="0" b="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41998" cy="160034"/>
                    </a:xfrm>
                    <a:prstGeom prst="rect">
                      <a:avLst/>
                    </a:prstGeom>
                  </pic:spPr>
                </pic:pic>
              </a:graphicData>
            </a:graphic>
          </wp:inline>
        </w:drawing>
      </w:r>
      <w:r w:rsidRPr="003E02E5">
        <w:t>时，将出现最大跳转</w:t>
      </w:r>
      <w:r w:rsidR="00D14E87">
        <w:t>，</w:t>
      </w:r>
      <w:r w:rsidRPr="003E02E5">
        <w:t>这两种情况下的角速度值可以通过以下方式获得：</w:t>
      </w:r>
    </w:p>
    <w:p w14:paraId="3CB2CC8B" w14:textId="77777777" w:rsidR="00070675" w:rsidRDefault="00070675" w:rsidP="00FE3AE2">
      <w:pPr>
        <w:ind w:firstLineChars="200" w:firstLine="420"/>
      </w:pPr>
    </w:p>
    <w:p w14:paraId="325DCA1D" w14:textId="77777777" w:rsidR="003E02E5" w:rsidRDefault="006B5A19" w:rsidP="003E02E5">
      <w:pPr>
        <w:rPr>
          <w:noProof/>
        </w:rPr>
      </w:pPr>
      <w:r>
        <w:rPr>
          <w:noProof/>
        </w:rPr>
        <w:drawing>
          <wp:inline distT="0" distB="0" distL="0" distR="0" wp14:anchorId="3EF443DA" wp14:editId="3BDBEB18">
            <wp:extent cx="5274310" cy="471805"/>
            <wp:effectExtent l="0" t="0" r="2540" b="4445"/>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471805"/>
                    </a:xfrm>
                    <a:prstGeom prst="rect">
                      <a:avLst/>
                    </a:prstGeom>
                  </pic:spPr>
                </pic:pic>
              </a:graphicData>
            </a:graphic>
          </wp:inline>
        </w:drawing>
      </w:r>
    </w:p>
    <w:p w14:paraId="531F774D" w14:textId="77777777" w:rsidR="00883ED0" w:rsidRDefault="00883ED0" w:rsidP="003E02E5">
      <w:pPr>
        <w:rPr>
          <w:noProof/>
        </w:rPr>
      </w:pPr>
    </w:p>
    <w:p w14:paraId="7930AAB9" w14:textId="1409DCB0" w:rsidR="003E02E5" w:rsidRDefault="003E02E5" w:rsidP="008B3940">
      <w:pPr>
        <w:ind w:firstLineChars="200" w:firstLine="420"/>
      </w:pPr>
      <w:r w:rsidRPr="003E02E5">
        <w:rPr>
          <w:rFonts w:hint="eastAsia"/>
        </w:rPr>
        <w:t>假设在重置实例中，</w:t>
      </w:r>
      <w:r w:rsidR="005736A8">
        <w:rPr>
          <w:noProof/>
        </w:rPr>
        <w:drawing>
          <wp:inline distT="0" distB="0" distL="0" distR="0" wp14:anchorId="7ED6DCF2" wp14:editId="13E718F7">
            <wp:extent cx="160034" cy="182896"/>
            <wp:effectExtent l="0" t="0" r="0" b="7620"/>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60034" cy="182896"/>
                    </a:xfrm>
                    <a:prstGeom prst="rect">
                      <a:avLst/>
                    </a:prstGeom>
                  </pic:spPr>
                </pic:pic>
              </a:graphicData>
            </a:graphic>
          </wp:inline>
        </w:drawing>
      </w:r>
      <w:r w:rsidRPr="003E02E5">
        <w:rPr>
          <w:rFonts w:hint="eastAsia"/>
        </w:rPr>
        <w:t>的值保持不变</w:t>
      </w:r>
      <w:r w:rsidR="00D14E87">
        <w:rPr>
          <w:rFonts w:hint="eastAsia"/>
        </w:rPr>
        <w:t>，</w:t>
      </w:r>
      <w:r w:rsidRPr="003E02E5">
        <w:t>跳跃的最大值将从这两个速度之间的差（17），（18.a）获得，如下所示。</w:t>
      </w:r>
    </w:p>
    <w:p w14:paraId="5B126EAC" w14:textId="77777777" w:rsidR="00883ED0" w:rsidRDefault="00883ED0" w:rsidP="008B3940">
      <w:pPr>
        <w:ind w:firstLineChars="200" w:firstLine="420"/>
      </w:pPr>
    </w:p>
    <w:p w14:paraId="6D2C92E0" w14:textId="77777777" w:rsidR="003E02E5" w:rsidRDefault="006B5A19" w:rsidP="003E02E5">
      <w:r>
        <w:rPr>
          <w:noProof/>
        </w:rPr>
        <w:lastRenderedPageBreak/>
        <w:drawing>
          <wp:inline distT="0" distB="0" distL="0" distR="0" wp14:anchorId="23B588AF" wp14:editId="064969F5">
            <wp:extent cx="5274310" cy="197485"/>
            <wp:effectExtent l="0" t="0" r="254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197485"/>
                    </a:xfrm>
                    <a:prstGeom prst="rect">
                      <a:avLst/>
                    </a:prstGeom>
                  </pic:spPr>
                </pic:pic>
              </a:graphicData>
            </a:graphic>
          </wp:inline>
        </w:drawing>
      </w:r>
    </w:p>
    <w:p w14:paraId="620B85C5" w14:textId="77777777" w:rsidR="00883ED0" w:rsidRDefault="00883ED0" w:rsidP="003E02E5"/>
    <w:p w14:paraId="6F17D412" w14:textId="04E9865F" w:rsidR="003E02E5" w:rsidRDefault="003E02E5" w:rsidP="008B3940">
      <w:pPr>
        <w:ind w:firstLineChars="200" w:firstLine="420"/>
      </w:pPr>
      <w:r>
        <w:rPr>
          <w:rFonts w:hint="eastAsia"/>
        </w:rPr>
        <w:t>值得一提的是所描述的等式中的不连续性</w:t>
      </w:r>
      <w:r>
        <w:t>（18.a），（18.b），（19）是通用的，这很可能取决于所选增益的值（即</w:t>
      </w:r>
      <w:r w:rsidR="005736A8">
        <w:rPr>
          <w:noProof/>
        </w:rPr>
        <w:drawing>
          <wp:inline distT="0" distB="0" distL="0" distR="0" wp14:anchorId="4972A150" wp14:editId="4DA35493">
            <wp:extent cx="670618" cy="160034"/>
            <wp:effectExtent l="0" t="0" r="0" b="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70618" cy="160034"/>
                    </a:xfrm>
                    <a:prstGeom prst="rect">
                      <a:avLst/>
                    </a:prstGeom>
                  </pic:spPr>
                </pic:pic>
              </a:graphicData>
            </a:graphic>
          </wp:inline>
        </w:drawing>
      </w:r>
      <w:r>
        <w:t>）和机器人的初始状态</w:t>
      </w:r>
      <w:r w:rsidR="00D14E87">
        <w:t>，</w:t>
      </w:r>
      <w:r>
        <w:t>结果基于上述因素，该跳跃可能在某些情况下发生，或者在其他情况下可能不发生。此外，该跳跃理论上是由Brocket的条件引起的，因此，控制器（17）是非平稳的反馈控制律。但是</w:t>
      </w:r>
      <w:r w:rsidR="005736A8">
        <w:rPr>
          <w:noProof/>
        </w:rPr>
        <w:drawing>
          <wp:inline distT="0" distB="0" distL="0" distR="0" wp14:anchorId="0DF0756E" wp14:editId="5CD5B142">
            <wp:extent cx="525826" cy="182896"/>
            <wp:effectExtent l="0" t="0" r="7620" b="7620"/>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5826" cy="182896"/>
                    </a:xfrm>
                    <a:prstGeom prst="rect">
                      <a:avLst/>
                    </a:prstGeom>
                  </pic:spPr>
                </pic:pic>
              </a:graphicData>
            </a:graphic>
          </wp:inline>
        </w:drawing>
      </w:r>
      <w:r>
        <w:t>可以通过根据电动机的特性选择适当的值来控制发生的跳跃的值</w:t>
      </w:r>
      <w:r w:rsidR="00006BFC">
        <w:rPr>
          <w:rFonts w:hint="eastAsia"/>
        </w:rPr>
        <w:t>,</w:t>
      </w:r>
      <w:r>
        <w:rPr>
          <w:rFonts w:hint="eastAsia"/>
        </w:rPr>
        <w:t>导致姿势稳定的另一组控制输入如下：</w:t>
      </w:r>
    </w:p>
    <w:p w14:paraId="002F99E6" w14:textId="77777777" w:rsidR="00883ED0" w:rsidRDefault="00883ED0" w:rsidP="008B3940">
      <w:pPr>
        <w:ind w:firstLineChars="200" w:firstLine="420"/>
      </w:pPr>
    </w:p>
    <w:p w14:paraId="3D2FBAA3" w14:textId="77777777" w:rsidR="003E02E5" w:rsidRDefault="006B5A19" w:rsidP="003E02E5">
      <w:r>
        <w:rPr>
          <w:noProof/>
        </w:rPr>
        <w:drawing>
          <wp:inline distT="0" distB="0" distL="0" distR="0" wp14:anchorId="0CFE28F1" wp14:editId="0D75519D">
            <wp:extent cx="5274310" cy="282575"/>
            <wp:effectExtent l="0" t="0" r="2540" b="3175"/>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282575"/>
                    </a:xfrm>
                    <a:prstGeom prst="rect">
                      <a:avLst/>
                    </a:prstGeom>
                  </pic:spPr>
                </pic:pic>
              </a:graphicData>
            </a:graphic>
          </wp:inline>
        </w:drawing>
      </w:r>
    </w:p>
    <w:p w14:paraId="6B17CDE4" w14:textId="77777777" w:rsidR="00883ED0" w:rsidRDefault="00883ED0" w:rsidP="003E02E5"/>
    <w:p w14:paraId="0B42816B" w14:textId="16676BF3" w:rsidR="003E02E5" w:rsidRDefault="003E02E5" w:rsidP="008B3940">
      <w:pPr>
        <w:ind w:firstLineChars="200" w:firstLine="420"/>
      </w:pPr>
      <w:r w:rsidRPr="003E02E5">
        <w:rPr>
          <w:rFonts w:hint="eastAsia"/>
        </w:rPr>
        <w:t>为了证明该控制器的稳定性，可以遵循等式中给出的类似步骤</w:t>
      </w:r>
      <w:r w:rsidRPr="003E02E5">
        <w:t>（10.a）至式（11.a）。在本节中，方向误差</w:t>
      </w:r>
      <w:r w:rsidR="005736A8">
        <w:rPr>
          <w:noProof/>
        </w:rPr>
        <w:drawing>
          <wp:inline distT="0" distB="0" distL="0" distR="0" wp14:anchorId="68C8A004" wp14:editId="73AFAB31">
            <wp:extent cx="129551" cy="152413"/>
            <wp:effectExtent l="0" t="0" r="3810"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29551" cy="152413"/>
                    </a:xfrm>
                    <a:prstGeom prst="rect">
                      <a:avLst/>
                    </a:prstGeom>
                  </pic:spPr>
                </pic:pic>
              </a:graphicData>
            </a:graphic>
          </wp:inline>
        </w:drawing>
      </w:r>
      <w:r w:rsidRPr="003E02E5">
        <w:t>已映射到间隔</w:t>
      </w:r>
      <w:r w:rsidR="005736A8">
        <w:rPr>
          <w:noProof/>
        </w:rPr>
        <w:drawing>
          <wp:inline distT="0" distB="0" distL="0" distR="0" wp14:anchorId="35476CAA" wp14:editId="102084F6">
            <wp:extent cx="807790" cy="182896"/>
            <wp:effectExtent l="0" t="0" r="0" b="762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807790" cy="182896"/>
                    </a:xfrm>
                    <a:prstGeom prst="rect">
                      <a:avLst/>
                    </a:prstGeom>
                  </pic:spPr>
                </pic:pic>
              </a:graphicData>
            </a:graphic>
          </wp:inline>
        </w:drawing>
      </w:r>
      <w:r w:rsidR="00D14E87">
        <w:t>，</w:t>
      </w:r>
      <w:r w:rsidRPr="003E02E5">
        <w:t>可以通过采用以下关系来完成此转换：</w:t>
      </w:r>
    </w:p>
    <w:p w14:paraId="116B9468" w14:textId="77777777" w:rsidR="00883ED0" w:rsidRDefault="00883ED0" w:rsidP="008B3940">
      <w:pPr>
        <w:ind w:firstLineChars="200" w:firstLine="420"/>
      </w:pPr>
    </w:p>
    <w:p w14:paraId="6729058A" w14:textId="77777777" w:rsidR="003E02E5" w:rsidRDefault="006B5A19" w:rsidP="003E02E5">
      <w:r>
        <w:rPr>
          <w:noProof/>
        </w:rPr>
        <w:drawing>
          <wp:inline distT="0" distB="0" distL="0" distR="0" wp14:anchorId="4A99849E" wp14:editId="7E818486">
            <wp:extent cx="5274310" cy="487680"/>
            <wp:effectExtent l="0" t="0" r="2540" b="762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487680"/>
                    </a:xfrm>
                    <a:prstGeom prst="rect">
                      <a:avLst/>
                    </a:prstGeom>
                  </pic:spPr>
                </pic:pic>
              </a:graphicData>
            </a:graphic>
          </wp:inline>
        </w:drawing>
      </w:r>
    </w:p>
    <w:p w14:paraId="2BC65BF8" w14:textId="77777777" w:rsidR="00883ED0" w:rsidRDefault="00883ED0" w:rsidP="003E02E5"/>
    <w:p w14:paraId="73C314F4" w14:textId="77777777" w:rsidR="003E02E5" w:rsidRDefault="003E02E5" w:rsidP="008B3940">
      <w:pPr>
        <w:ind w:firstLineChars="200" w:firstLine="420"/>
      </w:pPr>
      <w:r w:rsidRPr="003E02E5">
        <w:rPr>
          <w:rFonts w:hint="eastAsia"/>
        </w:rPr>
        <w:t>考虑到</w:t>
      </w:r>
      <w:r w:rsidR="00DB0F25">
        <w:rPr>
          <w:noProof/>
        </w:rPr>
        <w:drawing>
          <wp:inline distT="0" distB="0" distL="0" distR="0" wp14:anchorId="49C614CC" wp14:editId="4F18A35C">
            <wp:extent cx="1729890" cy="190517"/>
            <wp:effectExtent l="0" t="0" r="3810"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729890" cy="190517"/>
                    </a:xfrm>
                    <a:prstGeom prst="rect">
                      <a:avLst/>
                    </a:prstGeom>
                  </pic:spPr>
                </pic:pic>
              </a:graphicData>
            </a:graphic>
          </wp:inline>
        </w:drawing>
      </w:r>
      <w:r w:rsidRPr="003E02E5">
        <w:rPr>
          <w:rFonts w:hint="eastAsia"/>
        </w:rPr>
        <w:t>和</w:t>
      </w:r>
      <w:r w:rsidR="00DB0F25">
        <w:rPr>
          <w:noProof/>
        </w:rPr>
        <w:drawing>
          <wp:inline distT="0" distB="0" distL="0" distR="0" wp14:anchorId="7F3FE4AC" wp14:editId="51349C09">
            <wp:extent cx="739204" cy="137172"/>
            <wp:effectExtent l="0" t="0" r="3810"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739204" cy="137172"/>
                    </a:xfrm>
                    <a:prstGeom prst="rect">
                      <a:avLst/>
                    </a:prstGeom>
                  </pic:spPr>
                </pic:pic>
              </a:graphicData>
            </a:graphic>
          </wp:inline>
        </w:drawing>
      </w:r>
      <w:r w:rsidRPr="003E02E5">
        <w:rPr>
          <w:rFonts w:hint="eastAsia"/>
        </w:rPr>
        <w:t>，可以将新的类似</w:t>
      </w:r>
      <w:r w:rsidRPr="003E02E5">
        <w:t>Lyapunov的函数视为：</w:t>
      </w:r>
    </w:p>
    <w:p w14:paraId="1E07C902" w14:textId="77777777" w:rsidR="00883ED0" w:rsidRDefault="00883ED0" w:rsidP="008B3940">
      <w:pPr>
        <w:ind w:firstLineChars="200" w:firstLine="420"/>
      </w:pPr>
    </w:p>
    <w:p w14:paraId="2BB708A7" w14:textId="77777777" w:rsidR="003E02E5" w:rsidRDefault="006B5A19" w:rsidP="003E02E5">
      <w:r>
        <w:rPr>
          <w:noProof/>
        </w:rPr>
        <w:drawing>
          <wp:inline distT="0" distB="0" distL="0" distR="0" wp14:anchorId="6A52E15B" wp14:editId="089C42F8">
            <wp:extent cx="5274310" cy="318770"/>
            <wp:effectExtent l="0" t="0" r="2540" b="508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318770"/>
                    </a:xfrm>
                    <a:prstGeom prst="rect">
                      <a:avLst/>
                    </a:prstGeom>
                  </pic:spPr>
                </pic:pic>
              </a:graphicData>
            </a:graphic>
          </wp:inline>
        </w:drawing>
      </w:r>
    </w:p>
    <w:p w14:paraId="27D3A79E" w14:textId="77777777" w:rsidR="00883ED0" w:rsidRDefault="00883ED0" w:rsidP="003E02E5"/>
    <w:p w14:paraId="7DD20DAB" w14:textId="0F10AC4D" w:rsidR="0093673D" w:rsidRDefault="0093673D" w:rsidP="008B3940">
      <w:pPr>
        <w:ind w:firstLineChars="200" w:firstLine="420"/>
      </w:pPr>
      <w:r w:rsidRPr="0093673D">
        <w:rPr>
          <w:rFonts w:hint="eastAsia"/>
        </w:rPr>
        <w:t>选择控制输入（</w:t>
      </w:r>
      <w:r w:rsidRPr="0093673D">
        <w:t>20）使</w:t>
      </w:r>
      <w:r w:rsidR="00E20A66">
        <w:t>P</w:t>
      </w:r>
      <w:r w:rsidRPr="0093673D">
        <w:t>为非正值</w:t>
      </w:r>
      <w:r w:rsidR="00D14E87">
        <w:t>，</w:t>
      </w:r>
      <w:r w:rsidRPr="0093673D">
        <w:t>这个事实可以显示为</w:t>
      </w:r>
    </w:p>
    <w:p w14:paraId="7E635EF1" w14:textId="77777777" w:rsidR="00883ED0" w:rsidRDefault="00883ED0" w:rsidP="008B3940">
      <w:pPr>
        <w:ind w:firstLineChars="200" w:firstLine="420"/>
      </w:pPr>
    </w:p>
    <w:p w14:paraId="453E2D46" w14:textId="77777777" w:rsidR="0093673D" w:rsidRDefault="006B5A19" w:rsidP="003E02E5">
      <w:r>
        <w:rPr>
          <w:noProof/>
        </w:rPr>
        <w:drawing>
          <wp:inline distT="0" distB="0" distL="0" distR="0" wp14:anchorId="6DC1CE93" wp14:editId="3F1EDD3B">
            <wp:extent cx="5274310" cy="250825"/>
            <wp:effectExtent l="0" t="0" r="2540"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250825"/>
                    </a:xfrm>
                    <a:prstGeom prst="rect">
                      <a:avLst/>
                    </a:prstGeom>
                  </pic:spPr>
                </pic:pic>
              </a:graphicData>
            </a:graphic>
          </wp:inline>
        </w:drawing>
      </w:r>
    </w:p>
    <w:p w14:paraId="7D5BBBA8" w14:textId="77777777" w:rsidR="0093673D" w:rsidRDefault="0093673D" w:rsidP="008B3940">
      <w:pPr>
        <w:ind w:firstLineChars="200" w:firstLine="420"/>
      </w:pPr>
      <w:r w:rsidRPr="0093673D">
        <w:rPr>
          <w:rFonts w:hint="eastAsia"/>
        </w:rPr>
        <w:t>因此，类似</w:t>
      </w:r>
      <w:r w:rsidRPr="008B3940">
        <w:t>Lyapunov-like</w:t>
      </w:r>
      <w:r w:rsidRPr="0093673D">
        <w:rPr>
          <w:rFonts w:hint="eastAsia"/>
        </w:rPr>
        <w:t>函数</w:t>
      </w:r>
      <w:r w:rsidR="00E20A66">
        <w:t>P</w:t>
      </w:r>
      <w:r w:rsidRPr="0093673D">
        <w:rPr>
          <w:rFonts w:hint="eastAsia"/>
        </w:rPr>
        <w:t>可以限制在以下域中。</w:t>
      </w:r>
    </w:p>
    <w:p w14:paraId="433B0515" w14:textId="77777777" w:rsidR="00883ED0" w:rsidRDefault="00883ED0" w:rsidP="008B3940">
      <w:pPr>
        <w:ind w:firstLineChars="200" w:firstLine="420"/>
      </w:pPr>
    </w:p>
    <w:p w14:paraId="4A3EC394" w14:textId="77777777" w:rsidR="0093673D" w:rsidRDefault="006B5A19" w:rsidP="003E02E5">
      <w:r>
        <w:rPr>
          <w:noProof/>
        </w:rPr>
        <w:drawing>
          <wp:inline distT="0" distB="0" distL="0" distR="0" wp14:anchorId="1E19F5C8" wp14:editId="64F6A8DC">
            <wp:extent cx="5274310" cy="344170"/>
            <wp:effectExtent l="0" t="0" r="254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344170"/>
                    </a:xfrm>
                    <a:prstGeom prst="rect">
                      <a:avLst/>
                    </a:prstGeom>
                  </pic:spPr>
                </pic:pic>
              </a:graphicData>
            </a:graphic>
          </wp:inline>
        </w:drawing>
      </w:r>
    </w:p>
    <w:p w14:paraId="64E1F382" w14:textId="77777777" w:rsidR="00883ED0" w:rsidRDefault="00883ED0" w:rsidP="003E02E5"/>
    <w:p w14:paraId="4B47ADE6" w14:textId="18981F66" w:rsidR="0093673D" w:rsidRDefault="0093673D" w:rsidP="008B3940">
      <w:pPr>
        <w:ind w:firstLineChars="200" w:firstLine="420"/>
      </w:pPr>
      <w:r w:rsidRPr="0093673D">
        <w:rPr>
          <w:rFonts w:hint="eastAsia"/>
        </w:rPr>
        <w:t>通过采用为前一个控制器提供的类似参数，可以推论得出</w:t>
      </w:r>
      <w:r w:rsidR="00E20A66">
        <w:rPr>
          <w:noProof/>
        </w:rPr>
        <w:drawing>
          <wp:inline distT="0" distB="0" distL="0" distR="0" wp14:anchorId="65B8EA65" wp14:editId="020502CE">
            <wp:extent cx="495343" cy="137172"/>
            <wp:effectExtent l="0" t="0" r="0"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95343" cy="137172"/>
                    </a:xfrm>
                    <a:prstGeom prst="rect">
                      <a:avLst/>
                    </a:prstGeom>
                  </pic:spPr>
                </pic:pic>
              </a:graphicData>
            </a:graphic>
          </wp:inline>
        </w:drawing>
      </w:r>
      <w:r w:rsidRPr="0093673D">
        <w:rPr>
          <w:rFonts w:hint="eastAsia"/>
        </w:rPr>
        <w:t>并收敛到零</w:t>
      </w:r>
      <w:r w:rsidR="00D14E87">
        <w:rPr>
          <w:rFonts w:hint="eastAsia"/>
        </w:rPr>
        <w:t>，</w:t>
      </w:r>
      <w:r w:rsidRPr="0093673D">
        <w:t>根据等式（20），可以为角速度引入以下约束。</w:t>
      </w:r>
    </w:p>
    <w:p w14:paraId="17E72B12" w14:textId="77777777" w:rsidR="00883ED0" w:rsidRDefault="00883ED0" w:rsidP="008B3940">
      <w:pPr>
        <w:ind w:firstLineChars="200" w:firstLine="420"/>
      </w:pPr>
    </w:p>
    <w:p w14:paraId="1A6C1534" w14:textId="77777777" w:rsidR="00161D0D" w:rsidRDefault="006B5A19" w:rsidP="006B5A19">
      <w:r>
        <w:rPr>
          <w:noProof/>
        </w:rPr>
        <w:drawing>
          <wp:inline distT="0" distB="0" distL="0" distR="0" wp14:anchorId="154951B6" wp14:editId="38D0616D">
            <wp:extent cx="5274310" cy="235585"/>
            <wp:effectExtent l="0" t="0" r="2540"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4310" cy="235585"/>
                    </a:xfrm>
                    <a:prstGeom prst="rect">
                      <a:avLst/>
                    </a:prstGeom>
                  </pic:spPr>
                </pic:pic>
              </a:graphicData>
            </a:graphic>
          </wp:inline>
        </w:drawing>
      </w:r>
    </w:p>
    <w:p w14:paraId="3F762031" w14:textId="77777777" w:rsidR="00883ED0" w:rsidRDefault="00883ED0" w:rsidP="006B5A19"/>
    <w:p w14:paraId="31BDC966" w14:textId="6CEE7AB4" w:rsidR="00161D0D" w:rsidRDefault="00E20A66" w:rsidP="008B3940">
      <w:pPr>
        <w:ind w:firstLineChars="200" w:firstLine="420"/>
      </w:pPr>
      <w:r>
        <w:rPr>
          <w:noProof/>
        </w:rPr>
        <w:drawing>
          <wp:anchor distT="0" distB="0" distL="114300" distR="114300" simplePos="0" relativeHeight="251669504" behindDoc="0" locked="0" layoutInCell="1" allowOverlap="1" wp14:anchorId="2D3666D2" wp14:editId="1B134010">
            <wp:simplePos x="0" y="0"/>
            <wp:positionH relativeFrom="column">
              <wp:posOffset>3047885</wp:posOffset>
            </wp:positionH>
            <wp:positionV relativeFrom="paragraph">
              <wp:posOffset>16394</wp:posOffset>
            </wp:positionV>
            <wp:extent cx="952500" cy="182880"/>
            <wp:effectExtent l="0" t="0" r="0" b="7620"/>
            <wp:wrapSquare wrapText="bothSides"/>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952500" cy="182880"/>
                    </a:xfrm>
                    <a:prstGeom prst="rect">
                      <a:avLst/>
                    </a:prstGeom>
                  </pic:spPr>
                </pic:pic>
              </a:graphicData>
            </a:graphic>
          </wp:anchor>
        </w:drawing>
      </w:r>
      <w:r w:rsidR="00161D0D" w:rsidRPr="00161D0D">
        <w:rPr>
          <w:rFonts w:hint="eastAsia"/>
        </w:rPr>
        <w:t>因此，考虑等式</w:t>
      </w:r>
      <w:r w:rsidR="00161D0D" w:rsidRPr="00161D0D">
        <w:t>（9），（20），（20），（23.a），只要都从</w:t>
      </w:r>
      <w:r w:rsidR="00161D0D">
        <w:rPr>
          <w:rFonts w:hint="eastAsia"/>
        </w:rPr>
        <w:t>-2pi至</w:t>
      </w:r>
      <w:r w:rsidR="00161D0D" w:rsidRPr="00161D0D">
        <w:t>零</w:t>
      </w:r>
      <w:r w:rsidR="00161D0D" w:rsidRPr="00161D0D">
        <w:lastRenderedPageBreak/>
        <w:t>开始</w:t>
      </w:r>
      <w:r w:rsidR="00D14E87">
        <w:t>，</w:t>
      </w:r>
      <w:r w:rsidR="00161D0D" w:rsidRPr="00161D0D">
        <w:t>因此，</w:t>
      </w:r>
      <w:r w:rsidR="00E84EF9">
        <w:rPr>
          <w:noProof/>
        </w:rPr>
        <w:drawing>
          <wp:inline distT="0" distB="0" distL="0" distR="0" wp14:anchorId="4C8D5B03" wp14:editId="65E95A94">
            <wp:extent cx="129551" cy="152413"/>
            <wp:effectExtent l="0" t="0" r="381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29551" cy="152413"/>
                    </a:xfrm>
                    <a:prstGeom prst="rect">
                      <a:avLst/>
                    </a:prstGeom>
                  </pic:spPr>
                </pic:pic>
              </a:graphicData>
            </a:graphic>
          </wp:inline>
        </w:drawing>
      </w:r>
      <w:r w:rsidR="00161D0D" w:rsidRPr="00161D0D">
        <w:t>可以位于零附近。</w:t>
      </w:r>
    </w:p>
    <w:p w14:paraId="58E4207A" w14:textId="77C71C35" w:rsidR="00161D0D" w:rsidRDefault="00161D0D" w:rsidP="00FE3AE2">
      <w:pPr>
        <w:ind w:firstLineChars="200" w:firstLine="420"/>
      </w:pPr>
      <w:r w:rsidRPr="00161D0D">
        <w:rPr>
          <w:rFonts w:hint="eastAsia"/>
        </w:rPr>
        <w:t>将建议的控制规律与先前的研究进行比较，可以得出两个重要的结论</w:t>
      </w:r>
      <w:r w:rsidR="00D14E87">
        <w:rPr>
          <w:rFonts w:hint="eastAsia"/>
        </w:rPr>
        <w:t>，</w:t>
      </w:r>
      <w:r w:rsidRPr="00161D0D">
        <w:rPr>
          <w:rFonts w:hint="eastAsia"/>
        </w:rPr>
        <w:t>首先，建议的类</w:t>
      </w:r>
      <w:r w:rsidRPr="00161D0D">
        <w:t>Lyapunov函数的使用明显简化了步骤，应该通过这些步骤来获得控制律，并显着降低了复杂性，这在其他工作中可以找到</w:t>
      </w:r>
      <w:r w:rsidR="00D14E87">
        <w:rPr>
          <w:rFonts w:hint="eastAsia"/>
        </w:rPr>
        <w:t>，</w:t>
      </w:r>
      <w:r w:rsidRPr="00161D0D">
        <w:t>另一个优点是存在两种将机器人驱动到所需姿势的独立解决方案</w:t>
      </w:r>
      <w:r w:rsidR="00D14E87">
        <w:rPr>
          <w:rFonts w:hint="eastAsia"/>
        </w:rPr>
        <w:t>，</w:t>
      </w:r>
      <w:r w:rsidRPr="00161D0D">
        <w:t>在下一部分的实际实验和数值模拟中，该主题将清晰可见。此外，根据（16），（19）中控制输入的角速度，我们发现角速度之一始终为顺时针方向，而另一个始终为逆时针方向。换句话说，采用控制器（17）使机器人逆时针趋向于目标姿势，另一方面，控制器（20）将机器人顺时针驱动</w:t>
      </w:r>
      <w:r w:rsidRPr="00161D0D">
        <w:rPr>
          <w:rFonts w:hint="eastAsia"/>
        </w:rPr>
        <w:t>至所需姿势。因此，机器人会在每个控制器中移动一条单独的路径并到达目标姿势。</w:t>
      </w:r>
    </w:p>
    <w:p w14:paraId="42BEBAAB" w14:textId="77777777" w:rsidR="00161D0D" w:rsidRDefault="00161D0D" w:rsidP="00FE3AE2">
      <w:pPr>
        <w:pStyle w:val="2"/>
      </w:pPr>
      <w:r w:rsidRPr="00161D0D">
        <w:t>4.数值模拟</w:t>
      </w:r>
    </w:p>
    <w:p w14:paraId="2A0BFD80" w14:textId="29D5830C" w:rsidR="00161D0D" w:rsidRDefault="00161D0D" w:rsidP="008B3940">
      <w:pPr>
        <w:ind w:firstLineChars="200" w:firstLine="420"/>
      </w:pPr>
      <w:r w:rsidRPr="00161D0D">
        <w:rPr>
          <w:rFonts w:hint="eastAsia"/>
        </w:rPr>
        <w:t>为了检查提出的控制规律，首先通过控制方法（</w:t>
      </w:r>
      <w:r w:rsidRPr="00161D0D">
        <w:t>16），（19）测试具有不同初始姿势和最终姿势的仿真。此后，将提出的两种最近点</w:t>
      </w:r>
      <w:r w:rsidR="00AF7B71">
        <w:rPr>
          <w:rFonts w:hint="eastAsia"/>
        </w:rPr>
        <w:t>的</w:t>
      </w:r>
      <w:r w:rsidRPr="00161D0D">
        <w:t>稳定方法[21][23]与我们在三种不同情况下的工作进行了比较，并详细说明了结果</w:t>
      </w:r>
      <w:r w:rsidR="00D14E87">
        <w:t>，</w:t>
      </w:r>
      <w:r w:rsidRPr="00161D0D">
        <w:t>在第一种情况下，我们采用了两种控制律，以将机器人从的初始位置和方向驱动到的最终状态。在第一个仿真中，我们仅</w:t>
      </w:r>
      <w:r w:rsidR="00AF7B71">
        <w:rPr>
          <w:rFonts w:hint="eastAsia"/>
        </w:rPr>
        <w:t>仅</w:t>
      </w:r>
      <w:r w:rsidRPr="00161D0D">
        <w:t>关注我们的方法，并研究它们在</w:t>
      </w:r>
      <w:proofErr w:type="gramStart"/>
      <w:r w:rsidRPr="00161D0D">
        <w:t>点稳定</w:t>
      </w:r>
      <w:proofErr w:type="gramEnd"/>
      <w:r w:rsidRPr="00161D0D">
        <w:t>问题中的能力</w:t>
      </w:r>
      <w:r w:rsidR="00D14E87">
        <w:t>，</w:t>
      </w:r>
      <w:r w:rsidRPr="00161D0D">
        <w:t>结果包括机器人的行进路径，角速度和线速度以及路径上机器人位置和方向的误差</w:t>
      </w:r>
      <w:r w:rsidR="00D14E87">
        <w:t>，</w:t>
      </w:r>
      <w:r w:rsidRPr="00161D0D">
        <w:t>对于所有计算机模拟，采样时间也设置为0.01μs</w:t>
      </w:r>
      <w:r w:rsidR="00D14E87">
        <w:t>，</w:t>
      </w:r>
      <w:r w:rsidRPr="00161D0D">
        <w:t>对于两个控制器，这些结果</w:t>
      </w:r>
      <w:r w:rsidRPr="00161D0D">
        <w:rPr>
          <w:rFonts w:hint="eastAsia"/>
        </w:rPr>
        <w:t>示于图</w:t>
      </w:r>
      <w:r w:rsidRPr="00161D0D">
        <w:t>3，图4，图5，图6，图7，图8</w:t>
      </w:r>
      <w:r w:rsidR="00D14E87">
        <w:t>，</w:t>
      </w:r>
      <w:r w:rsidRPr="00161D0D">
        <w:t>为了清楚地说明机器人的路径和方向，分别描绘了每个控制器的机器人行进路径</w:t>
      </w:r>
      <w:r w:rsidR="00D14E87">
        <w:t>，</w:t>
      </w:r>
      <w:r w:rsidRPr="00161D0D">
        <w:t>表1中列出了控制器的系数</w:t>
      </w:r>
      <w:r w:rsidR="00D14E87">
        <w:t>，</w:t>
      </w:r>
      <w:r w:rsidRPr="00161D0D">
        <w:t>应该注意的是，在本节中对所有控制器（包括建议的控制器或其他控制器）进行的所有仿真中，都应根据试验和误差选择相关的控制器增益方法</w:t>
      </w:r>
      <w:r w:rsidR="00D14E87">
        <w:t>，</w:t>
      </w:r>
      <w:r w:rsidRPr="00161D0D">
        <w:t>为此，控制器增益随机变化，并获得了相关的仿真结果。此后，基于行进距离短和控制工作量低的特点，选择了每个控制器的增益，这些增益可带来良好的性能，并报告为每个控制器的最终收益</w:t>
      </w:r>
      <w:r w:rsidR="00D14E87">
        <w:t>，</w:t>
      </w:r>
      <w:r w:rsidRPr="00161D0D">
        <w:t>控制效果将在后面的公式中定义</w:t>
      </w:r>
      <w:r w:rsidR="00FA0583">
        <w:rPr>
          <w:rFonts w:hint="eastAsia"/>
        </w:rPr>
        <w:t>(</w:t>
      </w:r>
      <w:r w:rsidR="00FA0583">
        <w:t>25)</w:t>
      </w:r>
      <w:r w:rsidRPr="00161D0D">
        <w:t>。</w:t>
      </w:r>
    </w:p>
    <w:p w14:paraId="2908E700" w14:textId="77777777" w:rsidR="00161D0D" w:rsidRDefault="00161D0D" w:rsidP="00FE3AE2">
      <w:pPr>
        <w:jc w:val="center"/>
      </w:pPr>
      <w:r>
        <w:rPr>
          <w:noProof/>
        </w:rPr>
        <w:drawing>
          <wp:inline distT="0" distB="0" distL="0" distR="0" wp14:anchorId="4444CD76" wp14:editId="1E8AFEB6">
            <wp:extent cx="1607127" cy="2447674"/>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612111" cy="2455264"/>
                    </a:xfrm>
                    <a:prstGeom prst="rect">
                      <a:avLst/>
                    </a:prstGeom>
                  </pic:spPr>
                </pic:pic>
              </a:graphicData>
            </a:graphic>
          </wp:inline>
        </w:drawing>
      </w:r>
    </w:p>
    <w:p w14:paraId="5592BA20" w14:textId="77777777" w:rsidR="00161D0D" w:rsidRDefault="00161D0D" w:rsidP="00FE3AE2">
      <w:pPr>
        <w:ind w:firstLineChars="200" w:firstLine="420"/>
        <w:jc w:val="center"/>
      </w:pPr>
      <w:r w:rsidRPr="00161D0D">
        <w:rPr>
          <w:rFonts w:hint="eastAsia"/>
        </w:rPr>
        <w:t>图</w:t>
      </w:r>
      <w:r w:rsidRPr="00161D0D">
        <w:t>3.机器人的路径控制器</w:t>
      </w:r>
      <w:r w:rsidR="00B65A73">
        <w:rPr>
          <w:rFonts w:hint="eastAsia"/>
        </w:rPr>
        <w:t>(</w:t>
      </w:r>
      <w:r w:rsidR="00B65A73">
        <w:t>17)</w:t>
      </w:r>
      <w:r w:rsidR="00B65A73">
        <w:rPr>
          <w:rFonts w:hint="eastAsia"/>
        </w:rPr>
        <w:t>、</w:t>
      </w:r>
      <w:r w:rsidRPr="00161D0D">
        <w:t>机器人用三角形描绘</w:t>
      </w:r>
    </w:p>
    <w:p w14:paraId="78FB3045" w14:textId="77777777" w:rsidR="00B65A73" w:rsidRDefault="00B65A73" w:rsidP="00FE3AE2">
      <w:pPr>
        <w:ind w:firstLineChars="200" w:firstLine="420"/>
        <w:jc w:val="center"/>
      </w:pPr>
    </w:p>
    <w:p w14:paraId="5777AE51" w14:textId="77777777" w:rsidR="00161D0D" w:rsidRDefault="00161D0D" w:rsidP="00FE3AE2">
      <w:pPr>
        <w:jc w:val="center"/>
      </w:pPr>
      <w:r>
        <w:rPr>
          <w:noProof/>
        </w:rPr>
        <w:lastRenderedPageBreak/>
        <w:drawing>
          <wp:inline distT="0" distB="0" distL="0" distR="0" wp14:anchorId="555A5399" wp14:editId="0545F95D">
            <wp:extent cx="2812473" cy="2265034"/>
            <wp:effectExtent l="0" t="0" r="6985" b="254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817142" cy="2268794"/>
                    </a:xfrm>
                    <a:prstGeom prst="rect">
                      <a:avLst/>
                    </a:prstGeom>
                  </pic:spPr>
                </pic:pic>
              </a:graphicData>
            </a:graphic>
          </wp:inline>
        </w:drawing>
      </w:r>
    </w:p>
    <w:p w14:paraId="25673EF5" w14:textId="77777777" w:rsidR="00161D0D" w:rsidRDefault="00B65A73" w:rsidP="00B65A73">
      <w:pPr>
        <w:ind w:firstLineChars="1000" w:firstLine="2100"/>
        <w:rPr>
          <w:noProof/>
        </w:rPr>
      </w:pPr>
      <w:r>
        <w:rPr>
          <w:noProof/>
        </w:rPr>
        <w:drawing>
          <wp:anchor distT="0" distB="0" distL="114300" distR="114300" simplePos="0" relativeHeight="251659264" behindDoc="0" locked="0" layoutInCell="1" allowOverlap="1" wp14:anchorId="687C2406" wp14:editId="7D7EDFB4">
            <wp:simplePos x="0" y="0"/>
            <wp:positionH relativeFrom="column">
              <wp:posOffset>2950095</wp:posOffset>
            </wp:positionH>
            <wp:positionV relativeFrom="paragraph">
              <wp:posOffset>12065</wp:posOffset>
            </wp:positionV>
            <wp:extent cx="1272540" cy="228600"/>
            <wp:effectExtent l="0" t="0" r="3810" b="0"/>
            <wp:wrapNone/>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1272540" cy="228600"/>
                    </a:xfrm>
                    <a:prstGeom prst="rect">
                      <a:avLst/>
                    </a:prstGeom>
                  </pic:spPr>
                </pic:pic>
              </a:graphicData>
            </a:graphic>
          </wp:anchor>
        </w:drawing>
      </w:r>
      <w:r w:rsidR="00161D0D" w:rsidRPr="00161D0D">
        <w:rPr>
          <w:rFonts w:hint="eastAsia"/>
          <w:noProof/>
        </w:rPr>
        <w:t>图</w:t>
      </w:r>
      <w:r w:rsidR="00161D0D" w:rsidRPr="00161D0D">
        <w:rPr>
          <w:noProof/>
        </w:rPr>
        <w:t>4.控制器的控制信号</w:t>
      </w:r>
      <w:r>
        <w:rPr>
          <w:rFonts w:hint="eastAsia"/>
          <w:noProof/>
        </w:rPr>
        <w:t>(</w:t>
      </w:r>
      <w:r w:rsidR="00161D0D" w:rsidRPr="00161D0D">
        <w:rPr>
          <w:noProof/>
        </w:rPr>
        <w:t>17</w:t>
      </w:r>
      <w:r>
        <w:rPr>
          <w:noProof/>
        </w:rPr>
        <w:t>)</w:t>
      </w:r>
    </w:p>
    <w:p w14:paraId="04E6F534" w14:textId="77777777" w:rsidR="00B65A73" w:rsidRDefault="00B65A73" w:rsidP="00FE3AE2">
      <w:pPr>
        <w:jc w:val="center"/>
        <w:rPr>
          <w:noProof/>
        </w:rPr>
      </w:pPr>
    </w:p>
    <w:p w14:paraId="2B598836" w14:textId="77777777" w:rsidR="000957E1" w:rsidRDefault="000957E1" w:rsidP="00FE3AE2">
      <w:pPr>
        <w:jc w:val="center"/>
        <w:rPr>
          <w:noProof/>
        </w:rPr>
      </w:pPr>
      <w:r>
        <w:rPr>
          <w:noProof/>
        </w:rPr>
        <w:drawing>
          <wp:inline distT="0" distB="0" distL="0" distR="0" wp14:anchorId="07590151" wp14:editId="7C943CE4">
            <wp:extent cx="1704110" cy="232561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708002" cy="2330921"/>
                    </a:xfrm>
                    <a:prstGeom prst="rect">
                      <a:avLst/>
                    </a:prstGeom>
                  </pic:spPr>
                </pic:pic>
              </a:graphicData>
            </a:graphic>
          </wp:inline>
        </w:drawing>
      </w:r>
    </w:p>
    <w:p w14:paraId="24CB3B90" w14:textId="77777777" w:rsidR="000957E1" w:rsidRDefault="000957E1" w:rsidP="00FE3AE2">
      <w:pPr>
        <w:jc w:val="center"/>
        <w:rPr>
          <w:noProof/>
        </w:rPr>
      </w:pPr>
      <w:r w:rsidRPr="000957E1">
        <w:rPr>
          <w:rFonts w:hint="eastAsia"/>
          <w:noProof/>
        </w:rPr>
        <w:t>图</w:t>
      </w:r>
      <w:r w:rsidRPr="000957E1">
        <w:rPr>
          <w:noProof/>
        </w:rPr>
        <w:t>6.机器人的路径控制器</w:t>
      </w:r>
      <w:r w:rsidR="00B65A73">
        <w:rPr>
          <w:rFonts w:hint="eastAsia"/>
          <w:noProof/>
        </w:rPr>
        <w:t>(</w:t>
      </w:r>
      <w:r w:rsidR="00B65A73">
        <w:rPr>
          <w:noProof/>
        </w:rPr>
        <w:t>20)</w:t>
      </w:r>
      <w:r w:rsidR="00B65A73">
        <w:rPr>
          <w:rFonts w:hint="eastAsia"/>
          <w:noProof/>
        </w:rPr>
        <w:t>、</w:t>
      </w:r>
      <w:r w:rsidRPr="000957E1">
        <w:rPr>
          <w:noProof/>
        </w:rPr>
        <w:t>机器人用三角形描绘</w:t>
      </w:r>
    </w:p>
    <w:p w14:paraId="23B8C2C7" w14:textId="77777777" w:rsidR="000957E1" w:rsidRDefault="000957E1" w:rsidP="00FE3AE2">
      <w:pPr>
        <w:jc w:val="center"/>
        <w:rPr>
          <w:noProof/>
        </w:rPr>
      </w:pPr>
      <w:r>
        <w:rPr>
          <w:noProof/>
        </w:rPr>
        <w:drawing>
          <wp:inline distT="0" distB="0" distL="0" distR="0" wp14:anchorId="5DF0E712" wp14:editId="7DDD7B45">
            <wp:extent cx="3055885" cy="2530059"/>
            <wp:effectExtent l="0" t="0" r="0" b="381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055885" cy="2530059"/>
                    </a:xfrm>
                    <a:prstGeom prst="rect">
                      <a:avLst/>
                    </a:prstGeom>
                  </pic:spPr>
                </pic:pic>
              </a:graphicData>
            </a:graphic>
          </wp:inline>
        </w:drawing>
      </w:r>
    </w:p>
    <w:p w14:paraId="0215205E" w14:textId="77777777" w:rsidR="000957E1" w:rsidRDefault="000957E1" w:rsidP="00FE3AE2">
      <w:pPr>
        <w:jc w:val="center"/>
        <w:rPr>
          <w:noProof/>
        </w:rPr>
      </w:pPr>
      <w:r w:rsidRPr="000957E1">
        <w:rPr>
          <w:rFonts w:hint="eastAsia"/>
          <w:noProof/>
        </w:rPr>
        <w:t>图</w:t>
      </w:r>
      <w:r w:rsidRPr="000957E1">
        <w:rPr>
          <w:noProof/>
        </w:rPr>
        <w:t>7.控制器（20）的控制信号</w:t>
      </w:r>
      <w:r>
        <w:rPr>
          <w:noProof/>
        </w:rPr>
        <w:drawing>
          <wp:inline distT="0" distB="0" distL="0" distR="0" wp14:anchorId="34CF0F30" wp14:editId="06866781">
            <wp:extent cx="1295512" cy="22862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295512" cy="228620"/>
                    </a:xfrm>
                    <a:prstGeom prst="rect">
                      <a:avLst/>
                    </a:prstGeom>
                  </pic:spPr>
                </pic:pic>
              </a:graphicData>
            </a:graphic>
          </wp:inline>
        </w:drawing>
      </w:r>
    </w:p>
    <w:p w14:paraId="7F8761FA" w14:textId="77777777" w:rsidR="00B65A73" w:rsidRPr="00B65A73" w:rsidRDefault="00B65A73" w:rsidP="00FE3AE2">
      <w:pPr>
        <w:jc w:val="center"/>
        <w:rPr>
          <w:noProof/>
        </w:rPr>
      </w:pPr>
    </w:p>
    <w:p w14:paraId="07C6BDFF" w14:textId="77777777" w:rsidR="000957E1" w:rsidRDefault="000957E1" w:rsidP="00FE3AE2">
      <w:pPr>
        <w:jc w:val="center"/>
        <w:rPr>
          <w:noProof/>
        </w:rPr>
      </w:pPr>
      <w:r>
        <w:rPr>
          <w:noProof/>
        </w:rPr>
        <w:lastRenderedPageBreak/>
        <w:drawing>
          <wp:inline distT="0" distB="0" distL="0" distR="0" wp14:anchorId="6D3D62C7" wp14:editId="67035EDB">
            <wp:extent cx="3254022" cy="2651990"/>
            <wp:effectExtent l="0" t="0" r="381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254022" cy="2651990"/>
                    </a:xfrm>
                    <a:prstGeom prst="rect">
                      <a:avLst/>
                    </a:prstGeom>
                  </pic:spPr>
                </pic:pic>
              </a:graphicData>
            </a:graphic>
          </wp:inline>
        </w:drawing>
      </w:r>
    </w:p>
    <w:p w14:paraId="6E7381BA" w14:textId="77777777" w:rsidR="000957E1" w:rsidRDefault="000957E1" w:rsidP="00FE3AE2">
      <w:pPr>
        <w:jc w:val="center"/>
        <w:rPr>
          <w:noProof/>
        </w:rPr>
      </w:pPr>
      <w:r w:rsidRPr="000957E1">
        <w:rPr>
          <w:rFonts w:hint="eastAsia"/>
          <w:noProof/>
        </w:rPr>
        <w:t>图</w:t>
      </w:r>
      <w:r w:rsidRPr="000957E1">
        <w:rPr>
          <w:noProof/>
        </w:rPr>
        <w:t>8.控制器（20）的稳定误差</w:t>
      </w:r>
      <w:r>
        <w:rPr>
          <w:noProof/>
        </w:rPr>
        <w:drawing>
          <wp:inline distT="0" distB="0" distL="0" distR="0" wp14:anchorId="075AED6D" wp14:editId="4653175C">
            <wp:extent cx="1623201" cy="182896"/>
            <wp:effectExtent l="0" t="0" r="0" b="762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623201" cy="182896"/>
                    </a:xfrm>
                    <a:prstGeom prst="rect">
                      <a:avLst/>
                    </a:prstGeom>
                  </pic:spPr>
                </pic:pic>
              </a:graphicData>
            </a:graphic>
          </wp:inline>
        </w:drawing>
      </w:r>
    </w:p>
    <w:p w14:paraId="6044AF35" w14:textId="77777777" w:rsidR="00B65A73" w:rsidRPr="00B65A73" w:rsidRDefault="00B65A73" w:rsidP="00FE3AE2">
      <w:pPr>
        <w:jc w:val="center"/>
        <w:rPr>
          <w:noProof/>
        </w:rPr>
      </w:pPr>
    </w:p>
    <w:p w14:paraId="46028129" w14:textId="77777777" w:rsidR="000957E1" w:rsidRDefault="000957E1" w:rsidP="00FE3AE2">
      <w:pPr>
        <w:jc w:val="center"/>
        <w:rPr>
          <w:noProof/>
        </w:rPr>
      </w:pPr>
      <w:r>
        <w:rPr>
          <w:noProof/>
        </w:rPr>
        <w:drawing>
          <wp:inline distT="0" distB="0" distL="0" distR="0" wp14:anchorId="7CB3F710" wp14:editId="1F1A2E6E">
            <wp:extent cx="3657917" cy="1013548"/>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657917" cy="1013548"/>
                    </a:xfrm>
                    <a:prstGeom prst="rect">
                      <a:avLst/>
                    </a:prstGeom>
                  </pic:spPr>
                </pic:pic>
              </a:graphicData>
            </a:graphic>
          </wp:inline>
        </w:drawing>
      </w:r>
    </w:p>
    <w:p w14:paraId="6921D3DD" w14:textId="77777777" w:rsidR="00B65A73" w:rsidRDefault="00B65A73" w:rsidP="00FE3AE2">
      <w:pPr>
        <w:jc w:val="center"/>
        <w:rPr>
          <w:noProof/>
        </w:rPr>
      </w:pPr>
    </w:p>
    <w:p w14:paraId="51C9BA8C" w14:textId="501B7098" w:rsidR="000957E1" w:rsidRDefault="000957E1" w:rsidP="008B3940">
      <w:pPr>
        <w:ind w:firstLineChars="200" w:firstLine="420"/>
      </w:pPr>
      <w:r>
        <w:rPr>
          <w:rFonts w:hint="eastAsia"/>
        </w:rPr>
        <w:t>从图中可以看出，由于我们对控制器的期望，两个控制器的存在提供了两种截然不同的操作可供选择</w:t>
      </w:r>
      <w:r w:rsidR="00D14E87">
        <w:rPr>
          <w:rFonts w:hint="eastAsia"/>
        </w:rPr>
        <w:t>，</w:t>
      </w:r>
      <w:r>
        <w:rPr>
          <w:rFonts w:hint="eastAsia"/>
        </w:rPr>
        <w:t>这个事实在某些情况下很重要，例如存在障碍物和协作移动机器人。</w:t>
      </w:r>
    </w:p>
    <w:p w14:paraId="430670F7" w14:textId="77414835" w:rsidR="000957E1" w:rsidRDefault="000957E1" w:rsidP="008B3940">
      <w:pPr>
        <w:ind w:firstLineChars="200" w:firstLine="420"/>
      </w:pPr>
      <w:r>
        <w:rPr>
          <w:rFonts w:hint="eastAsia"/>
        </w:rPr>
        <w:t>从结果中可以得出的另一结论是，在控制器（</w:t>
      </w:r>
      <w:r>
        <w:t>20）中，在接近目标姿势期间，机器人总是顺时针旋转，而在另一个控制器（17）中，机器人逆时针旋转。因此，（17）中的角速度为正，而（20）中的角速度为负</w:t>
      </w:r>
      <w:r w:rsidR="00D14E87">
        <w:t>，</w:t>
      </w:r>
      <w:r>
        <w:t>有关机器人在特殊情况下（例如对象运输）的行为的信息可能很有用。（17）中的速度变化比（20）中的速度变化更平稳，因此较低的力作用在机器人的平台上。</w:t>
      </w:r>
    </w:p>
    <w:p w14:paraId="692880FB" w14:textId="18BA23F2" w:rsidR="000957E1" w:rsidRDefault="000957E1" w:rsidP="008B3940">
      <w:pPr>
        <w:ind w:firstLineChars="200" w:firstLine="420"/>
      </w:pPr>
      <w:r>
        <w:rPr>
          <w:rFonts w:hint="eastAsia"/>
        </w:rPr>
        <w:t>在下面的数值模拟中，计划了三个比较案例，以评估当前提出的控制规律和参考文献中的控制规律的性能</w:t>
      </w:r>
      <w:r>
        <w:t>[21]，[23]</w:t>
      </w:r>
      <w:r w:rsidR="00D14E87">
        <w:t>，</w:t>
      </w:r>
      <w:r>
        <w:t>在参考文献中[23]，提出了一种矢量场定向反馈控制（VFO），用于轨迹跟踪和</w:t>
      </w:r>
      <w:proofErr w:type="gramStart"/>
      <w:r>
        <w:t>点稳定</w:t>
      </w:r>
      <w:proofErr w:type="gramEnd"/>
      <w:r>
        <w:t>问题。VFO控制器</w:t>
      </w:r>
      <w:r w:rsidR="00AF7B71">
        <w:rPr>
          <w:rFonts w:hint="eastAsia"/>
        </w:rPr>
        <w:t>是</w:t>
      </w:r>
      <w:proofErr w:type="gramStart"/>
      <w:r>
        <w:t>沿最佳</w:t>
      </w:r>
      <w:proofErr w:type="gramEnd"/>
      <w:r>
        <w:t>路径行驶</w:t>
      </w:r>
      <w:r w:rsidR="00D14E87">
        <w:t>，</w:t>
      </w:r>
      <w:r>
        <w:t>但是控制法仅提出了一种独特的解决方案。在参考文献中[21]，建议使用有限时间（FT）控制器，它的主要弱点是机器人进入</w:t>
      </w:r>
      <w:r>
        <w:rPr>
          <w:rFonts w:hint="eastAsia"/>
        </w:rPr>
        <w:t>90°</w:t>
      </w:r>
      <w:r>
        <w:t>方向的奇异性和切换时的不稳定性。</w:t>
      </w:r>
    </w:p>
    <w:p w14:paraId="51E90170" w14:textId="77777777" w:rsidR="000957E1" w:rsidRDefault="000957E1" w:rsidP="008B3940">
      <w:pPr>
        <w:ind w:firstLineChars="200" w:firstLine="420"/>
      </w:pPr>
      <w:r>
        <w:rPr>
          <w:rFonts w:hint="eastAsia"/>
        </w:rPr>
        <w:t>为了比较各种方法，考虑了三种措施，包括（</w:t>
      </w:r>
      <w:r>
        <w:t>25）中定义的控制力度，沿路径的行进距离和操作时间。</w:t>
      </w:r>
    </w:p>
    <w:p w14:paraId="72E900DF" w14:textId="77777777" w:rsidR="00883ED0" w:rsidRDefault="00883ED0" w:rsidP="008B3940">
      <w:pPr>
        <w:ind w:firstLineChars="200" w:firstLine="420"/>
      </w:pPr>
    </w:p>
    <w:p w14:paraId="6FD36D62" w14:textId="77777777" w:rsidR="000957E1" w:rsidRDefault="000957E1" w:rsidP="000957E1">
      <w:r>
        <w:rPr>
          <w:noProof/>
        </w:rPr>
        <w:drawing>
          <wp:inline distT="0" distB="0" distL="0" distR="0" wp14:anchorId="4A73F120" wp14:editId="5CF6372F">
            <wp:extent cx="5274310" cy="405765"/>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274310" cy="405765"/>
                    </a:xfrm>
                    <a:prstGeom prst="rect">
                      <a:avLst/>
                    </a:prstGeom>
                  </pic:spPr>
                </pic:pic>
              </a:graphicData>
            </a:graphic>
          </wp:inline>
        </w:drawing>
      </w:r>
    </w:p>
    <w:p w14:paraId="1D184AE8" w14:textId="77777777" w:rsidR="00883ED0" w:rsidRDefault="00883ED0" w:rsidP="000957E1"/>
    <w:p w14:paraId="47FE54F6" w14:textId="26C200FE" w:rsidR="000957E1" w:rsidRDefault="000957E1" w:rsidP="008B3940">
      <w:pPr>
        <w:ind w:firstLineChars="200" w:firstLine="420"/>
      </w:pPr>
      <w:r w:rsidRPr="000957E1">
        <w:rPr>
          <w:rFonts w:hint="eastAsia"/>
        </w:rPr>
        <w:t>在第一个比较案例中，我们在</w:t>
      </w:r>
      <w:proofErr w:type="gramStart"/>
      <w:r w:rsidRPr="000957E1">
        <w:rPr>
          <w:rFonts w:hint="eastAsia"/>
        </w:rPr>
        <w:t>点稳定</w:t>
      </w:r>
      <w:proofErr w:type="gramEnd"/>
      <w:r w:rsidRPr="000957E1">
        <w:rPr>
          <w:rFonts w:hint="eastAsia"/>
        </w:rPr>
        <w:t>场景中采用了四个控制器，这在参考文献</w:t>
      </w:r>
      <w:r w:rsidRPr="000957E1">
        <w:t>2中进行</w:t>
      </w:r>
      <w:r w:rsidRPr="000957E1">
        <w:lastRenderedPageBreak/>
        <w:t>了规划[23]</w:t>
      </w:r>
      <w:r w:rsidR="00D14E87">
        <w:t>，</w:t>
      </w:r>
      <w:r w:rsidRPr="000957E1">
        <w:t>在这种情况下，机器人应该准备从的初始位置</w:t>
      </w:r>
      <w:r w:rsidR="00E84EF9">
        <w:rPr>
          <w:noProof/>
        </w:rPr>
        <w:drawing>
          <wp:inline distT="0" distB="0" distL="0" distR="0" wp14:anchorId="6CAFE8C1" wp14:editId="3381166C">
            <wp:extent cx="647756" cy="175275"/>
            <wp:effectExtent l="0" t="0" r="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647756" cy="175275"/>
                    </a:xfrm>
                    <a:prstGeom prst="rect">
                      <a:avLst/>
                    </a:prstGeom>
                  </pic:spPr>
                </pic:pic>
              </a:graphicData>
            </a:graphic>
          </wp:inline>
        </w:drawing>
      </w:r>
      <w:r w:rsidRPr="000957E1">
        <w:t>移动到的最终位置</w:t>
      </w:r>
      <w:r w:rsidR="00E84EF9">
        <w:rPr>
          <w:noProof/>
        </w:rPr>
        <w:drawing>
          <wp:inline distT="0" distB="0" distL="0" distR="0" wp14:anchorId="7A45ECB2" wp14:editId="67966318">
            <wp:extent cx="739204" cy="175275"/>
            <wp:effectExtent l="0" t="0" r="3810" b="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739204" cy="175275"/>
                    </a:xfrm>
                    <a:prstGeom prst="rect">
                      <a:avLst/>
                    </a:prstGeom>
                  </pic:spPr>
                </pic:pic>
              </a:graphicData>
            </a:graphic>
          </wp:inline>
        </w:drawing>
      </w:r>
      <w:r w:rsidR="00D14E87">
        <w:t>，</w:t>
      </w:r>
      <w:r w:rsidRPr="000957E1">
        <w:t>VFO控制器的系数[23]与本文中选择的系数相同，并列在表2的第一行中</w:t>
      </w:r>
      <w:r w:rsidR="00D14E87">
        <w:rPr>
          <w:rFonts w:hint="eastAsia"/>
        </w:rPr>
        <w:t>，</w:t>
      </w:r>
      <w:r w:rsidRPr="000957E1">
        <w:t>FT控制器的系数[21]是通过反复试验得出的，并进行了报告</w:t>
      </w:r>
      <w:r w:rsidR="00D14E87">
        <w:t>，</w:t>
      </w:r>
      <w:r w:rsidRPr="000957E1">
        <w:t>在表3的第一行中控制器（19），（16）的系数也列在表4中。在比较例I中，以笛卡尔坐标和控制算法的角速度和线速度表示机器人的行进路径如下：图9，图10，图11，图12，图13，图14</w:t>
      </w:r>
      <w:r w:rsidR="00D14E87">
        <w:t>，</w:t>
      </w:r>
      <w:r w:rsidRPr="000957E1">
        <w:t>计算出性能指标，并将其示于表5中</w:t>
      </w:r>
      <w:r w:rsidR="00D14E87">
        <w:t>，</w:t>
      </w:r>
      <w:r w:rsidRPr="000957E1">
        <w:t>在等</w:t>
      </w:r>
      <w:r w:rsidRPr="000957E1">
        <w:rPr>
          <w:rFonts w:hint="eastAsia"/>
        </w:rPr>
        <w:t>式中（</w:t>
      </w:r>
      <w:r w:rsidRPr="000957E1">
        <w:t>18.a），（18.b），（19）在比较例I中已针对控制器（17）发生过</w:t>
      </w:r>
      <w:r w:rsidR="00D14E87">
        <w:t>，</w:t>
      </w:r>
      <w:r w:rsidRPr="000957E1">
        <w:t>发生跳动的时刻在图12中已放大。</w:t>
      </w:r>
    </w:p>
    <w:p w14:paraId="030E416E" w14:textId="77777777" w:rsidR="000957E1" w:rsidRDefault="000957E1" w:rsidP="00FE3AE2">
      <w:pPr>
        <w:jc w:val="center"/>
        <w:rPr>
          <w:noProof/>
        </w:rPr>
      </w:pPr>
      <w:r>
        <w:rPr>
          <w:noProof/>
        </w:rPr>
        <w:drawing>
          <wp:inline distT="0" distB="0" distL="0" distR="0" wp14:anchorId="0F64886E" wp14:editId="1ED2AF57">
            <wp:extent cx="3170195" cy="1135478"/>
            <wp:effectExtent l="0" t="0" r="0" b="762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170195" cy="1135478"/>
                    </a:xfrm>
                    <a:prstGeom prst="rect">
                      <a:avLst/>
                    </a:prstGeom>
                  </pic:spPr>
                </pic:pic>
              </a:graphicData>
            </a:graphic>
          </wp:inline>
        </w:drawing>
      </w:r>
      <w:r>
        <w:rPr>
          <w:noProof/>
        </w:rPr>
        <w:drawing>
          <wp:inline distT="0" distB="0" distL="0" distR="0" wp14:anchorId="139D6C1C" wp14:editId="194916F0">
            <wp:extent cx="5274310" cy="960120"/>
            <wp:effectExtent l="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274310" cy="960120"/>
                    </a:xfrm>
                    <a:prstGeom prst="rect">
                      <a:avLst/>
                    </a:prstGeom>
                  </pic:spPr>
                </pic:pic>
              </a:graphicData>
            </a:graphic>
          </wp:inline>
        </w:drawing>
      </w:r>
      <w:r>
        <w:rPr>
          <w:noProof/>
        </w:rPr>
        <w:drawing>
          <wp:inline distT="0" distB="0" distL="0" distR="0" wp14:anchorId="2401A179" wp14:editId="6D9C5FD8">
            <wp:extent cx="3886537" cy="1097375"/>
            <wp:effectExtent l="0" t="0" r="0" b="762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886537" cy="1097375"/>
                    </a:xfrm>
                    <a:prstGeom prst="rect">
                      <a:avLst/>
                    </a:prstGeom>
                  </pic:spPr>
                </pic:pic>
              </a:graphicData>
            </a:graphic>
          </wp:inline>
        </w:drawing>
      </w:r>
      <w:r>
        <w:rPr>
          <w:noProof/>
        </w:rPr>
        <w:drawing>
          <wp:inline distT="0" distB="0" distL="0" distR="0" wp14:anchorId="2315C6D9" wp14:editId="157A4388">
            <wp:extent cx="2118544" cy="230906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118544" cy="2309060"/>
                    </a:xfrm>
                    <a:prstGeom prst="rect">
                      <a:avLst/>
                    </a:prstGeom>
                  </pic:spPr>
                </pic:pic>
              </a:graphicData>
            </a:graphic>
          </wp:inline>
        </w:drawing>
      </w:r>
    </w:p>
    <w:p w14:paraId="54F0C731" w14:textId="77777777" w:rsidR="000957E1" w:rsidRDefault="000957E1" w:rsidP="00FE3AE2">
      <w:pPr>
        <w:jc w:val="center"/>
        <w:rPr>
          <w:noProof/>
        </w:rPr>
      </w:pPr>
      <w:r w:rsidRPr="000957E1">
        <w:rPr>
          <w:rFonts w:hint="eastAsia"/>
          <w:noProof/>
        </w:rPr>
        <w:t>图</w:t>
      </w:r>
      <w:r w:rsidRPr="000957E1">
        <w:rPr>
          <w:noProof/>
        </w:rPr>
        <w:t>9.机器人的路径控制器</w:t>
      </w:r>
      <w:r w:rsidR="00C121DF">
        <w:rPr>
          <w:rFonts w:hint="eastAsia"/>
          <w:noProof/>
        </w:rPr>
        <w:t>(</w:t>
      </w:r>
      <w:r w:rsidR="00C121DF">
        <w:rPr>
          <w:noProof/>
        </w:rPr>
        <w:t>20)</w:t>
      </w:r>
      <w:r w:rsidRPr="000957E1">
        <w:rPr>
          <w:noProof/>
        </w:rPr>
        <w:t>比较例I</w:t>
      </w:r>
      <w:r w:rsidR="00C121DF">
        <w:rPr>
          <w:rFonts w:hint="eastAsia"/>
          <w:noProof/>
        </w:rPr>
        <w:t>、</w:t>
      </w:r>
      <w:r w:rsidRPr="000957E1">
        <w:rPr>
          <w:noProof/>
        </w:rPr>
        <w:t>机器人用三角形表示</w:t>
      </w:r>
    </w:p>
    <w:p w14:paraId="34167F6A" w14:textId="77777777" w:rsidR="00DF77CE" w:rsidRDefault="00DF77CE" w:rsidP="00FE3AE2">
      <w:pPr>
        <w:jc w:val="center"/>
        <w:rPr>
          <w:noProof/>
        </w:rPr>
      </w:pPr>
    </w:p>
    <w:p w14:paraId="5E22E377" w14:textId="77777777" w:rsidR="000957E1" w:rsidRDefault="000957E1" w:rsidP="00FE3AE2">
      <w:pPr>
        <w:jc w:val="center"/>
        <w:rPr>
          <w:noProof/>
        </w:rPr>
      </w:pPr>
      <w:r>
        <w:rPr>
          <w:noProof/>
        </w:rPr>
        <w:lastRenderedPageBreak/>
        <w:drawing>
          <wp:inline distT="0" distB="0" distL="0" distR="0" wp14:anchorId="0E7D83F0" wp14:editId="003B4544">
            <wp:extent cx="3177815" cy="2453853"/>
            <wp:effectExtent l="0" t="0" r="3810" b="381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177815" cy="2453853"/>
                    </a:xfrm>
                    <a:prstGeom prst="rect">
                      <a:avLst/>
                    </a:prstGeom>
                  </pic:spPr>
                </pic:pic>
              </a:graphicData>
            </a:graphic>
          </wp:inline>
        </w:drawing>
      </w:r>
    </w:p>
    <w:p w14:paraId="7B7D43E3" w14:textId="77777777" w:rsidR="000957E1" w:rsidRDefault="000957E1" w:rsidP="00FE3AE2">
      <w:pPr>
        <w:jc w:val="center"/>
        <w:rPr>
          <w:noProof/>
        </w:rPr>
      </w:pPr>
      <w:r w:rsidRPr="000957E1">
        <w:rPr>
          <w:rFonts w:hint="eastAsia"/>
          <w:noProof/>
        </w:rPr>
        <w:t>图</w:t>
      </w:r>
      <w:r w:rsidRPr="000957E1">
        <w:rPr>
          <w:noProof/>
        </w:rPr>
        <w:t>10.比较例I中的控制器（20）的控制信号</w:t>
      </w:r>
      <w:r>
        <w:rPr>
          <w:noProof/>
        </w:rPr>
        <w:drawing>
          <wp:inline distT="0" distB="0" distL="0" distR="0" wp14:anchorId="7CDCE238" wp14:editId="40DF781B">
            <wp:extent cx="1280271" cy="228620"/>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1280271" cy="228620"/>
                    </a:xfrm>
                    <a:prstGeom prst="rect">
                      <a:avLst/>
                    </a:prstGeom>
                  </pic:spPr>
                </pic:pic>
              </a:graphicData>
            </a:graphic>
          </wp:inline>
        </w:drawing>
      </w:r>
    </w:p>
    <w:p w14:paraId="0FA25EBE" w14:textId="77777777" w:rsidR="000957E1" w:rsidRDefault="000957E1" w:rsidP="00FE3AE2">
      <w:pPr>
        <w:jc w:val="center"/>
        <w:rPr>
          <w:noProof/>
        </w:rPr>
      </w:pPr>
    </w:p>
    <w:p w14:paraId="63195B7D" w14:textId="77777777" w:rsidR="000957E1" w:rsidRDefault="000957E1" w:rsidP="00FE3AE2">
      <w:pPr>
        <w:jc w:val="center"/>
        <w:rPr>
          <w:noProof/>
        </w:rPr>
      </w:pPr>
      <w:r>
        <w:rPr>
          <w:noProof/>
        </w:rPr>
        <w:drawing>
          <wp:inline distT="0" distB="0" distL="0" distR="0" wp14:anchorId="580F6C1D" wp14:editId="62B3793D">
            <wp:extent cx="2278577" cy="2476715"/>
            <wp:effectExtent l="0" t="0" r="762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278577" cy="2476715"/>
                    </a:xfrm>
                    <a:prstGeom prst="rect">
                      <a:avLst/>
                    </a:prstGeom>
                  </pic:spPr>
                </pic:pic>
              </a:graphicData>
            </a:graphic>
          </wp:inline>
        </w:drawing>
      </w:r>
    </w:p>
    <w:p w14:paraId="5ED7BAA7" w14:textId="77777777" w:rsidR="000957E1" w:rsidRDefault="000957E1" w:rsidP="00FE3AE2">
      <w:pPr>
        <w:jc w:val="center"/>
        <w:rPr>
          <w:noProof/>
        </w:rPr>
      </w:pPr>
      <w:r w:rsidRPr="000957E1">
        <w:rPr>
          <w:rFonts w:hint="eastAsia"/>
          <w:noProof/>
        </w:rPr>
        <w:t>图</w:t>
      </w:r>
      <w:r w:rsidRPr="000957E1">
        <w:rPr>
          <w:noProof/>
        </w:rPr>
        <w:t>11.机器人的路径控制器</w:t>
      </w:r>
      <w:r w:rsidR="00C121DF">
        <w:rPr>
          <w:rFonts w:hint="eastAsia"/>
          <w:noProof/>
        </w:rPr>
        <w:t>(</w:t>
      </w:r>
      <w:r w:rsidR="00C121DF">
        <w:rPr>
          <w:noProof/>
        </w:rPr>
        <w:t>17)</w:t>
      </w:r>
      <w:r w:rsidRPr="000957E1">
        <w:rPr>
          <w:noProof/>
        </w:rPr>
        <w:t>比较案例I</w:t>
      </w:r>
      <w:r w:rsidR="00C121DF">
        <w:rPr>
          <w:rFonts w:hint="eastAsia"/>
          <w:noProof/>
        </w:rPr>
        <w:t>、</w:t>
      </w:r>
      <w:r w:rsidRPr="000957E1">
        <w:rPr>
          <w:noProof/>
        </w:rPr>
        <w:t>机器人用三角形表示</w:t>
      </w:r>
    </w:p>
    <w:p w14:paraId="15207642" w14:textId="77777777" w:rsidR="000957E1" w:rsidRDefault="000957E1" w:rsidP="00FE3AE2">
      <w:pPr>
        <w:jc w:val="center"/>
        <w:rPr>
          <w:noProof/>
        </w:rPr>
      </w:pPr>
      <w:r>
        <w:rPr>
          <w:noProof/>
        </w:rPr>
        <w:drawing>
          <wp:inline distT="0" distB="0" distL="0" distR="0" wp14:anchorId="1A3EF7CC" wp14:editId="7CB51064">
            <wp:extent cx="2521527" cy="2136293"/>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527898" cy="2141691"/>
                    </a:xfrm>
                    <a:prstGeom prst="rect">
                      <a:avLst/>
                    </a:prstGeom>
                  </pic:spPr>
                </pic:pic>
              </a:graphicData>
            </a:graphic>
          </wp:inline>
        </w:drawing>
      </w:r>
    </w:p>
    <w:p w14:paraId="1965706F" w14:textId="77777777" w:rsidR="000957E1" w:rsidRDefault="000957E1" w:rsidP="00FE3AE2">
      <w:pPr>
        <w:jc w:val="center"/>
        <w:rPr>
          <w:noProof/>
        </w:rPr>
      </w:pPr>
      <w:r w:rsidRPr="000957E1">
        <w:rPr>
          <w:rFonts w:hint="eastAsia"/>
          <w:noProof/>
        </w:rPr>
        <w:t>图</w:t>
      </w:r>
      <w:r w:rsidRPr="000957E1">
        <w:rPr>
          <w:noProof/>
        </w:rPr>
        <w:t>12.比较例I中的控制器（17）的控制信号</w:t>
      </w:r>
      <w:r>
        <w:rPr>
          <w:noProof/>
        </w:rPr>
        <w:drawing>
          <wp:inline distT="0" distB="0" distL="0" distR="0" wp14:anchorId="4942D0E0" wp14:editId="235407A7">
            <wp:extent cx="1280271" cy="205758"/>
            <wp:effectExtent l="0" t="0" r="0" b="381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280271" cy="205758"/>
                    </a:xfrm>
                    <a:prstGeom prst="rect">
                      <a:avLst/>
                    </a:prstGeom>
                  </pic:spPr>
                </pic:pic>
              </a:graphicData>
            </a:graphic>
          </wp:inline>
        </w:drawing>
      </w:r>
    </w:p>
    <w:p w14:paraId="63971D7A" w14:textId="77777777" w:rsidR="002F1D03" w:rsidRPr="002F1D03" w:rsidRDefault="002F1D03" w:rsidP="00FE3AE2">
      <w:pPr>
        <w:jc w:val="center"/>
        <w:rPr>
          <w:noProof/>
        </w:rPr>
      </w:pPr>
    </w:p>
    <w:p w14:paraId="3752B247" w14:textId="77777777" w:rsidR="000957E1" w:rsidRDefault="000957E1" w:rsidP="00FE3AE2">
      <w:pPr>
        <w:jc w:val="center"/>
        <w:rPr>
          <w:noProof/>
        </w:rPr>
      </w:pPr>
      <w:r>
        <w:rPr>
          <w:noProof/>
        </w:rPr>
        <w:lastRenderedPageBreak/>
        <w:drawing>
          <wp:inline distT="0" distB="0" distL="0" distR="0" wp14:anchorId="69B6692F" wp14:editId="15EE0FE9">
            <wp:extent cx="3013364" cy="2560995"/>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017775" cy="2564744"/>
                    </a:xfrm>
                    <a:prstGeom prst="rect">
                      <a:avLst/>
                    </a:prstGeom>
                  </pic:spPr>
                </pic:pic>
              </a:graphicData>
            </a:graphic>
          </wp:inline>
        </w:drawing>
      </w:r>
    </w:p>
    <w:p w14:paraId="7A8E2947" w14:textId="77777777" w:rsidR="000957E1" w:rsidRDefault="000957E1" w:rsidP="00FE3AE2">
      <w:pPr>
        <w:jc w:val="center"/>
        <w:rPr>
          <w:noProof/>
        </w:rPr>
      </w:pPr>
      <w:r w:rsidRPr="000957E1">
        <w:rPr>
          <w:rFonts w:hint="eastAsia"/>
          <w:noProof/>
        </w:rPr>
        <w:t>图</w:t>
      </w:r>
      <w:r w:rsidRPr="000957E1">
        <w:rPr>
          <w:noProof/>
        </w:rPr>
        <w:t>13.比较例I中的机器人路径</w:t>
      </w:r>
      <w:r w:rsidR="002F1D03">
        <w:rPr>
          <w:rFonts w:hint="eastAsia"/>
          <w:noProof/>
        </w:rPr>
        <w:t>、</w:t>
      </w:r>
      <w:r w:rsidRPr="000957E1">
        <w:rPr>
          <w:noProof/>
        </w:rPr>
        <w:t>用三角形表示机器人</w:t>
      </w:r>
    </w:p>
    <w:p w14:paraId="3AD280AE" w14:textId="77777777" w:rsidR="002F1D03" w:rsidRPr="002F1D03" w:rsidRDefault="002F1D03" w:rsidP="00FE3AE2">
      <w:pPr>
        <w:jc w:val="center"/>
        <w:rPr>
          <w:noProof/>
        </w:rPr>
      </w:pPr>
    </w:p>
    <w:p w14:paraId="389F5EAA" w14:textId="77777777" w:rsidR="000957E1" w:rsidRDefault="000957E1" w:rsidP="00FE3AE2">
      <w:pPr>
        <w:jc w:val="center"/>
        <w:rPr>
          <w:noProof/>
        </w:rPr>
      </w:pPr>
      <w:r>
        <w:rPr>
          <w:noProof/>
        </w:rPr>
        <w:drawing>
          <wp:inline distT="0" distB="0" distL="0" distR="0" wp14:anchorId="68E51D55" wp14:editId="38A32EDB">
            <wp:extent cx="3116850" cy="2667231"/>
            <wp:effectExtent l="0" t="0" r="762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116850" cy="2667231"/>
                    </a:xfrm>
                    <a:prstGeom prst="rect">
                      <a:avLst/>
                    </a:prstGeom>
                  </pic:spPr>
                </pic:pic>
              </a:graphicData>
            </a:graphic>
          </wp:inline>
        </w:drawing>
      </w:r>
    </w:p>
    <w:p w14:paraId="54FF7639" w14:textId="77777777" w:rsidR="000957E1" w:rsidRDefault="000957E1" w:rsidP="00FE3AE2">
      <w:pPr>
        <w:jc w:val="center"/>
        <w:rPr>
          <w:noProof/>
        </w:rPr>
      </w:pPr>
      <w:r w:rsidRPr="000957E1">
        <w:rPr>
          <w:rFonts w:hint="eastAsia"/>
          <w:noProof/>
        </w:rPr>
        <w:t>图</w:t>
      </w:r>
      <w:r w:rsidRPr="000957E1">
        <w:rPr>
          <w:noProof/>
        </w:rPr>
        <w:t>14.比较例I中的控制信号</w:t>
      </w:r>
      <w:r>
        <w:rPr>
          <w:noProof/>
        </w:rPr>
        <w:drawing>
          <wp:inline distT="0" distB="0" distL="0" distR="0" wp14:anchorId="67494D64" wp14:editId="022ADA43">
            <wp:extent cx="1310754" cy="175275"/>
            <wp:effectExtent l="0" t="0" r="381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1310754" cy="175275"/>
                    </a:xfrm>
                    <a:prstGeom prst="rect">
                      <a:avLst/>
                    </a:prstGeom>
                  </pic:spPr>
                </pic:pic>
              </a:graphicData>
            </a:graphic>
          </wp:inline>
        </w:drawing>
      </w:r>
    </w:p>
    <w:p w14:paraId="67675A12" w14:textId="77777777" w:rsidR="000957E1" w:rsidRDefault="000957E1" w:rsidP="00FE3AE2">
      <w:pPr>
        <w:jc w:val="center"/>
        <w:rPr>
          <w:noProof/>
        </w:rPr>
      </w:pPr>
      <w:r>
        <w:rPr>
          <w:noProof/>
        </w:rPr>
        <w:drawing>
          <wp:inline distT="0" distB="0" distL="0" distR="0" wp14:anchorId="4103E327" wp14:editId="4D2E2C75">
            <wp:extent cx="4496190" cy="1287892"/>
            <wp:effectExtent l="0" t="0" r="0" b="762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496190" cy="1287892"/>
                    </a:xfrm>
                    <a:prstGeom prst="rect">
                      <a:avLst/>
                    </a:prstGeom>
                  </pic:spPr>
                </pic:pic>
              </a:graphicData>
            </a:graphic>
          </wp:inline>
        </w:drawing>
      </w:r>
    </w:p>
    <w:p w14:paraId="02F75DED" w14:textId="78EA15C8" w:rsidR="000957E1" w:rsidRDefault="000957E1" w:rsidP="008B3940">
      <w:pPr>
        <w:ind w:firstLineChars="200" w:firstLine="420"/>
      </w:pPr>
      <w:r>
        <w:rPr>
          <w:rFonts w:hint="eastAsia"/>
        </w:rPr>
        <w:t>结果表明，</w:t>
      </w:r>
      <w:r>
        <w:t>VFO和FT控制器具有相似的行为</w:t>
      </w:r>
      <w:r w:rsidR="00D14E87">
        <w:t>，</w:t>
      </w:r>
      <w:r>
        <w:t>获得的值表明</w:t>
      </w:r>
      <w:r w:rsidR="002F1D03">
        <w:rPr>
          <w:rFonts w:hint="eastAsia"/>
        </w:rPr>
        <w:t>，</w:t>
      </w:r>
      <w:r>
        <w:t>与VFO和FT相比，本文的两个控制器都需要更多的控制工作，并且移动距离更长。在此仿真中，VFO控制器具有最佳性能</w:t>
      </w:r>
      <w:r w:rsidR="00D14E87">
        <w:t>，</w:t>
      </w:r>
      <w:r>
        <w:t>在控制器中，控制器（20）以较少的时间进行该操作</w:t>
      </w:r>
      <w:r w:rsidR="00D14E87">
        <w:t>，</w:t>
      </w:r>
      <w:r>
        <w:t>尽管有更多的控制工作量和行进距离，但本文中所提出的控制器的简单性和额外的自由度证明了使用它们的合理性</w:t>
      </w:r>
      <w:r w:rsidR="00D14E87">
        <w:t>，</w:t>
      </w:r>
      <w:r>
        <w:t>考虑在第一比较模拟中机器人想要停在上述位置并且树篱位于所考虑的期望姿势的下方的条件。在这种情况下，VFO和FT控制器将失去执行任务的能力</w:t>
      </w:r>
      <w:r w:rsidR="00D14E87">
        <w:t>，</w:t>
      </w:r>
      <w:r>
        <w:t>我们控制器的二分法有助</w:t>
      </w:r>
      <w:r>
        <w:lastRenderedPageBreak/>
        <w:t>于解决此问题</w:t>
      </w:r>
      <w:r w:rsidR="00D14E87">
        <w:t>，</w:t>
      </w:r>
      <w:r>
        <w:t>在此特定条件下</w:t>
      </w:r>
      <w:r>
        <w:rPr>
          <w:rFonts w:hint="eastAsia"/>
        </w:rPr>
        <w:t>，我们可以使用控制器（</w:t>
      </w:r>
      <w:r>
        <w:t>20）。</w:t>
      </w:r>
    </w:p>
    <w:p w14:paraId="66DB0A76" w14:textId="77777777" w:rsidR="000957E1" w:rsidRDefault="000957E1" w:rsidP="008B3940">
      <w:pPr>
        <w:ind w:firstLineChars="200" w:firstLine="420"/>
      </w:pPr>
    </w:p>
    <w:p w14:paraId="7C2D4801" w14:textId="502CDE4F" w:rsidR="000957E1" w:rsidRDefault="000957E1" w:rsidP="008B3940">
      <w:pPr>
        <w:ind w:firstLineChars="200" w:firstLine="420"/>
      </w:pPr>
      <w:r>
        <w:rPr>
          <w:rFonts w:hint="eastAsia"/>
        </w:rPr>
        <w:t>在第二个比较模拟中，在方案中检查了四种方法，这些方案是在参考资料中设计的</w:t>
      </w:r>
      <w:r>
        <w:t>[21]</w:t>
      </w:r>
      <w:r w:rsidR="002F1D03">
        <w:rPr>
          <w:rFonts w:hint="eastAsia"/>
        </w:rPr>
        <w:t>，</w:t>
      </w:r>
      <w:r>
        <w:t>在这种情况下，机器人被编程为从初始</w:t>
      </w:r>
      <w:r w:rsidR="00506066">
        <w:rPr>
          <w:noProof/>
        </w:rPr>
        <w:drawing>
          <wp:inline distT="0" distB="0" distL="0" distR="0" wp14:anchorId="7F6C5473" wp14:editId="79F0B8B5">
            <wp:extent cx="823031" cy="129551"/>
            <wp:effectExtent l="0" t="0" r="0" b="381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823031" cy="129551"/>
                    </a:xfrm>
                    <a:prstGeom prst="rect">
                      <a:avLst/>
                    </a:prstGeom>
                  </pic:spPr>
                </pic:pic>
              </a:graphicData>
            </a:graphic>
          </wp:inline>
        </w:drawing>
      </w:r>
      <w:r>
        <w:t>移动到原点</w:t>
      </w:r>
      <w:r w:rsidR="00D14E87">
        <w:t>，</w:t>
      </w:r>
      <w:r>
        <w:t>控制器的系数及其性能指标显示在表2，表3，表6，表7中</w:t>
      </w:r>
      <w:r w:rsidR="00D14E87">
        <w:t>，</w:t>
      </w:r>
      <w:r>
        <w:t>结果还分别在图15，图16，图17，图18，图19，图19，20</w:t>
      </w:r>
    </w:p>
    <w:p w14:paraId="703037DC" w14:textId="77777777" w:rsidR="000957E1" w:rsidRDefault="000957E1" w:rsidP="000957E1"/>
    <w:p w14:paraId="04DBE98A" w14:textId="77777777" w:rsidR="000957E1" w:rsidRDefault="000957E1" w:rsidP="00FE3AE2">
      <w:pPr>
        <w:jc w:val="center"/>
        <w:rPr>
          <w:noProof/>
        </w:rPr>
      </w:pPr>
      <w:r>
        <w:rPr>
          <w:noProof/>
        </w:rPr>
        <w:drawing>
          <wp:inline distT="0" distB="0" distL="0" distR="0" wp14:anchorId="22EAFE8D" wp14:editId="2C34385F">
            <wp:extent cx="3673158" cy="3513124"/>
            <wp:effectExtent l="0" t="0" r="381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673158" cy="3513124"/>
                    </a:xfrm>
                    <a:prstGeom prst="rect">
                      <a:avLst/>
                    </a:prstGeom>
                  </pic:spPr>
                </pic:pic>
              </a:graphicData>
            </a:graphic>
          </wp:inline>
        </w:drawing>
      </w:r>
    </w:p>
    <w:p w14:paraId="039AF4EE" w14:textId="77777777" w:rsidR="000957E1" w:rsidRDefault="000957E1" w:rsidP="00FE3AE2">
      <w:pPr>
        <w:jc w:val="center"/>
        <w:rPr>
          <w:noProof/>
        </w:rPr>
      </w:pPr>
      <w:r>
        <w:rPr>
          <w:noProof/>
        </w:rPr>
        <w:drawing>
          <wp:inline distT="0" distB="0" distL="0" distR="0" wp14:anchorId="6A63637C" wp14:editId="01EC7720">
            <wp:extent cx="5052498" cy="2263336"/>
            <wp:effectExtent l="0" t="0" r="0" b="381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052498" cy="2263336"/>
                    </a:xfrm>
                    <a:prstGeom prst="rect">
                      <a:avLst/>
                    </a:prstGeom>
                  </pic:spPr>
                </pic:pic>
              </a:graphicData>
            </a:graphic>
          </wp:inline>
        </w:drawing>
      </w:r>
    </w:p>
    <w:p w14:paraId="6AB2FEDD" w14:textId="77777777" w:rsidR="000957E1" w:rsidRDefault="000957E1" w:rsidP="00FE3AE2">
      <w:pPr>
        <w:jc w:val="center"/>
        <w:rPr>
          <w:noProof/>
        </w:rPr>
      </w:pPr>
      <w:r w:rsidRPr="000957E1">
        <w:rPr>
          <w:rFonts w:hint="eastAsia"/>
          <w:noProof/>
        </w:rPr>
        <w:t>图</w:t>
      </w:r>
      <w:r w:rsidRPr="000957E1">
        <w:rPr>
          <w:noProof/>
        </w:rPr>
        <w:t>15.比较例II中的机器人路径</w:t>
      </w:r>
      <w:r w:rsidR="007125B5">
        <w:rPr>
          <w:rFonts w:hint="eastAsia"/>
          <w:noProof/>
        </w:rPr>
        <w:t>、</w:t>
      </w:r>
      <w:r w:rsidRPr="000957E1">
        <w:rPr>
          <w:noProof/>
        </w:rPr>
        <w:t>机器人用三角形描绘</w:t>
      </w:r>
    </w:p>
    <w:p w14:paraId="6FE84B29" w14:textId="77777777" w:rsidR="000957E1" w:rsidRDefault="000957E1" w:rsidP="00FE3AE2">
      <w:pPr>
        <w:jc w:val="center"/>
        <w:rPr>
          <w:noProof/>
        </w:rPr>
      </w:pPr>
      <w:r>
        <w:rPr>
          <w:noProof/>
        </w:rPr>
        <w:lastRenderedPageBreak/>
        <w:drawing>
          <wp:inline distT="0" distB="0" distL="0" distR="0" wp14:anchorId="67A2A964" wp14:editId="664945F5">
            <wp:extent cx="3048264" cy="2705334"/>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048264" cy="2705334"/>
                    </a:xfrm>
                    <a:prstGeom prst="rect">
                      <a:avLst/>
                    </a:prstGeom>
                  </pic:spPr>
                </pic:pic>
              </a:graphicData>
            </a:graphic>
          </wp:inline>
        </w:drawing>
      </w:r>
    </w:p>
    <w:p w14:paraId="3D984CCB" w14:textId="77777777" w:rsidR="000957E1" w:rsidRDefault="000957E1" w:rsidP="00FE3AE2">
      <w:pPr>
        <w:jc w:val="center"/>
        <w:rPr>
          <w:noProof/>
        </w:rPr>
      </w:pPr>
      <w:r w:rsidRPr="000957E1">
        <w:rPr>
          <w:rFonts w:hint="eastAsia"/>
          <w:noProof/>
        </w:rPr>
        <w:t>图</w:t>
      </w:r>
      <w:r w:rsidRPr="000957E1">
        <w:rPr>
          <w:noProof/>
        </w:rPr>
        <w:t>16.比较例II中的控制信号</w:t>
      </w:r>
      <w:r>
        <w:rPr>
          <w:noProof/>
        </w:rPr>
        <w:drawing>
          <wp:inline distT="0" distB="0" distL="0" distR="0" wp14:anchorId="240DB6AD" wp14:editId="3D25C930">
            <wp:extent cx="1303133" cy="182896"/>
            <wp:effectExtent l="0" t="0" r="0" b="762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1303133" cy="182896"/>
                    </a:xfrm>
                    <a:prstGeom prst="rect">
                      <a:avLst/>
                    </a:prstGeom>
                  </pic:spPr>
                </pic:pic>
              </a:graphicData>
            </a:graphic>
          </wp:inline>
        </w:drawing>
      </w:r>
    </w:p>
    <w:p w14:paraId="16C6ECFA" w14:textId="77777777" w:rsidR="007125B5" w:rsidRPr="007125B5" w:rsidRDefault="007125B5" w:rsidP="00FE3AE2">
      <w:pPr>
        <w:jc w:val="center"/>
        <w:rPr>
          <w:noProof/>
        </w:rPr>
      </w:pPr>
    </w:p>
    <w:p w14:paraId="687DF581" w14:textId="77777777" w:rsidR="000957E1" w:rsidRDefault="000957E1" w:rsidP="00FE3AE2">
      <w:pPr>
        <w:jc w:val="center"/>
        <w:rPr>
          <w:noProof/>
        </w:rPr>
      </w:pPr>
      <w:r>
        <w:rPr>
          <w:noProof/>
        </w:rPr>
        <w:drawing>
          <wp:inline distT="0" distB="0" distL="0" distR="0" wp14:anchorId="6DA41512" wp14:editId="4AC93D30">
            <wp:extent cx="2827265" cy="1646063"/>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2827265" cy="1646063"/>
                    </a:xfrm>
                    <a:prstGeom prst="rect">
                      <a:avLst/>
                    </a:prstGeom>
                  </pic:spPr>
                </pic:pic>
              </a:graphicData>
            </a:graphic>
          </wp:inline>
        </w:drawing>
      </w:r>
    </w:p>
    <w:p w14:paraId="43404907" w14:textId="77777777" w:rsidR="000957E1" w:rsidRDefault="000957E1" w:rsidP="00FE3AE2">
      <w:pPr>
        <w:jc w:val="center"/>
        <w:rPr>
          <w:noProof/>
        </w:rPr>
      </w:pPr>
      <w:r w:rsidRPr="000957E1">
        <w:rPr>
          <w:rFonts w:hint="eastAsia"/>
          <w:noProof/>
        </w:rPr>
        <w:t>图</w:t>
      </w:r>
      <w:r w:rsidRPr="000957E1">
        <w:rPr>
          <w:noProof/>
        </w:rPr>
        <w:t>17.机器人的路径控制器</w:t>
      </w:r>
      <w:r w:rsidR="007125B5">
        <w:rPr>
          <w:rFonts w:hint="eastAsia"/>
          <w:noProof/>
        </w:rPr>
        <w:t>(</w:t>
      </w:r>
      <w:r w:rsidR="007125B5">
        <w:rPr>
          <w:noProof/>
        </w:rPr>
        <w:t>17)</w:t>
      </w:r>
      <w:r w:rsidRPr="000957E1">
        <w:rPr>
          <w:noProof/>
        </w:rPr>
        <w:t>比较案例二</w:t>
      </w:r>
      <w:r w:rsidR="007125B5">
        <w:rPr>
          <w:rFonts w:hint="eastAsia"/>
          <w:noProof/>
        </w:rPr>
        <w:t>、</w:t>
      </w:r>
      <w:r w:rsidRPr="000957E1">
        <w:rPr>
          <w:noProof/>
        </w:rPr>
        <w:t>机器人用三角形描绘</w:t>
      </w:r>
    </w:p>
    <w:p w14:paraId="143E725A" w14:textId="77777777" w:rsidR="00E17C84" w:rsidRDefault="00E17C84" w:rsidP="00FE3AE2">
      <w:pPr>
        <w:jc w:val="center"/>
        <w:rPr>
          <w:noProof/>
        </w:rPr>
      </w:pPr>
    </w:p>
    <w:p w14:paraId="3AB5B43F" w14:textId="77777777" w:rsidR="000957E1" w:rsidRDefault="000957E1" w:rsidP="00FE3AE2">
      <w:pPr>
        <w:jc w:val="center"/>
        <w:rPr>
          <w:noProof/>
        </w:rPr>
      </w:pPr>
      <w:r>
        <w:rPr>
          <w:noProof/>
        </w:rPr>
        <w:drawing>
          <wp:inline distT="0" distB="0" distL="0" distR="0" wp14:anchorId="253D38C6" wp14:editId="38B7D1B5">
            <wp:extent cx="2777837" cy="2276471"/>
            <wp:effectExtent l="0" t="0" r="381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2790328" cy="2286708"/>
                    </a:xfrm>
                    <a:prstGeom prst="rect">
                      <a:avLst/>
                    </a:prstGeom>
                  </pic:spPr>
                </pic:pic>
              </a:graphicData>
            </a:graphic>
          </wp:inline>
        </w:drawing>
      </w:r>
    </w:p>
    <w:p w14:paraId="67D0AEA6" w14:textId="77777777" w:rsidR="000957E1" w:rsidRDefault="00E17C84" w:rsidP="007125B5">
      <w:pPr>
        <w:ind w:firstLineChars="650" w:firstLine="1365"/>
        <w:rPr>
          <w:noProof/>
        </w:rPr>
      </w:pPr>
      <w:r>
        <w:rPr>
          <w:noProof/>
        </w:rPr>
        <w:drawing>
          <wp:anchor distT="0" distB="0" distL="114300" distR="114300" simplePos="0" relativeHeight="251658240" behindDoc="0" locked="0" layoutInCell="1" allowOverlap="1" wp14:anchorId="7EF4D50E" wp14:editId="119E8528">
            <wp:simplePos x="0" y="0"/>
            <wp:positionH relativeFrom="margin">
              <wp:posOffset>3305810</wp:posOffset>
            </wp:positionH>
            <wp:positionV relativeFrom="paragraph">
              <wp:posOffset>17087</wp:posOffset>
            </wp:positionV>
            <wp:extent cx="1287780" cy="266700"/>
            <wp:effectExtent l="0" t="0" r="7620" b="0"/>
            <wp:wrapNone/>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extLst>
                        <a:ext uri="{28A0092B-C50C-407E-A947-70E740481C1C}">
                          <a14:useLocalDpi xmlns:a14="http://schemas.microsoft.com/office/drawing/2010/main" val="0"/>
                        </a:ext>
                      </a:extLst>
                    </a:blip>
                    <a:stretch>
                      <a:fillRect/>
                    </a:stretch>
                  </pic:blipFill>
                  <pic:spPr>
                    <a:xfrm>
                      <a:off x="0" y="0"/>
                      <a:ext cx="1287780" cy="266700"/>
                    </a:xfrm>
                    <a:prstGeom prst="rect">
                      <a:avLst/>
                    </a:prstGeom>
                  </pic:spPr>
                </pic:pic>
              </a:graphicData>
            </a:graphic>
          </wp:anchor>
        </w:drawing>
      </w:r>
      <w:r w:rsidR="000957E1" w:rsidRPr="000957E1">
        <w:rPr>
          <w:rFonts w:hint="eastAsia"/>
          <w:noProof/>
        </w:rPr>
        <w:t>图</w:t>
      </w:r>
      <w:r w:rsidR="000957E1" w:rsidRPr="000957E1">
        <w:rPr>
          <w:noProof/>
        </w:rPr>
        <w:t>18.比较例II中的控制器</w:t>
      </w:r>
      <w:r w:rsidR="007125B5">
        <w:rPr>
          <w:rFonts w:hint="eastAsia"/>
          <w:noProof/>
        </w:rPr>
        <w:t>(</w:t>
      </w:r>
      <w:r w:rsidR="007125B5">
        <w:rPr>
          <w:noProof/>
        </w:rPr>
        <w:t>17)</w:t>
      </w:r>
      <w:r w:rsidR="000957E1" w:rsidRPr="000957E1">
        <w:rPr>
          <w:noProof/>
        </w:rPr>
        <w:t>的控制信号</w:t>
      </w:r>
    </w:p>
    <w:p w14:paraId="4BC9075F" w14:textId="77777777" w:rsidR="007125B5" w:rsidRDefault="007125B5" w:rsidP="00FE3AE2">
      <w:pPr>
        <w:jc w:val="center"/>
        <w:rPr>
          <w:noProof/>
        </w:rPr>
      </w:pPr>
    </w:p>
    <w:p w14:paraId="7A2CA505" w14:textId="77777777" w:rsidR="000957E1" w:rsidRDefault="000957E1" w:rsidP="00FE3AE2">
      <w:pPr>
        <w:jc w:val="center"/>
        <w:rPr>
          <w:noProof/>
        </w:rPr>
      </w:pPr>
      <w:r>
        <w:rPr>
          <w:noProof/>
        </w:rPr>
        <w:lastRenderedPageBreak/>
        <w:drawing>
          <wp:inline distT="0" distB="0" distL="0" distR="0" wp14:anchorId="096707CE" wp14:editId="50A32D1F">
            <wp:extent cx="2827265" cy="2263336"/>
            <wp:effectExtent l="0" t="0" r="0" b="381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827265" cy="2263336"/>
                    </a:xfrm>
                    <a:prstGeom prst="rect">
                      <a:avLst/>
                    </a:prstGeom>
                  </pic:spPr>
                </pic:pic>
              </a:graphicData>
            </a:graphic>
          </wp:inline>
        </w:drawing>
      </w:r>
    </w:p>
    <w:p w14:paraId="1DC3A508" w14:textId="77777777" w:rsidR="00C806E2" w:rsidRDefault="000957E1" w:rsidP="00FE3AE2">
      <w:pPr>
        <w:jc w:val="center"/>
        <w:rPr>
          <w:noProof/>
        </w:rPr>
      </w:pPr>
      <w:r w:rsidRPr="000957E1">
        <w:rPr>
          <w:rFonts w:hint="eastAsia"/>
          <w:noProof/>
        </w:rPr>
        <w:t>图</w:t>
      </w:r>
      <w:r w:rsidRPr="000957E1">
        <w:rPr>
          <w:noProof/>
        </w:rPr>
        <w:t>19.机器人的路径控制器</w:t>
      </w:r>
      <w:r w:rsidR="007125B5">
        <w:rPr>
          <w:rFonts w:hint="eastAsia"/>
          <w:noProof/>
        </w:rPr>
        <w:t>(</w:t>
      </w:r>
      <w:r w:rsidR="007125B5">
        <w:rPr>
          <w:noProof/>
        </w:rPr>
        <w:t>20)</w:t>
      </w:r>
      <w:r w:rsidRPr="000957E1">
        <w:rPr>
          <w:noProof/>
        </w:rPr>
        <w:t>比较案例二</w:t>
      </w:r>
      <w:r w:rsidR="007125B5">
        <w:rPr>
          <w:rFonts w:hint="eastAsia"/>
          <w:noProof/>
        </w:rPr>
        <w:t>、</w:t>
      </w:r>
      <w:r w:rsidRPr="000957E1">
        <w:rPr>
          <w:noProof/>
        </w:rPr>
        <w:t>机器人用三角形描绘</w:t>
      </w:r>
    </w:p>
    <w:p w14:paraId="759EF341" w14:textId="77777777" w:rsidR="00FE3AE2" w:rsidRDefault="00FE3AE2" w:rsidP="00FE3AE2">
      <w:pPr>
        <w:jc w:val="center"/>
      </w:pPr>
    </w:p>
    <w:p w14:paraId="6DE6EC29" w14:textId="5960CBB0" w:rsidR="00FE3AE2" w:rsidRDefault="00C806E2" w:rsidP="008B3940">
      <w:pPr>
        <w:ind w:firstLineChars="200" w:firstLine="420"/>
      </w:pPr>
      <w:r>
        <w:rPr>
          <w:rFonts w:hint="eastAsia"/>
        </w:rPr>
        <w:t>在第二比较例中，控制器的性能证实了控制器（</w:t>
      </w:r>
      <w:r>
        <w:t>17）的优越性，特别是在诸如行进路径量和控制力之类的措施中，尽管控制力彼此接近</w:t>
      </w:r>
      <w:r w:rsidR="00D14E87">
        <w:t>，</w:t>
      </w:r>
      <w:r>
        <w:t>实际上，控制器（17）的性能实际上接近最佳。VFO控制器在最短的时间内完成了此仿真，但是消耗了更多的能量。机器人在切换时间内线速度的不连续性是FT控制器的一个关键点</w:t>
      </w:r>
      <w:r w:rsidR="00D14E87">
        <w:t>，</w:t>
      </w:r>
      <w:r>
        <w:t>FT控制器收敛到原点的两步性质也扩展了其行进路径。</w:t>
      </w:r>
    </w:p>
    <w:p w14:paraId="4EFEE24C" w14:textId="2A4670D6" w:rsidR="00C806E2" w:rsidRDefault="00C806E2" w:rsidP="008B3940">
      <w:pPr>
        <w:ind w:firstLineChars="200" w:firstLine="420"/>
      </w:pPr>
      <w:r>
        <w:rPr>
          <w:rFonts w:hint="eastAsia"/>
        </w:rPr>
        <w:t>在上一个比较模拟中，我们希望将机器人驱动</w:t>
      </w:r>
      <w:r w:rsidR="00506066">
        <w:rPr>
          <w:noProof/>
        </w:rPr>
        <w:drawing>
          <wp:inline distT="0" distB="0" distL="0" distR="0" wp14:anchorId="1F06DC73" wp14:editId="6543E79D">
            <wp:extent cx="670618" cy="144793"/>
            <wp:effectExtent l="0" t="0" r="0" b="762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670618" cy="144793"/>
                    </a:xfrm>
                    <a:prstGeom prst="rect">
                      <a:avLst/>
                    </a:prstGeom>
                  </pic:spPr>
                </pic:pic>
              </a:graphicData>
            </a:graphic>
          </wp:inline>
        </w:drawing>
      </w:r>
      <w:r>
        <w:rPr>
          <w:rFonts w:hint="eastAsia"/>
        </w:rPr>
        <w:t>到的最终姿势</w:t>
      </w:r>
      <w:r w:rsidR="00506066">
        <w:rPr>
          <w:noProof/>
        </w:rPr>
        <w:drawing>
          <wp:inline distT="0" distB="0" distL="0" distR="0" wp14:anchorId="791968F1" wp14:editId="5EDBEFDE">
            <wp:extent cx="708721" cy="160034"/>
            <wp:effectExtent l="0" t="0" r="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708721" cy="160034"/>
                    </a:xfrm>
                    <a:prstGeom prst="rect">
                      <a:avLst/>
                    </a:prstGeom>
                  </pic:spPr>
                </pic:pic>
              </a:graphicData>
            </a:graphic>
          </wp:inline>
        </w:drawing>
      </w:r>
      <w:r w:rsidR="00D14E87">
        <w:rPr>
          <w:rFonts w:hint="eastAsia"/>
        </w:rPr>
        <w:t>，</w:t>
      </w:r>
      <w:r>
        <w:t>这种情况也称为平行停车</w:t>
      </w:r>
      <w:r w:rsidR="00D14E87">
        <w:t>，</w:t>
      </w:r>
      <w:r>
        <w:t>在这种情况下，仅计算性能指标并在表9中进行报告</w:t>
      </w:r>
      <w:r w:rsidR="00D14E87">
        <w:t>，</w:t>
      </w:r>
      <w:r>
        <w:t>控制器的系数在表2，表3，表8中列出。</w:t>
      </w:r>
    </w:p>
    <w:p w14:paraId="233C4BC3" w14:textId="66298240" w:rsidR="00C806E2" w:rsidRDefault="00C806E2" w:rsidP="008B3940">
      <w:pPr>
        <w:ind w:firstLineChars="200" w:firstLine="420"/>
      </w:pPr>
      <w:r w:rsidRPr="00C806E2">
        <w:rPr>
          <w:rFonts w:hint="eastAsia"/>
        </w:rPr>
        <w:t>第三次仿真的性能指标代表了本文所建议的控制器相对于</w:t>
      </w:r>
      <w:r w:rsidRPr="00C806E2">
        <w:t>VFO和FT控制器的卓越表现</w:t>
      </w:r>
      <w:r w:rsidR="00D14E87">
        <w:t>，</w:t>
      </w:r>
      <w:r w:rsidRPr="00C806E2">
        <w:t>VFO控制器的时间最短，控制器（20）的行驶距离和控制力最小。然而，控制器（17）的前述度量具有与控制器（20）的度量接近的值。</w:t>
      </w:r>
    </w:p>
    <w:p w14:paraId="5B333C9F" w14:textId="77777777" w:rsidR="00C806E2" w:rsidRDefault="00C806E2" w:rsidP="00FE3AE2">
      <w:pPr>
        <w:pStyle w:val="2"/>
      </w:pPr>
      <w:r>
        <w:t>5.实验</w:t>
      </w:r>
    </w:p>
    <w:p w14:paraId="57A99639" w14:textId="24A1D5F1" w:rsidR="00C806E2" w:rsidRDefault="00C806E2" w:rsidP="008B3940">
      <w:pPr>
        <w:ind w:firstLineChars="200" w:firstLine="420"/>
      </w:pPr>
      <w:r>
        <w:rPr>
          <w:rFonts w:hint="eastAsia"/>
        </w:rPr>
        <w:t>在本节中，我们将控制器应用于差动驱动的机器人，以在实践中证明所提出算法的有效性（见图</w:t>
      </w:r>
      <w:r>
        <w:t>25）</w:t>
      </w:r>
      <w:r w:rsidR="00D14E87">
        <w:t>，</w:t>
      </w:r>
      <w:r>
        <w:t>表10中说明了机器人的基本参数</w:t>
      </w:r>
      <w:r w:rsidR="00D14E87">
        <w:t>，</w:t>
      </w:r>
      <w:r>
        <w:t>机器人的主动轮由两个24V直流电动机驱动</w:t>
      </w:r>
      <w:r w:rsidR="00D14E87">
        <w:t>，</w:t>
      </w:r>
      <w:r>
        <w:t>送入机器人的控制信号是左右车轮的角速度</w:t>
      </w:r>
      <w:r w:rsidR="00D14E87">
        <w:t>，</w:t>
      </w:r>
      <w:r>
        <w:t>这些输入与机器人的线性和角速度之间存在关系，如前面在等式中所述（2）机器人的位置和方向是通过使用android手机和</w:t>
      </w:r>
      <w:proofErr w:type="spellStart"/>
      <w:r>
        <w:t>IPWebcam</w:t>
      </w:r>
      <w:proofErr w:type="spellEnd"/>
      <w:r>
        <w:t>应用程序的摄像头获得的</w:t>
      </w:r>
      <w:r w:rsidR="00D14E87">
        <w:t>，</w:t>
      </w:r>
      <w:r>
        <w:t>手机位于测试站点的顶部</w:t>
      </w:r>
      <w:r w:rsidR="00D14E87">
        <w:t>，</w:t>
      </w:r>
      <w:r>
        <w:t>MATLAB软件的图像处理工具箱用于分析获取的图片，这些图片通过手机发送到主机</w:t>
      </w:r>
      <w:r w:rsidR="00D14E87">
        <w:t>，</w:t>
      </w:r>
      <w:r>
        <w:t>测试区域是瓷砖表面上的</w:t>
      </w:r>
      <w:r w:rsidR="00506066">
        <w:rPr>
          <w:noProof/>
        </w:rPr>
        <w:drawing>
          <wp:inline distT="0" distB="0" distL="0" distR="0" wp14:anchorId="368DFD7A" wp14:editId="00420565">
            <wp:extent cx="792549" cy="175275"/>
            <wp:effectExtent l="0" t="0" r="762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792549" cy="175275"/>
                    </a:xfrm>
                    <a:prstGeom prst="rect">
                      <a:avLst/>
                    </a:prstGeom>
                  </pic:spPr>
                </pic:pic>
              </a:graphicData>
            </a:graphic>
          </wp:inline>
        </w:drawing>
      </w:r>
      <w:r>
        <w:t>矩形区域</w:t>
      </w:r>
      <w:r w:rsidR="00D14E87">
        <w:t>，</w:t>
      </w:r>
      <w:r>
        <w:t>在实验测试期间，采样时间约为0.1秒。</w:t>
      </w:r>
    </w:p>
    <w:p w14:paraId="1FF4E938" w14:textId="77777777" w:rsidR="00C806E2" w:rsidRDefault="00C806E2" w:rsidP="00FE3AE2">
      <w:pPr>
        <w:jc w:val="center"/>
        <w:rPr>
          <w:noProof/>
        </w:rPr>
      </w:pPr>
      <w:r>
        <w:rPr>
          <w:noProof/>
        </w:rPr>
        <w:drawing>
          <wp:inline distT="0" distB="0" distL="0" distR="0" wp14:anchorId="7FD59F85" wp14:editId="4155BB7C">
            <wp:extent cx="4884843" cy="1333616"/>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4884843" cy="1333616"/>
                    </a:xfrm>
                    <a:prstGeom prst="rect">
                      <a:avLst/>
                    </a:prstGeom>
                  </pic:spPr>
                </pic:pic>
              </a:graphicData>
            </a:graphic>
          </wp:inline>
        </w:drawing>
      </w:r>
    </w:p>
    <w:p w14:paraId="11A3BB06" w14:textId="66D23829" w:rsidR="00C806E2" w:rsidRDefault="00C806E2" w:rsidP="008B3940">
      <w:pPr>
        <w:ind w:firstLineChars="200" w:firstLine="420"/>
      </w:pPr>
      <w:r w:rsidRPr="00C806E2">
        <w:rPr>
          <w:rFonts w:hint="eastAsia"/>
        </w:rPr>
        <w:lastRenderedPageBreak/>
        <w:t>在轮式车辆领域中，平行停车是一个实际问题</w:t>
      </w:r>
      <w:r w:rsidR="00D14E87">
        <w:rPr>
          <w:rFonts w:hint="eastAsia"/>
        </w:rPr>
        <w:t>，</w:t>
      </w:r>
      <w:r w:rsidRPr="00C806E2">
        <w:t>因此，选择这种具有挑战性的动作来评估所提出的控制器的能力</w:t>
      </w:r>
      <w:r w:rsidR="00D14E87">
        <w:t>，</w:t>
      </w:r>
      <w:r w:rsidRPr="00C806E2">
        <w:t>初始条件从</w:t>
      </w:r>
      <w:r w:rsidR="00506066">
        <w:rPr>
          <w:noProof/>
        </w:rPr>
        <w:drawing>
          <wp:inline distT="0" distB="0" distL="0" distR="0" wp14:anchorId="11066A2D" wp14:editId="3E2409ED">
            <wp:extent cx="853514" cy="167655"/>
            <wp:effectExtent l="0" t="0" r="3810" b="381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853514" cy="167655"/>
                    </a:xfrm>
                    <a:prstGeom prst="rect">
                      <a:avLst/>
                    </a:prstGeom>
                  </pic:spPr>
                </pic:pic>
              </a:graphicData>
            </a:graphic>
          </wp:inline>
        </w:drawing>
      </w:r>
      <w:r w:rsidRPr="00C806E2">
        <w:t>开始，目标姿势为</w:t>
      </w:r>
      <w:r w:rsidR="00506066">
        <w:rPr>
          <w:noProof/>
        </w:rPr>
        <w:drawing>
          <wp:inline distT="0" distB="0" distL="0" distR="0" wp14:anchorId="079DB12D" wp14:editId="47A2CA4A">
            <wp:extent cx="731583" cy="152413"/>
            <wp:effectExtent l="0" t="0" r="0" b="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731583" cy="152413"/>
                    </a:xfrm>
                    <a:prstGeom prst="rect">
                      <a:avLst/>
                    </a:prstGeom>
                  </pic:spPr>
                </pic:pic>
              </a:graphicData>
            </a:graphic>
          </wp:inline>
        </w:drawing>
      </w:r>
      <w:r w:rsidRPr="00C806E2">
        <w:t>。控制器的系数报告在表11中</w:t>
      </w:r>
      <w:r w:rsidR="00D14E87">
        <w:t>，</w:t>
      </w:r>
      <w:r w:rsidRPr="00C806E2">
        <w:t>结果包括机器人的行进路径以及机器人左右轮的角速度，如图21，图22，图23，图24。</w:t>
      </w:r>
    </w:p>
    <w:p w14:paraId="514A9910" w14:textId="77777777" w:rsidR="00C806E2" w:rsidRDefault="00C806E2" w:rsidP="00FE3AE2">
      <w:pPr>
        <w:jc w:val="center"/>
        <w:rPr>
          <w:noProof/>
        </w:rPr>
      </w:pPr>
      <w:r>
        <w:rPr>
          <w:noProof/>
        </w:rPr>
        <w:drawing>
          <wp:inline distT="0" distB="0" distL="0" distR="0" wp14:anchorId="4B374289" wp14:editId="220070D1">
            <wp:extent cx="5274310" cy="1750060"/>
            <wp:effectExtent l="0" t="0" r="2540" b="254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274310" cy="1750060"/>
                    </a:xfrm>
                    <a:prstGeom prst="rect">
                      <a:avLst/>
                    </a:prstGeom>
                  </pic:spPr>
                </pic:pic>
              </a:graphicData>
            </a:graphic>
          </wp:inline>
        </w:drawing>
      </w:r>
    </w:p>
    <w:p w14:paraId="35DEEA62" w14:textId="77777777" w:rsidR="00C806E2" w:rsidRDefault="001764AA" w:rsidP="00FE3AE2">
      <w:pPr>
        <w:jc w:val="center"/>
        <w:rPr>
          <w:noProof/>
        </w:rPr>
      </w:pPr>
      <w:r>
        <w:rPr>
          <w:noProof/>
        </w:rPr>
        <w:drawing>
          <wp:inline distT="0" distB="0" distL="0" distR="0" wp14:anchorId="05F4BCC0" wp14:editId="18F9B56B">
            <wp:extent cx="1565564" cy="1912790"/>
            <wp:effectExtent l="0" t="0" r="0"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1575179" cy="1924537"/>
                    </a:xfrm>
                    <a:prstGeom prst="rect">
                      <a:avLst/>
                    </a:prstGeom>
                  </pic:spPr>
                </pic:pic>
              </a:graphicData>
            </a:graphic>
          </wp:inline>
        </w:drawing>
      </w:r>
    </w:p>
    <w:p w14:paraId="43D276D6" w14:textId="77777777" w:rsidR="001764AA" w:rsidRDefault="001764AA" w:rsidP="00FE3AE2">
      <w:pPr>
        <w:jc w:val="center"/>
        <w:rPr>
          <w:noProof/>
        </w:rPr>
      </w:pPr>
      <w:r w:rsidRPr="001764AA">
        <w:rPr>
          <w:rFonts w:hint="eastAsia"/>
          <w:noProof/>
        </w:rPr>
        <w:t>图</w:t>
      </w:r>
      <w:r w:rsidRPr="001764AA">
        <w:rPr>
          <w:noProof/>
        </w:rPr>
        <w:t>21.平行停车时的车辆路径</w:t>
      </w:r>
      <w:r>
        <w:rPr>
          <w:rFonts w:hint="eastAsia"/>
          <w:noProof/>
        </w:rPr>
        <w:t>、</w:t>
      </w:r>
      <w:r w:rsidRPr="001764AA">
        <w:rPr>
          <w:noProof/>
        </w:rPr>
        <w:t>使用控制器</w:t>
      </w:r>
      <w:r>
        <w:rPr>
          <w:rFonts w:hint="eastAsia"/>
          <w:noProof/>
        </w:rPr>
        <w:t>(</w:t>
      </w:r>
      <w:r>
        <w:rPr>
          <w:noProof/>
        </w:rPr>
        <w:t>17)</w:t>
      </w:r>
    </w:p>
    <w:p w14:paraId="7C25C349" w14:textId="77777777" w:rsidR="001764AA" w:rsidRDefault="001764AA" w:rsidP="00FE3AE2">
      <w:pPr>
        <w:jc w:val="center"/>
        <w:rPr>
          <w:noProof/>
        </w:rPr>
      </w:pPr>
    </w:p>
    <w:p w14:paraId="4FC1B5AA" w14:textId="77777777" w:rsidR="001764AA" w:rsidRDefault="001764AA" w:rsidP="00FE3AE2">
      <w:pPr>
        <w:jc w:val="center"/>
        <w:rPr>
          <w:noProof/>
        </w:rPr>
      </w:pPr>
      <w:r>
        <w:rPr>
          <w:noProof/>
        </w:rPr>
        <w:drawing>
          <wp:inline distT="0" distB="0" distL="0" distR="0" wp14:anchorId="3EB18F08" wp14:editId="3CC8F27C">
            <wp:extent cx="2611582" cy="2080079"/>
            <wp:effectExtent l="0" t="0" r="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2618803" cy="2085830"/>
                    </a:xfrm>
                    <a:prstGeom prst="rect">
                      <a:avLst/>
                    </a:prstGeom>
                  </pic:spPr>
                </pic:pic>
              </a:graphicData>
            </a:graphic>
          </wp:inline>
        </w:drawing>
      </w:r>
    </w:p>
    <w:p w14:paraId="55631532" w14:textId="77777777" w:rsidR="001764AA" w:rsidRDefault="001764AA" w:rsidP="001764AA">
      <w:pPr>
        <w:jc w:val="center"/>
        <w:rPr>
          <w:noProof/>
        </w:rPr>
      </w:pPr>
      <w:r w:rsidRPr="001764AA">
        <w:rPr>
          <w:rFonts w:hint="eastAsia"/>
          <w:noProof/>
        </w:rPr>
        <w:t>图</w:t>
      </w:r>
      <w:r w:rsidRPr="001764AA">
        <w:rPr>
          <w:noProof/>
        </w:rPr>
        <w:t>22.并行停车中控制器</w:t>
      </w:r>
      <w:r>
        <w:rPr>
          <w:rFonts w:hint="eastAsia"/>
          <w:noProof/>
        </w:rPr>
        <w:t>(</w:t>
      </w:r>
      <w:r>
        <w:rPr>
          <w:noProof/>
        </w:rPr>
        <w:t>17)</w:t>
      </w:r>
      <w:r w:rsidRPr="001764AA">
        <w:rPr>
          <w:noProof/>
        </w:rPr>
        <w:t>的控制信号</w:t>
      </w:r>
    </w:p>
    <w:p w14:paraId="55310238" w14:textId="77777777" w:rsidR="001764AA" w:rsidRDefault="001764AA" w:rsidP="00FE3AE2">
      <w:pPr>
        <w:jc w:val="center"/>
        <w:rPr>
          <w:noProof/>
        </w:rPr>
      </w:pPr>
    </w:p>
    <w:p w14:paraId="542EFD21" w14:textId="77777777" w:rsidR="001764AA" w:rsidRDefault="001764AA" w:rsidP="00FE3AE2">
      <w:pPr>
        <w:jc w:val="center"/>
        <w:rPr>
          <w:noProof/>
        </w:rPr>
      </w:pPr>
    </w:p>
    <w:p w14:paraId="29B1AC36" w14:textId="77777777" w:rsidR="001764AA" w:rsidRDefault="001764AA" w:rsidP="00FE3AE2">
      <w:pPr>
        <w:jc w:val="center"/>
        <w:rPr>
          <w:noProof/>
        </w:rPr>
      </w:pPr>
      <w:r>
        <w:rPr>
          <w:noProof/>
        </w:rPr>
        <w:lastRenderedPageBreak/>
        <w:drawing>
          <wp:inline distT="0" distB="0" distL="0" distR="0" wp14:anchorId="040B4AF4" wp14:editId="40472631">
            <wp:extent cx="1801091" cy="2281833"/>
            <wp:effectExtent l="0" t="0" r="8890" b="4445"/>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1804795" cy="2286526"/>
                    </a:xfrm>
                    <a:prstGeom prst="rect">
                      <a:avLst/>
                    </a:prstGeom>
                  </pic:spPr>
                </pic:pic>
              </a:graphicData>
            </a:graphic>
          </wp:inline>
        </w:drawing>
      </w:r>
    </w:p>
    <w:p w14:paraId="20286990" w14:textId="77777777" w:rsidR="001764AA" w:rsidRDefault="001764AA" w:rsidP="00FE3AE2">
      <w:pPr>
        <w:jc w:val="center"/>
        <w:rPr>
          <w:noProof/>
        </w:rPr>
      </w:pPr>
      <w:r w:rsidRPr="001764AA">
        <w:rPr>
          <w:rFonts w:hint="eastAsia"/>
          <w:noProof/>
        </w:rPr>
        <w:t>图</w:t>
      </w:r>
      <w:r w:rsidRPr="001764AA">
        <w:rPr>
          <w:noProof/>
        </w:rPr>
        <w:t>23.平行停车时的车辆路径使用控制器</w:t>
      </w:r>
      <w:r>
        <w:rPr>
          <w:rFonts w:hint="eastAsia"/>
          <w:noProof/>
        </w:rPr>
        <w:t>(</w:t>
      </w:r>
      <w:r>
        <w:rPr>
          <w:noProof/>
        </w:rPr>
        <w:t>20)</w:t>
      </w:r>
    </w:p>
    <w:p w14:paraId="496679E7" w14:textId="77777777" w:rsidR="001764AA" w:rsidRDefault="001764AA" w:rsidP="00FE3AE2">
      <w:pPr>
        <w:jc w:val="center"/>
        <w:rPr>
          <w:noProof/>
        </w:rPr>
      </w:pPr>
    </w:p>
    <w:p w14:paraId="7B5F5C6B" w14:textId="77777777" w:rsidR="001764AA" w:rsidRDefault="001764AA" w:rsidP="00FE3AE2">
      <w:pPr>
        <w:jc w:val="center"/>
        <w:rPr>
          <w:noProof/>
        </w:rPr>
      </w:pPr>
      <w:r>
        <w:rPr>
          <w:noProof/>
        </w:rPr>
        <w:drawing>
          <wp:inline distT="0" distB="0" distL="0" distR="0" wp14:anchorId="0490FE72" wp14:editId="497E0A52">
            <wp:extent cx="2812473" cy="2185931"/>
            <wp:effectExtent l="0" t="0" r="6985" b="508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2817421" cy="2189776"/>
                    </a:xfrm>
                    <a:prstGeom prst="rect">
                      <a:avLst/>
                    </a:prstGeom>
                  </pic:spPr>
                </pic:pic>
              </a:graphicData>
            </a:graphic>
          </wp:inline>
        </w:drawing>
      </w:r>
    </w:p>
    <w:p w14:paraId="14697C58" w14:textId="77777777" w:rsidR="00C806E2" w:rsidRDefault="001764AA" w:rsidP="00FE3AE2">
      <w:pPr>
        <w:jc w:val="center"/>
        <w:rPr>
          <w:noProof/>
        </w:rPr>
      </w:pPr>
      <w:r w:rsidRPr="001764AA">
        <w:rPr>
          <w:rFonts w:hint="eastAsia"/>
          <w:noProof/>
        </w:rPr>
        <w:t>图</w:t>
      </w:r>
      <w:r w:rsidRPr="001764AA">
        <w:rPr>
          <w:noProof/>
        </w:rPr>
        <w:t>24.并行停车中控制器</w:t>
      </w:r>
      <w:r>
        <w:rPr>
          <w:rFonts w:hint="eastAsia"/>
          <w:noProof/>
        </w:rPr>
        <w:t>(</w:t>
      </w:r>
      <w:r>
        <w:rPr>
          <w:noProof/>
        </w:rPr>
        <w:t>20)</w:t>
      </w:r>
      <w:r w:rsidRPr="001764AA">
        <w:rPr>
          <w:noProof/>
        </w:rPr>
        <w:t>的控制信号</w:t>
      </w:r>
    </w:p>
    <w:p w14:paraId="2DD3FF08" w14:textId="77777777" w:rsidR="001764AA" w:rsidRDefault="001764AA" w:rsidP="00FE3AE2">
      <w:pPr>
        <w:jc w:val="center"/>
        <w:rPr>
          <w:noProof/>
        </w:rPr>
      </w:pPr>
    </w:p>
    <w:p w14:paraId="38EB9F30" w14:textId="77777777" w:rsidR="001764AA" w:rsidRDefault="001764AA" w:rsidP="00FE3AE2">
      <w:pPr>
        <w:jc w:val="center"/>
        <w:rPr>
          <w:noProof/>
        </w:rPr>
      </w:pPr>
      <w:r>
        <w:rPr>
          <w:noProof/>
        </w:rPr>
        <w:drawing>
          <wp:inline distT="0" distB="0" distL="0" distR="0" wp14:anchorId="035EBA65" wp14:editId="6421568F">
            <wp:extent cx="2791690" cy="2127979"/>
            <wp:effectExtent l="0" t="0" r="8890" b="5715"/>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2797801" cy="2132637"/>
                    </a:xfrm>
                    <a:prstGeom prst="rect">
                      <a:avLst/>
                    </a:prstGeom>
                  </pic:spPr>
                </pic:pic>
              </a:graphicData>
            </a:graphic>
          </wp:inline>
        </w:drawing>
      </w:r>
    </w:p>
    <w:p w14:paraId="4246C0A4" w14:textId="77777777" w:rsidR="001764AA" w:rsidRDefault="001764AA" w:rsidP="00FE3AE2">
      <w:pPr>
        <w:jc w:val="center"/>
        <w:rPr>
          <w:noProof/>
        </w:rPr>
      </w:pPr>
      <w:r w:rsidRPr="001764AA">
        <w:rPr>
          <w:rFonts w:hint="eastAsia"/>
          <w:noProof/>
        </w:rPr>
        <w:t>图</w:t>
      </w:r>
      <w:r w:rsidRPr="001764AA">
        <w:rPr>
          <w:noProof/>
        </w:rPr>
        <w:t>25.差动驱动机器人</w:t>
      </w:r>
    </w:p>
    <w:p w14:paraId="2F592301" w14:textId="77777777" w:rsidR="001764AA" w:rsidRDefault="001764AA" w:rsidP="00FE3AE2">
      <w:pPr>
        <w:jc w:val="center"/>
        <w:rPr>
          <w:noProof/>
        </w:rPr>
      </w:pPr>
    </w:p>
    <w:p w14:paraId="09A0A586" w14:textId="77777777" w:rsidR="001764AA" w:rsidRDefault="001764AA" w:rsidP="00FE3AE2">
      <w:pPr>
        <w:jc w:val="center"/>
        <w:rPr>
          <w:noProof/>
        </w:rPr>
      </w:pPr>
      <w:r>
        <w:rPr>
          <w:noProof/>
        </w:rPr>
        <w:lastRenderedPageBreak/>
        <w:drawing>
          <wp:inline distT="0" distB="0" distL="0" distR="0" wp14:anchorId="6E0289AF" wp14:editId="7268E154">
            <wp:extent cx="2251364" cy="2102418"/>
            <wp:effectExtent l="0" t="0" r="0"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2264423" cy="2114613"/>
                    </a:xfrm>
                    <a:prstGeom prst="rect">
                      <a:avLst/>
                    </a:prstGeom>
                  </pic:spPr>
                </pic:pic>
              </a:graphicData>
            </a:graphic>
          </wp:inline>
        </w:drawing>
      </w:r>
    </w:p>
    <w:p w14:paraId="72FAB615" w14:textId="77777777" w:rsidR="001764AA" w:rsidRDefault="001764AA" w:rsidP="00FE3AE2">
      <w:pPr>
        <w:jc w:val="center"/>
        <w:rPr>
          <w:noProof/>
        </w:rPr>
      </w:pPr>
      <w:r w:rsidRPr="001764AA">
        <w:rPr>
          <w:rFonts w:hint="eastAsia"/>
          <w:noProof/>
        </w:rPr>
        <w:t>图</w:t>
      </w:r>
      <w:r w:rsidRPr="001764AA">
        <w:rPr>
          <w:noProof/>
        </w:rPr>
        <w:t>26.障碍物在局部坐标中的表示</w:t>
      </w:r>
    </w:p>
    <w:p w14:paraId="17282A82" w14:textId="77777777" w:rsidR="001764AA" w:rsidRPr="001764AA" w:rsidRDefault="001764AA" w:rsidP="00FE3AE2">
      <w:pPr>
        <w:jc w:val="center"/>
        <w:rPr>
          <w:noProof/>
        </w:rPr>
      </w:pPr>
    </w:p>
    <w:p w14:paraId="7AF37FD6" w14:textId="4F5AF779" w:rsidR="00C806E2" w:rsidRDefault="00C806E2" w:rsidP="008B3940">
      <w:pPr>
        <w:ind w:firstLineChars="200" w:firstLine="420"/>
      </w:pPr>
      <w:r w:rsidRPr="00C806E2">
        <w:rPr>
          <w:rFonts w:hint="eastAsia"/>
        </w:rPr>
        <w:t>如图所示，控制器（</w:t>
      </w:r>
      <w:r w:rsidRPr="00C806E2">
        <w:t>17）的路径完全位于笛卡尔坐标的右平面上，并且在实验过程中，机器人始终沿逆时针方向旋转</w:t>
      </w:r>
      <w:r w:rsidR="00D14E87">
        <w:t>，</w:t>
      </w:r>
      <w:r w:rsidRPr="00C806E2">
        <w:t>因此，右轮的角速度始终大于左轮的角速度</w:t>
      </w:r>
      <w:r w:rsidR="00D14E87">
        <w:t>，</w:t>
      </w:r>
      <w:r w:rsidRPr="00C806E2">
        <w:t>但是控制器（20）的路径位于笛卡尔坐标的左平面上，并且机器人在实验过程中始终沿顺时针方向旋转</w:t>
      </w:r>
      <w:r w:rsidR="00D14E87">
        <w:t>，</w:t>
      </w:r>
      <w:r w:rsidRPr="00C806E2">
        <w:t>因此，左轮的角速度始终大于右轮的角速度。因此，根据要求和条件，可以选择每个控制器</w:t>
      </w:r>
      <w:r w:rsidR="00D14E87">
        <w:t>，</w:t>
      </w:r>
      <w:r w:rsidRPr="00C806E2">
        <w:t>例如，考虑一种情况，在这种情况下，我们存在一些限制，无法阻止机器人在左右平面之一中行驶</w:t>
      </w:r>
      <w:r w:rsidR="00D14E87">
        <w:rPr>
          <w:rFonts w:hint="eastAsia"/>
        </w:rPr>
        <w:t>，</w:t>
      </w:r>
      <w:r w:rsidRPr="00C806E2">
        <w:t>控制器的双重性使其在并行停车中可以实现这一任务。</w:t>
      </w:r>
    </w:p>
    <w:p w14:paraId="6A7C20F0" w14:textId="77777777" w:rsidR="00C806E2" w:rsidRDefault="00C806E2" w:rsidP="00FE3AE2">
      <w:pPr>
        <w:pStyle w:val="2"/>
      </w:pPr>
      <w:r>
        <w:t>6.避障稳定</w:t>
      </w:r>
    </w:p>
    <w:p w14:paraId="37087C1E" w14:textId="247E990D" w:rsidR="00C806E2" w:rsidRDefault="00C806E2" w:rsidP="008B3940">
      <w:pPr>
        <w:ind w:firstLineChars="200" w:firstLine="420"/>
      </w:pPr>
      <w:r>
        <w:rPr>
          <w:rFonts w:hint="eastAsia"/>
        </w:rPr>
        <w:t>在当前部分中，针对控制器（</w:t>
      </w:r>
      <w:r>
        <w:t>20）简要说明了所建议的方法在存在障碍物的情况下的应用</w:t>
      </w:r>
      <w:r w:rsidR="00D14E87">
        <w:t>，</w:t>
      </w:r>
      <w:r>
        <w:t>为避免障碍物，应在控制器上进行一些修改</w:t>
      </w:r>
      <w:r w:rsidR="00D14E87">
        <w:t>，</w:t>
      </w:r>
      <w:r>
        <w:t>对于控制器（17）可以考虑类似的修改。</w:t>
      </w:r>
    </w:p>
    <w:p w14:paraId="5B8E5813" w14:textId="48112F4C" w:rsidR="00C806E2" w:rsidRDefault="00C806E2" w:rsidP="008B3940">
      <w:pPr>
        <w:ind w:firstLineChars="200" w:firstLine="420"/>
      </w:pPr>
      <w:r>
        <w:rPr>
          <w:rFonts w:hint="eastAsia"/>
        </w:rPr>
        <w:t>所提出的控制器的简单结构使其在实际环境中存在障碍物时具有能力</w:t>
      </w:r>
      <w:r w:rsidR="00D14E87">
        <w:rPr>
          <w:rFonts w:hint="eastAsia"/>
        </w:rPr>
        <w:t>，</w:t>
      </w:r>
      <w:r>
        <w:rPr>
          <w:rFonts w:hint="eastAsia"/>
        </w:rPr>
        <w:t>根据等式</w:t>
      </w:r>
      <w:r>
        <w:t>（20），控制器分为两部分</w:t>
      </w:r>
      <w:r w:rsidR="00D14E87">
        <w:t>，</w:t>
      </w:r>
      <w:r>
        <w:t>控制器的命令之一是机器人的线速度</w:t>
      </w:r>
      <w:r w:rsidR="00D14E87">
        <w:t>，</w:t>
      </w:r>
      <w:r>
        <w:t>通过此输入，控制器将尝试减小机器人实际位置和期望位置之间的纵向距离，这在机器人的局部坐标系中进行了描述（参见图2）。如果具有正值，则相应的线速度也为正</w:t>
      </w:r>
      <w:r w:rsidR="00D14E87">
        <w:t>，</w:t>
      </w:r>
      <w:r>
        <w:t>该线速度使机器人靠近所需位置</w:t>
      </w:r>
      <w:r w:rsidR="00D14E87">
        <w:t>，</w:t>
      </w:r>
      <w:r>
        <w:t>另一方面，如果具有负值，则线速度为负，并且该速度也会变小。</w:t>
      </w:r>
    </w:p>
    <w:p w14:paraId="7ED5AE2F" w14:textId="5A0C5C7D" w:rsidR="00C806E2" w:rsidRDefault="00C806E2" w:rsidP="008B3940">
      <w:pPr>
        <w:ind w:firstLineChars="200" w:firstLine="420"/>
      </w:pPr>
      <w:r>
        <w:rPr>
          <w:rFonts w:hint="eastAsia"/>
        </w:rPr>
        <w:t>如果控制器反之亦然，则机器人将离开所需位置</w:t>
      </w:r>
      <w:r w:rsidR="00D14E87">
        <w:rPr>
          <w:rFonts w:hint="eastAsia"/>
        </w:rPr>
        <w:t>，</w:t>
      </w:r>
      <w:r>
        <w:rPr>
          <w:rFonts w:hint="eastAsia"/>
        </w:rPr>
        <w:t>这意味着如果具有正值，则控制器将其视为线速度</w:t>
      </w:r>
      <w:r w:rsidR="00D14E87">
        <w:rPr>
          <w:rFonts w:hint="eastAsia"/>
        </w:rPr>
        <w:t>，</w:t>
      </w:r>
      <w:r>
        <w:rPr>
          <w:rFonts w:hint="eastAsia"/>
        </w:rPr>
        <w:t>显然，线速度具有负值，并且该速度越来越大</w:t>
      </w:r>
      <w:r w:rsidR="00D14E87">
        <w:rPr>
          <w:rFonts w:hint="eastAsia"/>
        </w:rPr>
        <w:t>，</w:t>
      </w:r>
      <w:r>
        <w:rPr>
          <w:rFonts w:hint="eastAsia"/>
        </w:rPr>
        <w:t>可以执行此方案以避开障碍物</w:t>
      </w:r>
      <w:r w:rsidR="00D14E87">
        <w:rPr>
          <w:rFonts w:hint="eastAsia"/>
        </w:rPr>
        <w:t>，</w:t>
      </w:r>
      <w:r>
        <w:rPr>
          <w:rFonts w:hint="eastAsia"/>
        </w:rPr>
        <w:t>因此如果将机器人的实际位置和符号相反的点之间的纵向距离作为其线速度</w:t>
      </w:r>
      <w:r w:rsidR="00AF7B71">
        <w:rPr>
          <w:rFonts w:hint="eastAsia"/>
        </w:rPr>
        <w:t>反</w:t>
      </w:r>
      <w:r>
        <w:rPr>
          <w:rFonts w:hint="eastAsia"/>
        </w:rPr>
        <w:t>馈给机器人，则机器人将远离该点。</w:t>
      </w:r>
    </w:p>
    <w:p w14:paraId="668846BF" w14:textId="77777777" w:rsidR="00BF69BF" w:rsidRDefault="00BF69BF" w:rsidP="008B3940">
      <w:pPr>
        <w:ind w:firstLineChars="200" w:firstLine="420"/>
      </w:pPr>
    </w:p>
    <w:p w14:paraId="150EE907" w14:textId="77777777" w:rsidR="00C806E2" w:rsidRDefault="00C806E2" w:rsidP="008B3940">
      <w:pPr>
        <w:ind w:firstLineChars="200" w:firstLine="420"/>
      </w:pPr>
      <w:r>
        <w:rPr>
          <w:noProof/>
        </w:rPr>
        <w:drawing>
          <wp:inline distT="0" distB="0" distL="0" distR="0" wp14:anchorId="3C993CF1" wp14:editId="5DC3B2E7">
            <wp:extent cx="5274310" cy="347345"/>
            <wp:effectExtent l="0" t="0" r="254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274310" cy="347345"/>
                    </a:xfrm>
                    <a:prstGeom prst="rect">
                      <a:avLst/>
                    </a:prstGeom>
                  </pic:spPr>
                </pic:pic>
              </a:graphicData>
            </a:graphic>
          </wp:inline>
        </w:drawing>
      </w:r>
    </w:p>
    <w:p w14:paraId="780E6AA3" w14:textId="77777777" w:rsidR="00BF69BF" w:rsidRDefault="00BF69BF" w:rsidP="008B3940">
      <w:pPr>
        <w:ind w:firstLineChars="200" w:firstLine="420"/>
      </w:pPr>
    </w:p>
    <w:p w14:paraId="5C1DD8CA" w14:textId="079D8053" w:rsidR="00C806E2" w:rsidRDefault="00C806E2" w:rsidP="008B3940">
      <w:pPr>
        <w:ind w:firstLineChars="200" w:firstLine="420"/>
      </w:pPr>
      <w:r>
        <w:rPr>
          <w:rFonts w:hint="eastAsia"/>
        </w:rPr>
        <w:t>假设在任务空间中在直角坐标系中的位置处有一个障碍物（见图</w:t>
      </w:r>
      <w:r>
        <w:t>26）</w:t>
      </w:r>
      <w:r w:rsidR="00D14E87">
        <w:t>，</w:t>
      </w:r>
      <w:r>
        <w:t>因此在第一步中，障碍物的位置应在附有机器人的局部坐标系中描述为等式26，</w:t>
      </w:r>
    </w:p>
    <w:p w14:paraId="001294AE" w14:textId="77777777" w:rsidR="00994558" w:rsidRDefault="00994558" w:rsidP="00FE3AE2">
      <w:pPr>
        <w:jc w:val="center"/>
        <w:rPr>
          <w:noProof/>
        </w:rPr>
      </w:pPr>
    </w:p>
    <w:p w14:paraId="63DE7BC6" w14:textId="77777777" w:rsidR="00C806E2" w:rsidRDefault="00C806E2" w:rsidP="00FE3AE2">
      <w:pPr>
        <w:jc w:val="center"/>
        <w:rPr>
          <w:noProof/>
        </w:rPr>
      </w:pPr>
      <w:r>
        <w:rPr>
          <w:noProof/>
        </w:rPr>
        <w:lastRenderedPageBreak/>
        <w:drawing>
          <wp:inline distT="0" distB="0" distL="0" distR="0" wp14:anchorId="37B34174" wp14:editId="72E2CA71">
            <wp:extent cx="4668982" cy="2428365"/>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5"/>
                    <a:srcRect b="8784"/>
                    <a:stretch/>
                  </pic:blipFill>
                  <pic:spPr bwMode="auto">
                    <a:xfrm>
                      <a:off x="0" y="0"/>
                      <a:ext cx="4674743" cy="2431361"/>
                    </a:xfrm>
                    <a:prstGeom prst="rect">
                      <a:avLst/>
                    </a:prstGeom>
                    <a:ln>
                      <a:noFill/>
                    </a:ln>
                    <a:extLst>
                      <a:ext uri="{53640926-AAD7-44D8-BBD7-CCE9431645EC}">
                        <a14:shadowObscured xmlns:a14="http://schemas.microsoft.com/office/drawing/2010/main"/>
                      </a:ext>
                    </a:extLst>
                  </pic:spPr>
                </pic:pic>
              </a:graphicData>
            </a:graphic>
          </wp:inline>
        </w:drawing>
      </w:r>
    </w:p>
    <w:p w14:paraId="693F4D58" w14:textId="77777777" w:rsidR="00994558" w:rsidRDefault="00994558" w:rsidP="00FE3AE2">
      <w:pPr>
        <w:jc w:val="center"/>
        <w:rPr>
          <w:noProof/>
        </w:rPr>
      </w:pPr>
      <w:r w:rsidRPr="00994558">
        <w:rPr>
          <w:rFonts w:hint="eastAsia"/>
          <w:noProof/>
        </w:rPr>
        <w:t>图</w:t>
      </w:r>
      <w:r w:rsidRPr="00994558">
        <w:rPr>
          <w:noProof/>
        </w:rPr>
        <w:t>27.在影响区对机器人的排斥命令</w:t>
      </w:r>
      <w:r>
        <w:rPr>
          <w:noProof/>
        </w:rPr>
        <w:t>(a)</w:t>
      </w:r>
      <w:r w:rsidRPr="00994558">
        <w:rPr>
          <w:noProof/>
        </w:rPr>
        <w:t>机器人的向前运动</w:t>
      </w:r>
      <w:r>
        <w:rPr>
          <w:rFonts w:hint="eastAsia"/>
          <w:noProof/>
        </w:rPr>
        <w:t>、(</w:t>
      </w:r>
      <w:r w:rsidRPr="00994558">
        <w:rPr>
          <w:noProof/>
        </w:rPr>
        <w:t>b</w:t>
      </w:r>
      <w:r>
        <w:rPr>
          <w:noProof/>
        </w:rPr>
        <w:t>)</w:t>
      </w:r>
      <w:r w:rsidRPr="00994558">
        <w:rPr>
          <w:noProof/>
        </w:rPr>
        <w:t>机器人向后运动</w:t>
      </w:r>
    </w:p>
    <w:p w14:paraId="3C871E75" w14:textId="77777777" w:rsidR="00BF69BF" w:rsidRDefault="00BF69BF" w:rsidP="00FE3AE2">
      <w:pPr>
        <w:jc w:val="center"/>
        <w:rPr>
          <w:noProof/>
        </w:rPr>
      </w:pPr>
    </w:p>
    <w:p w14:paraId="26A84127" w14:textId="77777777" w:rsidR="00C806E2" w:rsidRDefault="00C806E2" w:rsidP="00C806E2">
      <w:r>
        <w:rPr>
          <w:noProof/>
        </w:rPr>
        <w:drawing>
          <wp:inline distT="0" distB="0" distL="0" distR="0" wp14:anchorId="017D3FF3" wp14:editId="3D0AFA29">
            <wp:extent cx="5274310" cy="429895"/>
            <wp:effectExtent l="0" t="0" r="2540" b="8255"/>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274310" cy="429895"/>
                    </a:xfrm>
                    <a:prstGeom prst="rect">
                      <a:avLst/>
                    </a:prstGeom>
                  </pic:spPr>
                </pic:pic>
              </a:graphicData>
            </a:graphic>
          </wp:inline>
        </w:drawing>
      </w:r>
    </w:p>
    <w:p w14:paraId="1FD8360F" w14:textId="77777777" w:rsidR="007125B5" w:rsidRDefault="007125B5" w:rsidP="00C806E2"/>
    <w:p w14:paraId="449E9C77" w14:textId="56A568B0" w:rsidR="00C806E2" w:rsidRDefault="00C806E2" w:rsidP="00FE3AE2">
      <w:pPr>
        <w:ind w:firstLineChars="200" w:firstLine="420"/>
      </w:pPr>
      <w:r>
        <w:rPr>
          <w:rFonts w:hint="eastAsia"/>
        </w:rPr>
        <w:t>为了不改变稳定的一般规则，我们将每个障碍物周围的圆形区域视为其影响区域，这会影响控制规则</w:t>
      </w:r>
      <w:r w:rsidR="00D14E87">
        <w:rPr>
          <w:rFonts w:hint="eastAsia"/>
        </w:rPr>
        <w:t>，</w:t>
      </w:r>
      <w:r>
        <w:rPr>
          <w:rFonts w:hint="eastAsia"/>
        </w:rPr>
        <w:t>实际上，如果机器人进入该区域，则控制律将从（</w:t>
      </w:r>
      <w:r>
        <w:t>20）更改为（27）</w:t>
      </w:r>
      <w:r>
        <w:rPr>
          <w:rFonts w:hint="eastAsia"/>
        </w:rPr>
        <w:t>应该提到的是，期望的姿势应该在所有障碍物的影响范围之外</w:t>
      </w:r>
      <w:r w:rsidR="00D14E87">
        <w:rPr>
          <w:rFonts w:hint="eastAsia"/>
        </w:rPr>
        <w:t>，</w:t>
      </w:r>
      <w:r>
        <w:rPr>
          <w:rFonts w:hint="eastAsia"/>
        </w:rPr>
        <w:t>通过这个假设，证明控制律的稳定性是有效的，因为如果机器人进入障碍物的影响区域，则新控制器将其推入走向影响区然后，主控制器将机器人驱动到不受影响的所需姿势区域。要指出的是，在影响区之外，控制规则与以前相同</w:t>
      </w:r>
      <w:r w:rsidR="00D14E87">
        <w:rPr>
          <w:rFonts w:hint="eastAsia"/>
        </w:rPr>
        <w:t>，</w:t>
      </w:r>
      <w:r>
        <w:rPr>
          <w:rFonts w:hint="eastAsia"/>
        </w:rPr>
        <w:t>因为提出了该方法是直观的，因此通过以下方式显示了上述避障算法的有效性计算机模拟，类似于参考文献中所做的</w:t>
      </w:r>
      <w:r w:rsidR="00D14E87">
        <w:t xml:space="preserve"> </w:t>
      </w:r>
      <w:r>
        <w:t>[28,29]描述了修改后的控制方法的效果</w:t>
      </w:r>
      <w:r>
        <w:rPr>
          <w:rFonts w:hint="eastAsia"/>
        </w:rPr>
        <w:t>值得一提的是，根据障碍物尺寸选择每个障碍物的影响半径以及机器人的性能</w:t>
      </w:r>
      <w:r w:rsidR="00D14E87">
        <w:rPr>
          <w:rFonts w:hint="eastAsia"/>
        </w:rPr>
        <w:t>，</w:t>
      </w:r>
      <w:r>
        <w:rPr>
          <w:rFonts w:hint="eastAsia"/>
        </w:rPr>
        <w:t>选择第</w:t>
      </w:r>
      <w:r>
        <w:t>4节中最后一个比较案例中的条件以检验上述方法的能力</w:t>
      </w:r>
      <w:r w:rsidR="00D14E87">
        <w:t>，</w:t>
      </w:r>
      <w:r>
        <w:rPr>
          <w:rFonts w:hint="eastAsia"/>
        </w:rPr>
        <w:t>机器人工作区中有两个静态障碍物</w:t>
      </w:r>
      <w:r w:rsidR="00D14E87">
        <w:rPr>
          <w:rFonts w:hint="eastAsia"/>
        </w:rPr>
        <w:t>，</w:t>
      </w:r>
      <w:r>
        <w:rPr>
          <w:rFonts w:hint="eastAsia"/>
        </w:rPr>
        <w:t>在每次仿真中，一个障碍物的位置是固定的，而另一个障碍物的位置是变化的</w:t>
      </w:r>
      <w:r w:rsidR="00D14E87">
        <w:rPr>
          <w:rFonts w:hint="eastAsia"/>
        </w:rPr>
        <w:t>，</w:t>
      </w:r>
      <w:r>
        <w:rPr>
          <w:rFonts w:hint="eastAsia"/>
        </w:rPr>
        <w:t>控制器的增益与表</w:t>
      </w:r>
      <w:r>
        <w:t>8相同</w:t>
      </w:r>
      <w:r w:rsidR="00D14E87">
        <w:t>，</w:t>
      </w:r>
      <w:r>
        <w:t>获得的结果表明了有效性</w:t>
      </w:r>
      <w:r>
        <w:rPr>
          <w:rFonts w:hint="eastAsia"/>
        </w:rPr>
        <w:t>提出的算法（参见图</w:t>
      </w:r>
      <w:r>
        <w:t>28）</w:t>
      </w:r>
      <w:r w:rsidR="00D14E87">
        <w:t>，</w:t>
      </w:r>
      <w:r>
        <w:t>影响区域确定为半径为1（m）的圆</w:t>
      </w:r>
      <w:r w:rsidR="00AF7B71">
        <w:rPr>
          <w:rFonts w:hint="eastAsia"/>
        </w:rPr>
        <w:t>，其参数</w:t>
      </w:r>
      <w:r>
        <w:t>设置为4</w:t>
      </w:r>
      <w:r w:rsidR="00D14E87">
        <w:t>，</w:t>
      </w:r>
      <w:r>
        <w:t>机器人始终沿顺时针方向旋转，绕过障碍物并朝所需目标前进。如图所示，</w:t>
      </w:r>
      <w:r>
        <w:rPr>
          <w:rFonts w:hint="eastAsia"/>
        </w:rPr>
        <w:t>排斥命令使机器人远离障碍物。机器人的固定旋转方向不允许它陷入循环</w:t>
      </w:r>
      <w:r w:rsidR="00D14E87">
        <w:rPr>
          <w:rFonts w:hint="eastAsia"/>
        </w:rPr>
        <w:t>，</w:t>
      </w:r>
      <w:r>
        <w:rPr>
          <w:rFonts w:hint="eastAsia"/>
        </w:rPr>
        <w:t>请注意，建议的算法也可以用于动态环境，其中包含移动障碍。</w:t>
      </w:r>
    </w:p>
    <w:p w14:paraId="13E551DB" w14:textId="77777777" w:rsidR="00994558" w:rsidRDefault="00994558" w:rsidP="007C6AED">
      <w:pPr>
        <w:jc w:val="center"/>
        <w:rPr>
          <w:noProof/>
        </w:rPr>
      </w:pPr>
    </w:p>
    <w:p w14:paraId="5F82031E" w14:textId="77777777" w:rsidR="00C806E2" w:rsidRDefault="00C806E2" w:rsidP="007C6AED">
      <w:pPr>
        <w:jc w:val="center"/>
        <w:rPr>
          <w:noProof/>
        </w:rPr>
      </w:pPr>
      <w:r>
        <w:rPr>
          <w:noProof/>
        </w:rPr>
        <w:lastRenderedPageBreak/>
        <w:drawing>
          <wp:inline distT="0" distB="0" distL="0" distR="0" wp14:anchorId="692BC92A" wp14:editId="4FD1467E">
            <wp:extent cx="3796145" cy="4598049"/>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7"/>
                    <a:srcRect b="4515"/>
                    <a:stretch/>
                  </pic:blipFill>
                  <pic:spPr bwMode="auto">
                    <a:xfrm>
                      <a:off x="0" y="0"/>
                      <a:ext cx="3805584" cy="4609482"/>
                    </a:xfrm>
                    <a:prstGeom prst="rect">
                      <a:avLst/>
                    </a:prstGeom>
                    <a:ln>
                      <a:noFill/>
                    </a:ln>
                    <a:extLst>
                      <a:ext uri="{53640926-AAD7-44D8-BBD7-CCE9431645EC}">
                        <a14:shadowObscured xmlns:a14="http://schemas.microsoft.com/office/drawing/2010/main"/>
                      </a:ext>
                    </a:extLst>
                  </pic:spPr>
                </pic:pic>
              </a:graphicData>
            </a:graphic>
          </wp:inline>
        </w:drawing>
      </w:r>
    </w:p>
    <w:p w14:paraId="19BE7775" w14:textId="77777777" w:rsidR="00994558" w:rsidRDefault="00994558" w:rsidP="007C6AED">
      <w:pPr>
        <w:jc w:val="center"/>
        <w:rPr>
          <w:noProof/>
        </w:rPr>
      </w:pPr>
      <w:r w:rsidRPr="00994558">
        <w:rPr>
          <w:rFonts w:hint="eastAsia"/>
          <w:noProof/>
        </w:rPr>
        <w:t>图</w:t>
      </w:r>
      <w:r w:rsidRPr="00994558">
        <w:rPr>
          <w:noProof/>
        </w:rPr>
        <w:t>28.存在两个障碍物时的点稳定</w:t>
      </w:r>
      <w:r>
        <w:rPr>
          <w:rFonts w:hint="eastAsia"/>
          <w:noProof/>
        </w:rPr>
        <w:t>、</w:t>
      </w:r>
      <w:r w:rsidRPr="00994558">
        <w:rPr>
          <w:noProof/>
        </w:rPr>
        <w:t>机器人用三角形描绘</w:t>
      </w:r>
    </w:p>
    <w:p w14:paraId="3AF98A03" w14:textId="77777777" w:rsidR="00C806E2" w:rsidRDefault="00C806E2" w:rsidP="00FE3AE2">
      <w:pPr>
        <w:pStyle w:val="2"/>
      </w:pPr>
      <w:r>
        <w:t>7.结论</w:t>
      </w:r>
    </w:p>
    <w:p w14:paraId="12306C03" w14:textId="1841D37F" w:rsidR="00C806E2" w:rsidRPr="000957E1" w:rsidRDefault="00C806E2" w:rsidP="00FE3AE2">
      <w:pPr>
        <w:ind w:firstLineChars="200" w:firstLine="420"/>
      </w:pPr>
      <w:r>
        <w:rPr>
          <w:rFonts w:hint="eastAsia"/>
        </w:rPr>
        <w:t>本文提出了两种控制策略，用于差分驱动轮式移动机器人的点稳定</w:t>
      </w:r>
      <w:r w:rsidR="00D14E87">
        <w:rPr>
          <w:rFonts w:hint="eastAsia"/>
        </w:rPr>
        <w:t>，</w:t>
      </w:r>
      <w:r>
        <w:rPr>
          <w:rFonts w:hint="eastAsia"/>
        </w:rPr>
        <w:t>获得的结果证明了所建议的新颖的下界函数和</w:t>
      </w:r>
      <w:proofErr w:type="spellStart"/>
      <w:r>
        <w:t>Barbalat</w:t>
      </w:r>
      <w:proofErr w:type="spellEnd"/>
      <w:r>
        <w:t>引理的有效性</w:t>
      </w:r>
      <w:r w:rsidR="00D14E87">
        <w:t>，</w:t>
      </w:r>
      <w:r>
        <w:rPr>
          <w:rFonts w:hint="eastAsia"/>
        </w:rPr>
        <w:t>控制命令的双重性，两条独立路径的存在和良好的性能是控制的突出特点法律与以前的研究比较</w:t>
      </w:r>
      <w:r w:rsidR="00D14E87">
        <w:rPr>
          <w:rFonts w:hint="eastAsia"/>
        </w:rPr>
        <w:t>，</w:t>
      </w:r>
      <w:r>
        <w:t>所建议的两个控制器都没有任何奇异或限制</w:t>
      </w:r>
      <w:r>
        <w:rPr>
          <w:rFonts w:hint="eastAsia"/>
        </w:rPr>
        <w:t>在笛卡尔坐标系中。</w:t>
      </w:r>
      <w:r>
        <w:t>控制律的简单结构提供了建议的控制器可以廉价运行</w:t>
      </w:r>
      <w:r>
        <w:rPr>
          <w:rFonts w:hint="eastAsia"/>
        </w:rPr>
        <w:t>处理器，因为它们具有较低的计算负担</w:t>
      </w:r>
      <w:r w:rsidR="00D14E87">
        <w:rPr>
          <w:rFonts w:hint="eastAsia"/>
        </w:rPr>
        <w:t>，</w:t>
      </w:r>
      <w:r>
        <w:t>在以下情况下修改已制定的控制法规</w:t>
      </w:r>
      <w:r>
        <w:rPr>
          <w:rFonts w:hint="eastAsia"/>
        </w:rPr>
        <w:t>还引入了障碍</w:t>
      </w:r>
      <w:r w:rsidR="00D14E87">
        <w:rPr>
          <w:rFonts w:hint="eastAsia"/>
        </w:rPr>
        <w:t>，</w:t>
      </w:r>
      <w:r>
        <w:t>因此，所提出的方法具有在更现实的情况下工作的能力</w:t>
      </w:r>
      <w:r w:rsidR="00D14E87">
        <w:t>，</w:t>
      </w:r>
      <w:r>
        <w:t>未来</w:t>
      </w:r>
      <w:r>
        <w:rPr>
          <w:rFonts w:hint="eastAsia"/>
        </w:rPr>
        <w:t>这项工作包括在两个控制定律之间切换规则，以获得更优化的路径。</w:t>
      </w:r>
    </w:p>
    <w:sectPr w:rsidR="00C806E2" w:rsidRPr="000957E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7601D0" w14:textId="77777777" w:rsidR="00F674DC" w:rsidRDefault="00F674DC" w:rsidP="00AF7B71">
      <w:r>
        <w:separator/>
      </w:r>
    </w:p>
  </w:endnote>
  <w:endnote w:type="continuationSeparator" w:id="0">
    <w:p w14:paraId="6D1D160F" w14:textId="77777777" w:rsidR="00F674DC" w:rsidRDefault="00F674DC" w:rsidP="00AF7B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6D3413" w14:textId="77777777" w:rsidR="00F674DC" w:rsidRDefault="00F674DC" w:rsidP="00AF7B71">
      <w:r>
        <w:separator/>
      </w:r>
    </w:p>
  </w:footnote>
  <w:footnote w:type="continuationSeparator" w:id="0">
    <w:p w14:paraId="6670316A" w14:textId="77777777" w:rsidR="00F674DC" w:rsidRDefault="00F674DC" w:rsidP="00AF7B7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7B0A"/>
    <w:rsid w:val="00006BFC"/>
    <w:rsid w:val="00043B60"/>
    <w:rsid w:val="00070675"/>
    <w:rsid w:val="000957E1"/>
    <w:rsid w:val="000E2E43"/>
    <w:rsid w:val="00140C45"/>
    <w:rsid w:val="00161D0D"/>
    <w:rsid w:val="001764AA"/>
    <w:rsid w:val="0018724E"/>
    <w:rsid w:val="002F1D03"/>
    <w:rsid w:val="00320CC5"/>
    <w:rsid w:val="003E02E5"/>
    <w:rsid w:val="003F17EA"/>
    <w:rsid w:val="00413413"/>
    <w:rsid w:val="00457491"/>
    <w:rsid w:val="004648ED"/>
    <w:rsid w:val="00506066"/>
    <w:rsid w:val="00532817"/>
    <w:rsid w:val="00564C85"/>
    <w:rsid w:val="005736A8"/>
    <w:rsid w:val="005C32A4"/>
    <w:rsid w:val="005D7D4C"/>
    <w:rsid w:val="00614298"/>
    <w:rsid w:val="006B5A19"/>
    <w:rsid w:val="006C7AD8"/>
    <w:rsid w:val="006F08F7"/>
    <w:rsid w:val="007125B5"/>
    <w:rsid w:val="007B2AB3"/>
    <w:rsid w:val="007C6AED"/>
    <w:rsid w:val="007E4AD5"/>
    <w:rsid w:val="007F22FC"/>
    <w:rsid w:val="00802437"/>
    <w:rsid w:val="00883ED0"/>
    <w:rsid w:val="008B3940"/>
    <w:rsid w:val="00927C8B"/>
    <w:rsid w:val="0093673D"/>
    <w:rsid w:val="00994558"/>
    <w:rsid w:val="00A47B0A"/>
    <w:rsid w:val="00A53C56"/>
    <w:rsid w:val="00A840C8"/>
    <w:rsid w:val="00AA4059"/>
    <w:rsid w:val="00AF7B71"/>
    <w:rsid w:val="00B65A73"/>
    <w:rsid w:val="00BF3320"/>
    <w:rsid w:val="00BF69BF"/>
    <w:rsid w:val="00C121DF"/>
    <w:rsid w:val="00C806E2"/>
    <w:rsid w:val="00D14E87"/>
    <w:rsid w:val="00D911C6"/>
    <w:rsid w:val="00DB0F25"/>
    <w:rsid w:val="00DF77CE"/>
    <w:rsid w:val="00E17C84"/>
    <w:rsid w:val="00E20A66"/>
    <w:rsid w:val="00E84EF9"/>
    <w:rsid w:val="00F271EF"/>
    <w:rsid w:val="00F42C2D"/>
    <w:rsid w:val="00F559F8"/>
    <w:rsid w:val="00F674DC"/>
    <w:rsid w:val="00FA0583"/>
    <w:rsid w:val="00FE3A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208576"/>
  <w15:chartTrackingRefBased/>
  <w15:docId w15:val="{D0167197-F674-4275-8FEB-AF0A8B5C7F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qFormat/>
    <w:rsid w:val="00A47B0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E3AE2"/>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A47B0A"/>
    <w:rPr>
      <w:b/>
      <w:bCs/>
      <w:kern w:val="44"/>
      <w:sz w:val="44"/>
      <w:szCs w:val="44"/>
    </w:rPr>
  </w:style>
  <w:style w:type="paragraph" w:styleId="a3">
    <w:name w:val="Title"/>
    <w:basedOn w:val="a"/>
    <w:next w:val="a"/>
    <w:link w:val="a4"/>
    <w:uiPriority w:val="10"/>
    <w:qFormat/>
    <w:rsid w:val="00A47B0A"/>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A47B0A"/>
    <w:rPr>
      <w:rFonts w:asciiTheme="majorHAnsi" w:eastAsiaTheme="majorEastAsia" w:hAnsiTheme="majorHAnsi" w:cstheme="majorBidi"/>
      <w:b/>
      <w:bCs/>
      <w:sz w:val="32"/>
      <w:szCs w:val="32"/>
    </w:rPr>
  </w:style>
  <w:style w:type="character" w:customStyle="1" w:styleId="20">
    <w:name w:val="标题 2 字符"/>
    <w:basedOn w:val="a0"/>
    <w:link w:val="2"/>
    <w:uiPriority w:val="9"/>
    <w:rsid w:val="00FE3AE2"/>
    <w:rPr>
      <w:rFonts w:asciiTheme="majorHAnsi" w:eastAsiaTheme="majorEastAsia" w:hAnsiTheme="majorHAnsi" w:cstheme="majorBidi"/>
      <w:b/>
      <w:bCs/>
      <w:sz w:val="32"/>
      <w:szCs w:val="32"/>
    </w:rPr>
  </w:style>
  <w:style w:type="paragraph" w:styleId="a5">
    <w:name w:val="header"/>
    <w:basedOn w:val="a"/>
    <w:link w:val="a6"/>
    <w:uiPriority w:val="99"/>
    <w:unhideWhenUsed/>
    <w:rsid w:val="00AF7B71"/>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AF7B71"/>
    <w:rPr>
      <w:sz w:val="18"/>
      <w:szCs w:val="18"/>
    </w:rPr>
  </w:style>
  <w:style w:type="paragraph" w:styleId="a7">
    <w:name w:val="footer"/>
    <w:basedOn w:val="a"/>
    <w:link w:val="a8"/>
    <w:uiPriority w:val="99"/>
    <w:unhideWhenUsed/>
    <w:rsid w:val="00AF7B71"/>
    <w:pPr>
      <w:tabs>
        <w:tab w:val="center" w:pos="4153"/>
        <w:tab w:val="right" w:pos="8306"/>
      </w:tabs>
      <w:snapToGrid w:val="0"/>
      <w:jc w:val="left"/>
    </w:pPr>
    <w:rPr>
      <w:sz w:val="18"/>
      <w:szCs w:val="18"/>
    </w:rPr>
  </w:style>
  <w:style w:type="character" w:customStyle="1" w:styleId="a8">
    <w:name w:val="页脚 字符"/>
    <w:basedOn w:val="a0"/>
    <w:link w:val="a7"/>
    <w:uiPriority w:val="99"/>
    <w:rsid w:val="00AF7B7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394931">
      <w:bodyDiv w:val="1"/>
      <w:marLeft w:val="0"/>
      <w:marRight w:val="0"/>
      <w:marTop w:val="0"/>
      <w:marBottom w:val="0"/>
      <w:divBdr>
        <w:top w:val="none" w:sz="0" w:space="0" w:color="auto"/>
        <w:left w:val="none" w:sz="0" w:space="0" w:color="auto"/>
        <w:bottom w:val="none" w:sz="0" w:space="0" w:color="auto"/>
        <w:right w:val="none" w:sz="0" w:space="0" w:color="auto"/>
      </w:divBdr>
      <w:divsChild>
        <w:div w:id="131753827">
          <w:marLeft w:val="0"/>
          <w:marRight w:val="0"/>
          <w:marTop w:val="0"/>
          <w:marBottom w:val="0"/>
          <w:divBdr>
            <w:top w:val="none" w:sz="0" w:space="0" w:color="auto"/>
            <w:left w:val="none" w:sz="0" w:space="0" w:color="auto"/>
            <w:bottom w:val="none" w:sz="0" w:space="0" w:color="auto"/>
            <w:right w:val="none" w:sz="0" w:space="0" w:color="auto"/>
          </w:divBdr>
        </w:div>
        <w:div w:id="1553271790">
          <w:marLeft w:val="0"/>
          <w:marRight w:val="0"/>
          <w:marTop w:val="0"/>
          <w:marBottom w:val="0"/>
          <w:divBdr>
            <w:top w:val="none" w:sz="0" w:space="0" w:color="auto"/>
            <w:left w:val="none" w:sz="0" w:space="0" w:color="auto"/>
            <w:bottom w:val="none" w:sz="0" w:space="0" w:color="auto"/>
            <w:right w:val="none" w:sz="0" w:space="0" w:color="auto"/>
          </w:divBdr>
        </w:div>
        <w:div w:id="1085223156">
          <w:marLeft w:val="0"/>
          <w:marRight w:val="0"/>
          <w:marTop w:val="0"/>
          <w:marBottom w:val="0"/>
          <w:divBdr>
            <w:top w:val="none" w:sz="0" w:space="0" w:color="auto"/>
            <w:left w:val="none" w:sz="0" w:space="0" w:color="auto"/>
            <w:bottom w:val="none" w:sz="0" w:space="0" w:color="auto"/>
            <w:right w:val="none" w:sz="0" w:space="0" w:color="auto"/>
          </w:divBdr>
        </w:div>
        <w:div w:id="666447949">
          <w:marLeft w:val="0"/>
          <w:marRight w:val="0"/>
          <w:marTop w:val="0"/>
          <w:marBottom w:val="0"/>
          <w:divBdr>
            <w:top w:val="none" w:sz="0" w:space="0" w:color="auto"/>
            <w:left w:val="none" w:sz="0" w:space="0" w:color="auto"/>
            <w:bottom w:val="none" w:sz="0" w:space="0" w:color="auto"/>
            <w:right w:val="none" w:sz="0" w:space="0" w:color="auto"/>
          </w:divBdr>
        </w:div>
      </w:divsChild>
    </w:div>
    <w:div w:id="481891836">
      <w:bodyDiv w:val="1"/>
      <w:marLeft w:val="0"/>
      <w:marRight w:val="0"/>
      <w:marTop w:val="0"/>
      <w:marBottom w:val="0"/>
      <w:divBdr>
        <w:top w:val="none" w:sz="0" w:space="0" w:color="auto"/>
        <w:left w:val="none" w:sz="0" w:space="0" w:color="auto"/>
        <w:bottom w:val="none" w:sz="0" w:space="0" w:color="auto"/>
        <w:right w:val="none" w:sz="0" w:space="0" w:color="auto"/>
      </w:divBdr>
      <w:divsChild>
        <w:div w:id="253712928">
          <w:marLeft w:val="0"/>
          <w:marRight w:val="0"/>
          <w:marTop w:val="0"/>
          <w:marBottom w:val="0"/>
          <w:divBdr>
            <w:top w:val="none" w:sz="0" w:space="0" w:color="auto"/>
            <w:left w:val="none" w:sz="0" w:space="0" w:color="auto"/>
            <w:bottom w:val="none" w:sz="0" w:space="0" w:color="auto"/>
            <w:right w:val="none" w:sz="0" w:space="0" w:color="auto"/>
          </w:divBdr>
        </w:div>
      </w:divsChild>
    </w:div>
    <w:div w:id="724064244">
      <w:bodyDiv w:val="1"/>
      <w:marLeft w:val="0"/>
      <w:marRight w:val="0"/>
      <w:marTop w:val="0"/>
      <w:marBottom w:val="0"/>
      <w:divBdr>
        <w:top w:val="none" w:sz="0" w:space="0" w:color="auto"/>
        <w:left w:val="none" w:sz="0" w:space="0" w:color="auto"/>
        <w:bottom w:val="none" w:sz="0" w:space="0" w:color="auto"/>
        <w:right w:val="none" w:sz="0" w:space="0" w:color="auto"/>
      </w:divBdr>
      <w:divsChild>
        <w:div w:id="1696300439">
          <w:marLeft w:val="0"/>
          <w:marRight w:val="0"/>
          <w:marTop w:val="0"/>
          <w:marBottom w:val="0"/>
          <w:divBdr>
            <w:top w:val="none" w:sz="0" w:space="0" w:color="auto"/>
            <w:left w:val="none" w:sz="0" w:space="0" w:color="auto"/>
            <w:bottom w:val="none" w:sz="0" w:space="0" w:color="auto"/>
            <w:right w:val="none" w:sz="0" w:space="0" w:color="auto"/>
          </w:divBdr>
        </w:div>
      </w:divsChild>
    </w:div>
    <w:div w:id="865018625">
      <w:bodyDiv w:val="1"/>
      <w:marLeft w:val="0"/>
      <w:marRight w:val="0"/>
      <w:marTop w:val="0"/>
      <w:marBottom w:val="0"/>
      <w:divBdr>
        <w:top w:val="none" w:sz="0" w:space="0" w:color="auto"/>
        <w:left w:val="none" w:sz="0" w:space="0" w:color="auto"/>
        <w:bottom w:val="none" w:sz="0" w:space="0" w:color="auto"/>
        <w:right w:val="none" w:sz="0" w:space="0" w:color="auto"/>
      </w:divBdr>
    </w:div>
    <w:div w:id="1648977033">
      <w:bodyDiv w:val="1"/>
      <w:marLeft w:val="0"/>
      <w:marRight w:val="0"/>
      <w:marTop w:val="0"/>
      <w:marBottom w:val="0"/>
      <w:divBdr>
        <w:top w:val="none" w:sz="0" w:space="0" w:color="auto"/>
        <w:left w:val="none" w:sz="0" w:space="0" w:color="auto"/>
        <w:bottom w:val="none" w:sz="0" w:space="0" w:color="auto"/>
        <w:right w:val="none" w:sz="0" w:space="0" w:color="auto"/>
      </w:divBdr>
      <w:divsChild>
        <w:div w:id="595747177">
          <w:marLeft w:val="0"/>
          <w:marRight w:val="0"/>
          <w:marTop w:val="0"/>
          <w:marBottom w:val="0"/>
          <w:divBdr>
            <w:top w:val="none" w:sz="0" w:space="0" w:color="auto"/>
            <w:left w:val="none" w:sz="0" w:space="0" w:color="auto"/>
            <w:bottom w:val="none" w:sz="0" w:space="0" w:color="auto"/>
            <w:right w:val="none" w:sz="0" w:space="0" w:color="auto"/>
          </w:divBdr>
          <w:divsChild>
            <w:div w:id="732390321">
              <w:marLeft w:val="0"/>
              <w:marRight w:val="0"/>
              <w:marTop w:val="0"/>
              <w:marBottom w:val="0"/>
              <w:divBdr>
                <w:top w:val="none" w:sz="0" w:space="0" w:color="auto"/>
                <w:left w:val="none" w:sz="0" w:space="0" w:color="auto"/>
                <w:bottom w:val="none" w:sz="0" w:space="0" w:color="auto"/>
                <w:right w:val="none" w:sz="0" w:space="0" w:color="auto"/>
              </w:divBdr>
              <w:divsChild>
                <w:div w:id="1125733149">
                  <w:marLeft w:val="0"/>
                  <w:marRight w:val="0"/>
                  <w:marTop w:val="0"/>
                  <w:marBottom w:val="0"/>
                  <w:divBdr>
                    <w:top w:val="none" w:sz="0" w:space="0" w:color="auto"/>
                    <w:left w:val="none" w:sz="0" w:space="0" w:color="auto"/>
                    <w:bottom w:val="none" w:sz="0" w:space="0" w:color="auto"/>
                    <w:right w:val="none" w:sz="0" w:space="0" w:color="auto"/>
                  </w:divBdr>
                  <w:divsChild>
                    <w:div w:id="177886422">
                      <w:marLeft w:val="0"/>
                      <w:marRight w:val="0"/>
                      <w:marTop w:val="0"/>
                      <w:marBottom w:val="0"/>
                      <w:divBdr>
                        <w:top w:val="none" w:sz="0" w:space="0" w:color="auto"/>
                        <w:left w:val="none" w:sz="0" w:space="0" w:color="auto"/>
                        <w:bottom w:val="none" w:sz="0" w:space="0" w:color="auto"/>
                        <w:right w:val="none" w:sz="0" w:space="0" w:color="auto"/>
                      </w:divBdr>
                      <w:divsChild>
                        <w:div w:id="1747416603">
                          <w:marLeft w:val="0"/>
                          <w:marRight w:val="0"/>
                          <w:marTop w:val="0"/>
                          <w:marBottom w:val="0"/>
                          <w:divBdr>
                            <w:top w:val="none" w:sz="0" w:space="0" w:color="auto"/>
                            <w:left w:val="none" w:sz="0" w:space="0" w:color="auto"/>
                            <w:bottom w:val="none" w:sz="0" w:space="0" w:color="auto"/>
                            <w:right w:val="none" w:sz="0" w:space="0" w:color="auto"/>
                          </w:divBdr>
                          <w:divsChild>
                            <w:div w:id="462040663">
                              <w:marLeft w:val="0"/>
                              <w:marRight w:val="300"/>
                              <w:marTop w:val="180"/>
                              <w:marBottom w:val="0"/>
                              <w:divBdr>
                                <w:top w:val="none" w:sz="0" w:space="0" w:color="auto"/>
                                <w:left w:val="none" w:sz="0" w:space="0" w:color="auto"/>
                                <w:bottom w:val="none" w:sz="0" w:space="0" w:color="auto"/>
                                <w:right w:val="none" w:sz="0" w:space="0" w:color="auto"/>
                              </w:divBdr>
                              <w:divsChild>
                                <w:div w:id="7374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1517904">
          <w:marLeft w:val="0"/>
          <w:marRight w:val="0"/>
          <w:marTop w:val="0"/>
          <w:marBottom w:val="0"/>
          <w:divBdr>
            <w:top w:val="none" w:sz="0" w:space="0" w:color="auto"/>
            <w:left w:val="none" w:sz="0" w:space="0" w:color="auto"/>
            <w:bottom w:val="none" w:sz="0" w:space="0" w:color="auto"/>
            <w:right w:val="none" w:sz="0" w:space="0" w:color="auto"/>
          </w:divBdr>
          <w:divsChild>
            <w:div w:id="1860898433">
              <w:marLeft w:val="0"/>
              <w:marRight w:val="0"/>
              <w:marTop w:val="0"/>
              <w:marBottom w:val="0"/>
              <w:divBdr>
                <w:top w:val="none" w:sz="0" w:space="0" w:color="auto"/>
                <w:left w:val="none" w:sz="0" w:space="0" w:color="auto"/>
                <w:bottom w:val="none" w:sz="0" w:space="0" w:color="auto"/>
                <w:right w:val="none" w:sz="0" w:space="0" w:color="auto"/>
              </w:divBdr>
              <w:divsChild>
                <w:div w:id="791940009">
                  <w:marLeft w:val="0"/>
                  <w:marRight w:val="0"/>
                  <w:marTop w:val="0"/>
                  <w:marBottom w:val="0"/>
                  <w:divBdr>
                    <w:top w:val="none" w:sz="0" w:space="0" w:color="auto"/>
                    <w:left w:val="none" w:sz="0" w:space="0" w:color="auto"/>
                    <w:bottom w:val="none" w:sz="0" w:space="0" w:color="auto"/>
                    <w:right w:val="none" w:sz="0" w:space="0" w:color="auto"/>
                  </w:divBdr>
                  <w:divsChild>
                    <w:div w:id="1303534306">
                      <w:marLeft w:val="0"/>
                      <w:marRight w:val="0"/>
                      <w:marTop w:val="0"/>
                      <w:marBottom w:val="0"/>
                      <w:divBdr>
                        <w:top w:val="none" w:sz="0" w:space="0" w:color="auto"/>
                        <w:left w:val="none" w:sz="0" w:space="0" w:color="auto"/>
                        <w:bottom w:val="none" w:sz="0" w:space="0" w:color="auto"/>
                        <w:right w:val="none" w:sz="0" w:space="0" w:color="auto"/>
                      </w:divBdr>
                      <w:divsChild>
                        <w:div w:id="42854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6031343">
      <w:bodyDiv w:val="1"/>
      <w:marLeft w:val="0"/>
      <w:marRight w:val="0"/>
      <w:marTop w:val="0"/>
      <w:marBottom w:val="0"/>
      <w:divBdr>
        <w:top w:val="none" w:sz="0" w:space="0" w:color="auto"/>
        <w:left w:val="none" w:sz="0" w:space="0" w:color="auto"/>
        <w:bottom w:val="none" w:sz="0" w:space="0" w:color="auto"/>
        <w:right w:val="none" w:sz="0" w:space="0" w:color="auto"/>
      </w:divBdr>
      <w:divsChild>
        <w:div w:id="1842695593">
          <w:marLeft w:val="0"/>
          <w:marRight w:val="0"/>
          <w:marTop w:val="0"/>
          <w:marBottom w:val="0"/>
          <w:divBdr>
            <w:top w:val="none" w:sz="0" w:space="0" w:color="auto"/>
            <w:left w:val="none" w:sz="0" w:space="0" w:color="auto"/>
            <w:bottom w:val="none" w:sz="0" w:space="0" w:color="auto"/>
            <w:right w:val="none" w:sz="0" w:space="0" w:color="auto"/>
          </w:divBdr>
        </w:div>
      </w:divsChild>
    </w:div>
    <w:div w:id="2061901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117" Type="http://schemas.openxmlformats.org/officeDocument/2006/relationships/image" Target="media/image93.png"/><Relationship Id="rId21" Type="http://schemas.openxmlformats.org/officeDocument/2006/relationships/image" Target="media/image12.wmf"/><Relationship Id="rId42" Type="http://schemas.openxmlformats.org/officeDocument/2006/relationships/oleObject" Target="embeddings/oleObject13.bin"/><Relationship Id="rId47" Type="http://schemas.openxmlformats.org/officeDocument/2006/relationships/image" Target="media/image26.wmf"/><Relationship Id="rId63" Type="http://schemas.openxmlformats.org/officeDocument/2006/relationships/image" Target="media/image40.png"/><Relationship Id="rId68" Type="http://schemas.openxmlformats.org/officeDocument/2006/relationships/image" Target="media/image44.png"/><Relationship Id="rId84" Type="http://schemas.openxmlformats.org/officeDocument/2006/relationships/image" Target="media/image60.png"/><Relationship Id="rId89" Type="http://schemas.openxmlformats.org/officeDocument/2006/relationships/image" Target="media/image65.png"/><Relationship Id="rId112" Type="http://schemas.openxmlformats.org/officeDocument/2006/relationships/image" Target="media/image88.png"/><Relationship Id="rId133" Type="http://schemas.openxmlformats.org/officeDocument/2006/relationships/image" Target="media/image109.png"/><Relationship Id="rId138" Type="http://schemas.openxmlformats.org/officeDocument/2006/relationships/image" Target="media/image114.png"/><Relationship Id="rId154" Type="http://schemas.openxmlformats.org/officeDocument/2006/relationships/image" Target="media/image130.png"/><Relationship Id="rId159" Type="http://schemas.openxmlformats.org/officeDocument/2006/relationships/theme" Target="theme/theme1.xml"/><Relationship Id="rId16" Type="http://schemas.openxmlformats.org/officeDocument/2006/relationships/image" Target="media/image8.png"/><Relationship Id="rId107" Type="http://schemas.openxmlformats.org/officeDocument/2006/relationships/image" Target="media/image83.png"/><Relationship Id="rId11" Type="http://schemas.openxmlformats.org/officeDocument/2006/relationships/image" Target="media/image5.wmf"/><Relationship Id="rId32" Type="http://schemas.openxmlformats.org/officeDocument/2006/relationships/oleObject" Target="embeddings/oleObject9.bin"/><Relationship Id="rId37" Type="http://schemas.openxmlformats.org/officeDocument/2006/relationships/image" Target="media/image21.wmf"/><Relationship Id="rId53" Type="http://schemas.openxmlformats.org/officeDocument/2006/relationships/image" Target="media/image31.png"/><Relationship Id="rId58" Type="http://schemas.openxmlformats.org/officeDocument/2006/relationships/image" Target="media/image35.png"/><Relationship Id="rId74" Type="http://schemas.openxmlformats.org/officeDocument/2006/relationships/image" Target="media/image50.png"/><Relationship Id="rId79" Type="http://schemas.openxmlformats.org/officeDocument/2006/relationships/image" Target="media/image55.png"/><Relationship Id="rId102" Type="http://schemas.openxmlformats.org/officeDocument/2006/relationships/image" Target="media/image78.png"/><Relationship Id="rId123" Type="http://schemas.openxmlformats.org/officeDocument/2006/relationships/image" Target="media/image99.png"/><Relationship Id="rId128" Type="http://schemas.openxmlformats.org/officeDocument/2006/relationships/image" Target="media/image104.png"/><Relationship Id="rId144" Type="http://schemas.openxmlformats.org/officeDocument/2006/relationships/image" Target="media/image120.png"/><Relationship Id="rId149" Type="http://schemas.openxmlformats.org/officeDocument/2006/relationships/image" Target="media/image125.png"/><Relationship Id="rId5" Type="http://schemas.openxmlformats.org/officeDocument/2006/relationships/footnotes" Target="footnotes.xml"/><Relationship Id="rId90" Type="http://schemas.openxmlformats.org/officeDocument/2006/relationships/image" Target="media/image66.png"/><Relationship Id="rId95" Type="http://schemas.openxmlformats.org/officeDocument/2006/relationships/image" Target="media/image71.png"/><Relationship Id="rId22" Type="http://schemas.openxmlformats.org/officeDocument/2006/relationships/oleObject" Target="embeddings/oleObject4.bin"/><Relationship Id="rId27" Type="http://schemas.openxmlformats.org/officeDocument/2006/relationships/image" Target="media/image15.wmf"/><Relationship Id="rId43" Type="http://schemas.openxmlformats.org/officeDocument/2006/relationships/image" Target="media/image24.wmf"/><Relationship Id="rId48" Type="http://schemas.openxmlformats.org/officeDocument/2006/relationships/oleObject" Target="embeddings/oleObject16.bin"/><Relationship Id="rId64" Type="http://schemas.openxmlformats.org/officeDocument/2006/relationships/image" Target="media/image41.wmf"/><Relationship Id="rId69" Type="http://schemas.openxmlformats.org/officeDocument/2006/relationships/image" Target="media/image45.png"/><Relationship Id="rId113" Type="http://schemas.openxmlformats.org/officeDocument/2006/relationships/image" Target="media/image89.png"/><Relationship Id="rId118" Type="http://schemas.openxmlformats.org/officeDocument/2006/relationships/image" Target="media/image94.png"/><Relationship Id="rId134" Type="http://schemas.openxmlformats.org/officeDocument/2006/relationships/image" Target="media/image110.png"/><Relationship Id="rId139" Type="http://schemas.openxmlformats.org/officeDocument/2006/relationships/image" Target="media/image115.png"/><Relationship Id="rId80" Type="http://schemas.openxmlformats.org/officeDocument/2006/relationships/image" Target="media/image56.png"/><Relationship Id="rId85" Type="http://schemas.openxmlformats.org/officeDocument/2006/relationships/image" Target="media/image61.png"/><Relationship Id="rId150" Type="http://schemas.openxmlformats.org/officeDocument/2006/relationships/image" Target="media/image126.png"/><Relationship Id="rId155" Type="http://schemas.openxmlformats.org/officeDocument/2006/relationships/image" Target="media/image131.png"/><Relationship Id="rId12" Type="http://schemas.openxmlformats.org/officeDocument/2006/relationships/oleObject" Target="embeddings/oleObject1.bin"/><Relationship Id="rId17" Type="http://schemas.openxmlformats.org/officeDocument/2006/relationships/image" Target="media/image9.png"/><Relationship Id="rId33" Type="http://schemas.openxmlformats.org/officeDocument/2006/relationships/image" Target="media/image18.wmf"/><Relationship Id="rId38" Type="http://schemas.openxmlformats.org/officeDocument/2006/relationships/oleObject" Target="embeddings/oleObject11.bin"/><Relationship Id="rId59" Type="http://schemas.openxmlformats.org/officeDocument/2006/relationships/image" Target="media/image36.png"/><Relationship Id="rId103" Type="http://schemas.openxmlformats.org/officeDocument/2006/relationships/image" Target="media/image79.png"/><Relationship Id="rId108" Type="http://schemas.openxmlformats.org/officeDocument/2006/relationships/image" Target="media/image84.png"/><Relationship Id="rId124" Type="http://schemas.openxmlformats.org/officeDocument/2006/relationships/image" Target="media/image100.png"/><Relationship Id="rId129" Type="http://schemas.openxmlformats.org/officeDocument/2006/relationships/image" Target="media/image105.png"/><Relationship Id="rId20" Type="http://schemas.openxmlformats.org/officeDocument/2006/relationships/oleObject" Target="embeddings/oleObject3.bin"/><Relationship Id="rId41" Type="http://schemas.openxmlformats.org/officeDocument/2006/relationships/image" Target="media/image23.wmf"/><Relationship Id="rId54" Type="http://schemas.openxmlformats.org/officeDocument/2006/relationships/image" Target="media/image32.png"/><Relationship Id="rId62" Type="http://schemas.openxmlformats.org/officeDocument/2006/relationships/image" Target="media/image39.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image" Target="media/image59.png"/><Relationship Id="rId88" Type="http://schemas.openxmlformats.org/officeDocument/2006/relationships/image" Target="media/image64.png"/><Relationship Id="rId91" Type="http://schemas.openxmlformats.org/officeDocument/2006/relationships/image" Target="media/image67.png"/><Relationship Id="rId96" Type="http://schemas.openxmlformats.org/officeDocument/2006/relationships/image" Target="media/image72.png"/><Relationship Id="rId111" Type="http://schemas.openxmlformats.org/officeDocument/2006/relationships/image" Target="media/image87.png"/><Relationship Id="rId132" Type="http://schemas.openxmlformats.org/officeDocument/2006/relationships/image" Target="media/image108.png"/><Relationship Id="rId140" Type="http://schemas.openxmlformats.org/officeDocument/2006/relationships/image" Target="media/image116.png"/><Relationship Id="rId145" Type="http://schemas.openxmlformats.org/officeDocument/2006/relationships/image" Target="media/image121.png"/><Relationship Id="rId153" Type="http://schemas.openxmlformats.org/officeDocument/2006/relationships/image" Target="media/image129.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3.wmf"/><Relationship Id="rId28" Type="http://schemas.openxmlformats.org/officeDocument/2006/relationships/oleObject" Target="embeddings/oleObject7.bin"/><Relationship Id="rId36" Type="http://schemas.openxmlformats.org/officeDocument/2006/relationships/image" Target="media/image20.png"/><Relationship Id="rId49" Type="http://schemas.openxmlformats.org/officeDocument/2006/relationships/image" Target="media/image27.png"/><Relationship Id="rId57" Type="http://schemas.openxmlformats.org/officeDocument/2006/relationships/image" Target="media/image34.png"/><Relationship Id="rId106" Type="http://schemas.openxmlformats.org/officeDocument/2006/relationships/image" Target="media/image82.png"/><Relationship Id="rId114" Type="http://schemas.openxmlformats.org/officeDocument/2006/relationships/image" Target="media/image90.png"/><Relationship Id="rId119" Type="http://schemas.openxmlformats.org/officeDocument/2006/relationships/image" Target="media/image95.png"/><Relationship Id="rId127" Type="http://schemas.openxmlformats.org/officeDocument/2006/relationships/image" Target="media/image103.png"/><Relationship Id="rId10" Type="http://schemas.openxmlformats.org/officeDocument/2006/relationships/image" Target="media/image4.png"/><Relationship Id="rId31" Type="http://schemas.openxmlformats.org/officeDocument/2006/relationships/image" Target="media/image17.wmf"/><Relationship Id="rId44" Type="http://schemas.openxmlformats.org/officeDocument/2006/relationships/oleObject" Target="embeddings/oleObject14.bin"/><Relationship Id="rId52" Type="http://schemas.openxmlformats.org/officeDocument/2006/relationships/image" Target="media/image30.png"/><Relationship Id="rId60" Type="http://schemas.openxmlformats.org/officeDocument/2006/relationships/image" Target="media/image37.png"/><Relationship Id="rId65" Type="http://schemas.openxmlformats.org/officeDocument/2006/relationships/oleObject" Target="embeddings/oleObject18.bin"/><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image" Target="media/image62.png"/><Relationship Id="rId94" Type="http://schemas.openxmlformats.org/officeDocument/2006/relationships/image" Target="media/image70.png"/><Relationship Id="rId99" Type="http://schemas.openxmlformats.org/officeDocument/2006/relationships/image" Target="media/image75.png"/><Relationship Id="rId101" Type="http://schemas.openxmlformats.org/officeDocument/2006/relationships/image" Target="media/image77.png"/><Relationship Id="rId122" Type="http://schemas.openxmlformats.org/officeDocument/2006/relationships/image" Target="media/image98.png"/><Relationship Id="rId130" Type="http://schemas.openxmlformats.org/officeDocument/2006/relationships/image" Target="media/image106.png"/><Relationship Id="rId135" Type="http://schemas.openxmlformats.org/officeDocument/2006/relationships/image" Target="media/image111.png"/><Relationship Id="rId143" Type="http://schemas.openxmlformats.org/officeDocument/2006/relationships/image" Target="media/image119.png"/><Relationship Id="rId148" Type="http://schemas.openxmlformats.org/officeDocument/2006/relationships/image" Target="media/image124.png"/><Relationship Id="rId151" Type="http://schemas.openxmlformats.org/officeDocument/2006/relationships/image" Target="media/image127.png"/><Relationship Id="rId156" Type="http://schemas.openxmlformats.org/officeDocument/2006/relationships/image" Target="media/image132.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wmf"/><Relationship Id="rId18" Type="http://schemas.openxmlformats.org/officeDocument/2006/relationships/image" Target="media/image10.png"/><Relationship Id="rId39" Type="http://schemas.openxmlformats.org/officeDocument/2006/relationships/image" Target="media/image22.wmf"/><Relationship Id="rId109" Type="http://schemas.openxmlformats.org/officeDocument/2006/relationships/image" Target="media/image85.png"/><Relationship Id="rId34" Type="http://schemas.openxmlformats.org/officeDocument/2006/relationships/oleObject" Target="embeddings/oleObject10.bin"/><Relationship Id="rId50" Type="http://schemas.openxmlformats.org/officeDocument/2006/relationships/image" Target="media/image28.png"/><Relationship Id="rId55" Type="http://schemas.openxmlformats.org/officeDocument/2006/relationships/image" Target="media/image33.wmf"/><Relationship Id="rId76" Type="http://schemas.openxmlformats.org/officeDocument/2006/relationships/image" Target="media/image52.png"/><Relationship Id="rId97" Type="http://schemas.openxmlformats.org/officeDocument/2006/relationships/image" Target="media/image73.png"/><Relationship Id="rId104" Type="http://schemas.openxmlformats.org/officeDocument/2006/relationships/image" Target="media/image80.png"/><Relationship Id="rId120" Type="http://schemas.openxmlformats.org/officeDocument/2006/relationships/image" Target="media/image96.png"/><Relationship Id="rId125" Type="http://schemas.openxmlformats.org/officeDocument/2006/relationships/image" Target="media/image101.png"/><Relationship Id="rId141" Type="http://schemas.openxmlformats.org/officeDocument/2006/relationships/image" Target="media/image117.png"/><Relationship Id="rId146" Type="http://schemas.openxmlformats.org/officeDocument/2006/relationships/image" Target="media/image122.png"/><Relationship Id="rId7" Type="http://schemas.openxmlformats.org/officeDocument/2006/relationships/image" Target="media/image1.png"/><Relationship Id="rId71" Type="http://schemas.openxmlformats.org/officeDocument/2006/relationships/image" Target="media/image47.png"/><Relationship Id="rId92" Type="http://schemas.openxmlformats.org/officeDocument/2006/relationships/image" Target="media/image68.png"/><Relationship Id="rId2" Type="http://schemas.openxmlformats.org/officeDocument/2006/relationships/styles" Target="styles.xml"/><Relationship Id="rId29" Type="http://schemas.openxmlformats.org/officeDocument/2006/relationships/image" Target="media/image16.wmf"/><Relationship Id="rId24" Type="http://schemas.openxmlformats.org/officeDocument/2006/relationships/oleObject" Target="embeddings/oleObject5.bin"/><Relationship Id="rId40" Type="http://schemas.openxmlformats.org/officeDocument/2006/relationships/oleObject" Target="embeddings/oleObject12.bin"/><Relationship Id="rId45" Type="http://schemas.openxmlformats.org/officeDocument/2006/relationships/image" Target="media/image25.wmf"/><Relationship Id="rId66" Type="http://schemas.openxmlformats.org/officeDocument/2006/relationships/image" Target="media/image42.png"/><Relationship Id="rId87" Type="http://schemas.openxmlformats.org/officeDocument/2006/relationships/image" Target="media/image63.png"/><Relationship Id="rId110" Type="http://schemas.openxmlformats.org/officeDocument/2006/relationships/image" Target="media/image86.png"/><Relationship Id="rId115" Type="http://schemas.openxmlformats.org/officeDocument/2006/relationships/image" Target="media/image91.png"/><Relationship Id="rId131" Type="http://schemas.openxmlformats.org/officeDocument/2006/relationships/image" Target="media/image107.png"/><Relationship Id="rId136" Type="http://schemas.openxmlformats.org/officeDocument/2006/relationships/image" Target="media/image112.png"/><Relationship Id="rId157" Type="http://schemas.openxmlformats.org/officeDocument/2006/relationships/image" Target="media/image133.png"/><Relationship Id="rId61" Type="http://schemas.openxmlformats.org/officeDocument/2006/relationships/image" Target="media/image38.png"/><Relationship Id="rId82" Type="http://schemas.openxmlformats.org/officeDocument/2006/relationships/image" Target="media/image58.png"/><Relationship Id="rId152" Type="http://schemas.openxmlformats.org/officeDocument/2006/relationships/image" Target="media/image128.png"/><Relationship Id="rId19" Type="http://schemas.openxmlformats.org/officeDocument/2006/relationships/image" Target="media/image11.wmf"/><Relationship Id="rId14" Type="http://schemas.openxmlformats.org/officeDocument/2006/relationships/oleObject" Target="embeddings/oleObject2.bin"/><Relationship Id="rId30" Type="http://schemas.openxmlformats.org/officeDocument/2006/relationships/oleObject" Target="embeddings/oleObject8.bin"/><Relationship Id="rId35" Type="http://schemas.openxmlformats.org/officeDocument/2006/relationships/image" Target="media/image19.png"/><Relationship Id="rId56" Type="http://schemas.openxmlformats.org/officeDocument/2006/relationships/oleObject" Target="embeddings/oleObject17.bin"/><Relationship Id="rId77" Type="http://schemas.openxmlformats.org/officeDocument/2006/relationships/image" Target="media/image53.png"/><Relationship Id="rId100" Type="http://schemas.openxmlformats.org/officeDocument/2006/relationships/image" Target="media/image76.png"/><Relationship Id="rId105" Type="http://schemas.openxmlformats.org/officeDocument/2006/relationships/image" Target="media/image81.png"/><Relationship Id="rId126" Type="http://schemas.openxmlformats.org/officeDocument/2006/relationships/image" Target="media/image102.png"/><Relationship Id="rId147" Type="http://schemas.openxmlformats.org/officeDocument/2006/relationships/image" Target="media/image123.png"/><Relationship Id="rId8" Type="http://schemas.openxmlformats.org/officeDocument/2006/relationships/image" Target="media/image2.png"/><Relationship Id="rId51" Type="http://schemas.openxmlformats.org/officeDocument/2006/relationships/image" Target="media/image29.png"/><Relationship Id="rId72" Type="http://schemas.openxmlformats.org/officeDocument/2006/relationships/image" Target="media/image48.png"/><Relationship Id="rId93" Type="http://schemas.openxmlformats.org/officeDocument/2006/relationships/image" Target="media/image69.png"/><Relationship Id="rId98" Type="http://schemas.openxmlformats.org/officeDocument/2006/relationships/image" Target="media/image74.png"/><Relationship Id="rId121" Type="http://schemas.openxmlformats.org/officeDocument/2006/relationships/image" Target="media/image97.png"/><Relationship Id="rId142" Type="http://schemas.openxmlformats.org/officeDocument/2006/relationships/image" Target="media/image118.png"/><Relationship Id="rId3" Type="http://schemas.openxmlformats.org/officeDocument/2006/relationships/settings" Target="settings.xml"/><Relationship Id="rId25" Type="http://schemas.openxmlformats.org/officeDocument/2006/relationships/image" Target="media/image14.wmf"/><Relationship Id="rId46" Type="http://schemas.openxmlformats.org/officeDocument/2006/relationships/oleObject" Target="embeddings/oleObject15.bin"/><Relationship Id="rId67" Type="http://schemas.openxmlformats.org/officeDocument/2006/relationships/image" Target="media/image43.png"/><Relationship Id="rId116" Type="http://schemas.openxmlformats.org/officeDocument/2006/relationships/image" Target="media/image92.png"/><Relationship Id="rId137" Type="http://schemas.openxmlformats.org/officeDocument/2006/relationships/image" Target="media/image113.png"/><Relationship Id="rId158"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C041E2-DF5C-49D7-8EFF-CEF990973A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1460</Words>
  <Characters>8327</Characters>
  <Application>Microsoft Office Word</Application>
  <DocSecurity>0</DocSecurity>
  <Lines>69</Lines>
  <Paragraphs>19</Paragraphs>
  <ScaleCrop>false</ScaleCrop>
  <Company/>
  <LinksUpToDate>false</LinksUpToDate>
  <CharactersWithSpaces>9768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xinyu</dc:creator>
  <cp:keywords/>
  <dc:description/>
  <cp:lastModifiedBy>liu xinyu</cp:lastModifiedBy>
  <cp:revision>2</cp:revision>
  <dcterms:created xsi:type="dcterms:W3CDTF">2020-07-28T13:47:00Z</dcterms:created>
  <dcterms:modified xsi:type="dcterms:W3CDTF">2020-07-28T13:47:00Z</dcterms:modified>
</cp:coreProperties>
</file>