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02F62" w14:textId="77777777" w:rsidR="00FA4477" w:rsidRDefault="00000000">
      <w:pPr>
        <w:spacing w:after="100"/>
        <w:jc w:val="center"/>
      </w:pPr>
      <w:proofErr w:type="spellStart"/>
      <w:r>
        <w:rPr>
          <w:b/>
          <w:bCs/>
          <w:color w:val="1F3864"/>
          <w:sz w:val="38"/>
          <w:szCs w:val="38"/>
        </w:rPr>
        <w:t>엔키아</w:t>
      </w:r>
      <w:proofErr w:type="spellEnd"/>
      <w:r>
        <w:rPr>
          <w:b/>
          <w:bCs/>
          <w:color w:val="1F3864"/>
          <w:sz w:val="38"/>
          <w:szCs w:val="38"/>
        </w:rPr>
        <w:t xml:space="preserve"> OKR·KPI 설계</w:t>
      </w:r>
    </w:p>
    <w:p w14:paraId="42A6794D" w14:textId="77777777" w:rsidR="00FA4477" w:rsidRDefault="00000000">
      <w:pPr>
        <w:spacing w:after="100"/>
        <w:jc w:val="center"/>
      </w:pPr>
      <w:r>
        <w:rPr>
          <w:b/>
          <w:bCs/>
          <w:color w:val="2E75B6"/>
          <w:sz w:val="32"/>
          <w:szCs w:val="32"/>
        </w:rPr>
        <w:t xml:space="preserve">IT 전문 용어 </w:t>
      </w:r>
      <w:proofErr w:type="spellStart"/>
      <w:r>
        <w:rPr>
          <w:b/>
          <w:bCs/>
          <w:color w:val="2E75B6"/>
          <w:sz w:val="32"/>
          <w:szCs w:val="32"/>
        </w:rPr>
        <w:t>해설집</w:t>
      </w:r>
      <w:proofErr w:type="spellEnd"/>
      <w:r>
        <w:rPr>
          <w:b/>
          <w:bCs/>
          <w:color w:val="2E75B6"/>
          <w:sz w:val="32"/>
          <w:szCs w:val="32"/>
        </w:rPr>
        <w:t xml:space="preserve"> (</w:t>
      </w:r>
      <w:proofErr w:type="spellStart"/>
      <w:r>
        <w:rPr>
          <w:b/>
          <w:bCs/>
          <w:color w:val="2E75B6"/>
          <w:sz w:val="32"/>
          <w:szCs w:val="32"/>
        </w:rPr>
        <w:t>통합본</w:t>
      </w:r>
      <w:proofErr w:type="spellEnd"/>
      <w:r>
        <w:rPr>
          <w:b/>
          <w:bCs/>
          <w:color w:val="2E75B6"/>
          <w:sz w:val="32"/>
          <w:szCs w:val="32"/>
        </w:rPr>
        <w:t>)</w:t>
      </w:r>
    </w:p>
    <w:p w14:paraId="07884961" w14:textId="77777777" w:rsidR="00FA4477" w:rsidRDefault="00000000" w:rsidP="00C569F8">
      <w:pPr>
        <w:wordWrap/>
        <w:spacing w:after="80"/>
        <w:jc w:val="center"/>
      </w:pPr>
      <w:r>
        <w:rPr>
          <w:color w:val="7F7F7F"/>
        </w:rPr>
        <w:t>총 89개 용어 | 공통 기반 · 영업 · 개발 · 운영 4개 영역</w:t>
      </w:r>
    </w:p>
    <w:p w14:paraId="1273CFE1" w14:textId="77777777" w:rsidR="00FA4477" w:rsidRDefault="00000000" w:rsidP="00C569F8">
      <w:pPr>
        <w:wordWrap/>
        <w:spacing w:after="80"/>
        <w:jc w:val="center"/>
      </w:pPr>
      <w:r>
        <w:rPr>
          <w:color w:val="7F7F7F"/>
        </w:rPr>
        <w:t>발표대본 v3 + OKR·KPI 설계 보고서 수록 용어 전체 통합</w:t>
      </w:r>
    </w:p>
    <w:p w14:paraId="7FFAA2B5" w14:textId="77777777" w:rsidR="00FA4477" w:rsidRDefault="00000000" w:rsidP="00C569F8">
      <w:pPr>
        <w:wordWrap/>
        <w:spacing w:after="280"/>
        <w:jc w:val="center"/>
      </w:pPr>
      <w:r>
        <w:rPr>
          <w:i/>
          <w:iCs/>
          <w:color w:val="595959"/>
          <w:sz w:val="19"/>
          <w:szCs w:val="19"/>
        </w:rPr>
        <w:t>IT 비전공자도 쉽게 이해할 수 있도록 쉬운 말로 설명했습니다. | 경영지원팀 박준우</w:t>
      </w:r>
    </w:p>
    <w:p w14:paraId="4D40EDE4" w14:textId="77777777" w:rsidR="00FA4477" w:rsidRDefault="00FA4477" w:rsidP="00C569F8">
      <w:pPr>
        <w:pBdr>
          <w:bottom w:val="single" w:sz="6" w:space="1" w:color="2E75B6"/>
        </w:pBdr>
        <w:wordWrap/>
      </w:pPr>
    </w:p>
    <w:p w14:paraId="4EF332A5" w14:textId="77777777" w:rsidR="00FA4477" w:rsidRDefault="00FA4477" w:rsidP="00C569F8">
      <w:pPr>
        <w:wordWrap/>
      </w:pPr>
    </w:p>
    <w:p w14:paraId="62EAD694" w14:textId="77777777" w:rsidR="00FA4477" w:rsidRDefault="00000000" w:rsidP="00C569F8">
      <w:pPr>
        <w:pStyle w:val="1"/>
      </w:pPr>
      <w:r>
        <w:t>1. 공통 기반 용어 (1~12번)</w:t>
      </w:r>
    </w:p>
    <w:p w14:paraId="6636E885" w14:textId="77777777" w:rsidR="00FA4477" w:rsidRDefault="00000000" w:rsidP="00C569F8">
      <w:pPr>
        <w:wordWrap/>
        <w:spacing w:after="140"/>
      </w:pPr>
      <w:r>
        <w:t>OKR·KPI·벤치마킹 등 발표 전반에 걸쳐 반복 등장하는 핵심 개념입니다.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072"/>
        <w:gridCol w:w="7919"/>
      </w:tblGrid>
      <w:tr w:rsidR="00FA4477" w14:paraId="36350932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320B6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AE39F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B2E1E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쉬운 설명</w:t>
            </w:r>
          </w:p>
        </w:tc>
      </w:tr>
      <w:tr w:rsidR="00FA4477" w14:paraId="3E3520B1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E83E7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1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070C5C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OKR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1FE49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Objectives &amp; Key Results. '목표'와 '핵심 결과'의 약자. 우리가 어디로 갈 것인지 방향을 정하는 목표 설정 방식. 구글이 전 세계에 퍼뜨린 성과관리 프레임워크.</w:t>
            </w:r>
          </w:p>
        </w:tc>
      </w:tr>
      <w:tr w:rsidR="00FA4477" w14:paraId="41B31440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40EE7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C7D46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KPI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CEB99A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Key Performance Indicator. '핵심 성과 지표'의 약자. 목표를 얼마나 잘 달성하고 있는지 숫자로 측정하는 지표.</w:t>
            </w:r>
          </w:p>
        </w:tc>
      </w:tr>
      <w:tr w:rsidR="00FA4477" w14:paraId="664F5E5C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CA3C9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402E6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Objective (목표)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B02A31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OKR에서 '이번 분기/연도에 이루고 싶은 것'을 한 문장으로 표현한 도전적 방향. 측정값보다는 방향과 의미를 담음.</w:t>
            </w:r>
          </w:p>
        </w:tc>
      </w:tr>
      <w:tr w:rsidR="00FA4477" w14:paraId="6AC9C6CB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E3D0FB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4F3B0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KR (Key Result)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95A438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핵심 결과. 목표(Objective) 달성 여부를 판단하는 구체적이고 측정 가능한 수치 목표. 예: '파이프라인 690억 유지'.</w:t>
            </w:r>
          </w:p>
        </w:tc>
      </w:tr>
      <w:tr w:rsidR="00FA4477" w14:paraId="3516C3EA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C3A67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B9678B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선행 지표 (Leading KPI)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62F71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미래 결과를 예측하는 지표. 예: '이번 달 새로 접촉한 고객 수'는 다음 분기 매출의 선행 지표. 결과가 나오기 전에 방향을 조정할 수 있음.</w:t>
            </w:r>
          </w:p>
        </w:tc>
      </w:tr>
      <w:tr w:rsidR="00FA4477" w14:paraId="2FE959C3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66B4E2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3629E1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후행 지표 (Lagging KPI)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1662C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이미 발생한 결과를 측정하는 지표. 예: '이번 분기 실제 매출액'. 결과는 정확하지만 이미 지나간 것이라 즉각 방향 수정이 어려움.</w:t>
            </w:r>
          </w:p>
        </w:tc>
      </w:tr>
      <w:tr w:rsidR="00FA4477" w14:paraId="35182F83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55506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B9017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보완 지표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136BB7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핵심 KPI의 허점을 막는 추가 지표. 예: 매출만 높고 수익성이 낮은 계약을 방지하기 위해 '수익성 기여 계약 비율'을 함께 측정.</w:t>
            </w:r>
          </w:p>
        </w:tc>
      </w:tr>
      <w:tr w:rsidR="00075769" w14:paraId="3162DD98" w14:textId="77777777" w:rsidTr="008C171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38655" w14:textId="77777777" w:rsidR="00075769" w:rsidRDefault="00075769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</w:t>
            </w:r>
          </w:p>
        </w:tc>
        <w:tc>
          <w:tcPr>
            <w:tcW w:w="20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A57199" w14:textId="1F1DC3E2" w:rsidR="00075769" w:rsidRDefault="00075769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GitHub</w:t>
            </w:r>
          </w:p>
        </w:tc>
        <w:tc>
          <w:tcPr>
            <w:tcW w:w="79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03EB34" w14:textId="53F07E15" w:rsidR="00075769" w:rsidRDefault="00075769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코드를 저장하고 공유하는 전 세계 개발자들의 협업 플랫폼. 무료 웹 호스팅 기능(GitHub Pages)을 제공해 별도 서버 없이 웹사이트 운영 가능.</w:t>
            </w:r>
          </w:p>
        </w:tc>
      </w:tr>
    </w:tbl>
    <w:p w14:paraId="037EC38C" w14:textId="77777777" w:rsidR="00FA4477" w:rsidRDefault="00FA4477" w:rsidP="00C569F8">
      <w:pPr>
        <w:pBdr>
          <w:bottom w:val="single" w:sz="6" w:space="1" w:color="2E75B6"/>
        </w:pBdr>
        <w:wordWrap/>
      </w:pPr>
    </w:p>
    <w:p w14:paraId="0CE0A177" w14:textId="77777777" w:rsidR="008C1718" w:rsidRDefault="008C1718" w:rsidP="00C569F8">
      <w:pPr>
        <w:pBdr>
          <w:bottom w:val="single" w:sz="6" w:space="1" w:color="2E75B6"/>
        </w:pBdr>
        <w:wordWrap/>
        <w:rPr>
          <w:rFonts w:hint="eastAsia"/>
        </w:rPr>
      </w:pPr>
    </w:p>
    <w:p w14:paraId="31207454" w14:textId="77777777" w:rsidR="00FA4477" w:rsidRDefault="00FA4477" w:rsidP="00C569F8">
      <w:pPr>
        <w:wordWrap/>
      </w:pPr>
    </w:p>
    <w:p w14:paraId="6BBFC8F4" w14:textId="77777777" w:rsidR="008C1718" w:rsidRDefault="008C1718" w:rsidP="00C569F8">
      <w:pPr>
        <w:wordWrap/>
      </w:pPr>
    </w:p>
    <w:p w14:paraId="3C0A7369" w14:textId="77777777" w:rsidR="008C1718" w:rsidRDefault="008C1718" w:rsidP="00C569F8">
      <w:pPr>
        <w:wordWrap/>
      </w:pPr>
    </w:p>
    <w:p w14:paraId="5B15DDFC" w14:textId="77777777" w:rsidR="008C1718" w:rsidRDefault="008C1718" w:rsidP="00C569F8">
      <w:pPr>
        <w:wordWrap/>
        <w:rPr>
          <w:rFonts w:hint="eastAsia"/>
        </w:rPr>
      </w:pPr>
    </w:p>
    <w:p w14:paraId="451B8345" w14:textId="77777777" w:rsidR="00FA4477" w:rsidRDefault="00000000" w:rsidP="00C569F8">
      <w:pPr>
        <w:pStyle w:val="1"/>
      </w:pPr>
      <w:r>
        <w:lastRenderedPageBreak/>
        <w:t>2. 영업 관련 용어 (13~35번)</w:t>
      </w:r>
    </w:p>
    <w:p w14:paraId="4B87D637" w14:textId="77777777" w:rsidR="00FA4477" w:rsidRDefault="00000000" w:rsidP="00C569F8">
      <w:pPr>
        <w:wordWrap/>
        <w:spacing w:after="140"/>
      </w:pPr>
      <w:r>
        <w:t>영업팀의 성과 측정, 고객 관리, 계약 프로세스와 관련된 용어입니다.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075"/>
        <w:gridCol w:w="7916"/>
      </w:tblGrid>
      <w:tr w:rsidR="00FA4477" w14:paraId="0E9D8A96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31E841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7CB25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939DB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쉬운 설명</w:t>
            </w:r>
          </w:p>
        </w:tc>
      </w:tr>
      <w:tr w:rsidR="00FA4477" w14:paraId="4AAB5132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DA5211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13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8B2B24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B2B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30387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Business to Business. 기업이 일반 소비자가 아닌 다른 기업에게 제품이나 서비스를 파는 방식. </w:t>
            </w:r>
            <w:proofErr w:type="spellStart"/>
            <w:r>
              <w:rPr>
                <w:color w:val="1A1A1A"/>
                <w:sz w:val="19"/>
                <w:szCs w:val="19"/>
              </w:rPr>
              <w:t>엔키아는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개인이 아닌 기업·공공기관에 소프트웨어를 판매.</w:t>
            </w:r>
          </w:p>
        </w:tc>
      </w:tr>
      <w:tr w:rsidR="00FA4477" w14:paraId="7A2A562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56CE72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14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3AB8BF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파이프라인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E15E2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영업에서 현재 계약을 논의 중인 고객 목록과 예상 계약 금액의 총합. 씨앗을 심어둔 밭과 같은 개념. 미래 매출의 예측 지표.</w:t>
            </w:r>
          </w:p>
        </w:tc>
      </w:tr>
      <w:tr w:rsidR="00FA4477" w14:paraId="1494F00D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8A303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15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27971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파이프라인 커버리지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89A53D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영업팀이 현재 논의 중인 계약 금액 총합이 목표 매출의 몇 배인지를 나타내는 지표. 300%는 목표의 3배를 논의 중이라는 의미.</w:t>
            </w:r>
          </w:p>
        </w:tc>
      </w:tr>
      <w:tr w:rsidR="00FA4477" w14:paraId="16E034DE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9E2DD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16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0FE58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Win Rate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FA4970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영업 기회 중 실제 계약으로 성사된 비율. 예: 제안서 10건 중 3건 계약 → Win Rate 30%. 영업팀 효율성을 나타내는 핵심 지표.</w:t>
            </w:r>
          </w:p>
        </w:tc>
      </w:tr>
      <w:tr w:rsidR="00FA4477" w14:paraId="7571A497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58E0B2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17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B0E169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POC (Proof of Concept)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C43D5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개념 검증. 제품을 본격 도입하기 전 고객사 환경에서 시범 테스트해 실제로 작동하는지 확인하는 단계. 계약 직전의 마지막 관문.</w:t>
            </w:r>
          </w:p>
        </w:tc>
      </w:tr>
      <w:tr w:rsidR="00FA4477" w14:paraId="79E45056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43655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18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52FEC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RFP (Request for Proposal)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EC50CA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제안 요청서. 고객(주로 공공기관)이 솔루션 도입을 위해 업체들에게 공식적으로 제안서를 요청하는 문서. 입찰의 시작점.</w:t>
            </w:r>
          </w:p>
        </w:tc>
      </w:tr>
      <w:tr w:rsidR="00FA4477" w14:paraId="31855E6C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EAF64B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19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7693F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PLG (Product-Led Growth)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8D7319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제품 주도 성장. 영업사원 없이 제품 자체가 고객을 끌어들이고 확장하는 전략. 예: Slack, Zoom처럼 무료로 써보다가 유료로 전환.</w:t>
            </w:r>
          </w:p>
        </w:tc>
      </w:tr>
      <w:tr w:rsidR="00FA4477" w14:paraId="46BEBEFD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8434FE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20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1D35C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레버 (Lever)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463727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성과를 움직이는 핵심 지렛대 요소. 예: '가격 조정'이 매출의 레버, 'AI 정확도 개선'이 고객 만족도의 레버. 가장 효과적인 변수.</w:t>
            </w:r>
          </w:p>
        </w:tc>
      </w:tr>
      <w:tr w:rsidR="00FA4477" w14:paraId="21A543E4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B1D85D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21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C62335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AE (Account Executive)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415D4D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기업 영업 담당자. 잠재 고객을 발굴하고 계약을 성사시키는 역할. 주로 중대형 기업(Enterprise) 영업을 담당.</w:t>
            </w:r>
          </w:p>
        </w:tc>
      </w:tr>
      <w:tr w:rsidR="00FA4477" w14:paraId="0C05025E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A517A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22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49261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Enterprise (엔터프라이즈)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F08402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대기업 규모의 고객사를 지칭. 계약 규모가 크고 의사결정 단계가 복잡하며, 계약까지 수개월이 걸리는 것이 일반적.</w:t>
            </w:r>
          </w:p>
        </w:tc>
      </w:tr>
      <w:tr w:rsidR="00FA4477" w14:paraId="53DF99E4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8881F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CADB0A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Closed Won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41D6F1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영업 파이프라인에서 계약이 최종 성사된 상태. 반대는 Closed Lost(계약 실패). CRM 시스템에서 거래 단계를 구분하는 용어.</w:t>
            </w:r>
          </w:p>
        </w:tc>
      </w:tr>
      <w:tr w:rsidR="00FA4477" w14:paraId="59DDE0EA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F9E76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24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EFE85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Proposal Submitted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46EC24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제안서 제출 완료 상태. 영업 파이프라인 단계 중 하나로, 고객에게 공식 제안서를 보낸 상태. 이후 협상 → 계약 단계로 진행.</w:t>
            </w:r>
          </w:p>
        </w:tc>
      </w:tr>
      <w:tr w:rsidR="00FA4477" w14:paraId="2D5EC883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A67EC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418654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NRR (Net Revenue Retention)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B03D4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순 매출 </w:t>
            </w:r>
            <w:proofErr w:type="spellStart"/>
            <w:r>
              <w:rPr>
                <w:color w:val="1A1A1A"/>
                <w:sz w:val="19"/>
                <w:szCs w:val="19"/>
              </w:rPr>
              <w:t>유지율</w:t>
            </w:r>
            <w:proofErr w:type="spellEnd"/>
            <w:r>
              <w:rPr>
                <w:color w:val="1A1A1A"/>
                <w:sz w:val="19"/>
                <w:szCs w:val="19"/>
              </w:rPr>
              <w:t>. 기존 고객에서 발생한 매출 변화를 측정. 100% 이상이면 해지 없이 매출이 늘어남을 의미. SaaS 기업의 핵심 건강 지표.</w:t>
            </w:r>
          </w:p>
        </w:tc>
      </w:tr>
      <w:tr w:rsidR="00FA4477" w14:paraId="69235E5E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3F2408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26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6039A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Upsell · Cross-sell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4E35F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Upsell: 기존 고객에게 더 높은 등급의 제품을 추가 판매. Cross-sell: 관련 다른 제품도 함께 판매. 신규 고객 없이 매출을 늘리는 전략.</w:t>
            </w:r>
          </w:p>
        </w:tc>
      </w:tr>
      <w:tr w:rsidR="00FA4477" w14:paraId="508A6ED0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83875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27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CAA118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Expansion ARR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92DF39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기존 고객으로부터 추가 발생한 연간 반복 매출. 신규 계약이 아닌 기존 고객 확장에서 온 매출 부분.</w:t>
            </w:r>
          </w:p>
        </w:tc>
      </w:tr>
      <w:tr w:rsidR="00FA4477" w14:paraId="6B6DC6C9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CA0AFC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lastRenderedPageBreak/>
              <w:t>28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4553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CSM (Customer Success Manager)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50501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고객 성공 매니저. 계약 이후 고객이 제품을 잘 활용하고 만족하도록 돕는 역할. 해지를 방지하고 Upsell 기회를 발굴.</w:t>
            </w:r>
          </w:p>
        </w:tc>
      </w:tr>
      <w:tr w:rsidR="00FA4477" w14:paraId="799C5FB2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FFB89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29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11B3F9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CSAT (Customer Satisfaction)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324560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고객 만족도 점수. 주로 5점 만점 또는 1~10점으로 측정. 장애 처리 후, 프로젝트 완료 후 등 특정 접점에서 측정하는 만족도 지표.</w:t>
            </w:r>
          </w:p>
        </w:tc>
      </w:tr>
      <w:tr w:rsidR="00FA4477" w14:paraId="19EDFE50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0181C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30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79F278" w14:textId="77777777" w:rsidR="00FA4477" w:rsidRDefault="00000000" w:rsidP="00C569F8">
            <w:pPr>
              <w:wordWrap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인앱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만족·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매우만족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응답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57A8A8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앱 내부에서 직접 수집하는 만족도 피드백. 공식: (만족+</w:t>
            </w:r>
            <w:proofErr w:type="spellStart"/>
            <w:r>
              <w:rPr>
                <w:color w:val="1A1A1A"/>
                <w:sz w:val="19"/>
                <w:szCs w:val="19"/>
              </w:rPr>
              <w:t>매우만족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수 ÷ 전체 응답 수) × 100. CSAT 계산의 기본 방식.</w:t>
            </w:r>
          </w:p>
        </w:tc>
      </w:tr>
      <w:tr w:rsidR="00FA4477" w14:paraId="0E303F36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420F43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31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507321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SI/VAR 파트너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5D812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SI(System Integrator): 여러 시스템을 통합하는 업체. VAR(Value-Added Reseller): 제품을 </w:t>
            </w:r>
            <w:proofErr w:type="spellStart"/>
            <w:r>
              <w:rPr>
                <w:color w:val="1A1A1A"/>
                <w:sz w:val="19"/>
                <w:szCs w:val="19"/>
              </w:rPr>
              <w:t>재판매하면서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부가 서비스를 제공하는 업체. 간접 영업 채널.</w:t>
            </w:r>
          </w:p>
        </w:tc>
      </w:tr>
      <w:tr w:rsidR="00FA4477" w14:paraId="3DA2E55A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F5BB21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32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8C9E3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MEDDIC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5EEB1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영업 파이프라인 관리 방법론. </w:t>
            </w:r>
            <w:proofErr w:type="spellStart"/>
            <w:r>
              <w:rPr>
                <w:color w:val="1A1A1A"/>
                <w:sz w:val="19"/>
                <w:szCs w:val="19"/>
              </w:rPr>
              <w:t>Metrics·Economic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Buyer·Decision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Criteria·Decision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Process·Identify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Pain·Champion</w:t>
            </w:r>
            <w:proofErr w:type="spellEnd"/>
            <w:r>
              <w:rPr>
                <w:color w:val="1A1A1A"/>
                <w:sz w:val="19"/>
                <w:szCs w:val="19"/>
              </w:rPr>
              <w:t>. 6가지 기준으로 거래 성사 가능성을 평가.</w:t>
            </w:r>
          </w:p>
        </w:tc>
      </w:tr>
      <w:tr w:rsidR="00FA4477" w14:paraId="6E7865FE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457A80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93AF1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쿼터 (Quota)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72378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영업사원에게 주어진 분기 또는 연간 매출 목표액. 예: '이번 분기 쿼터 10억'은 이번 분기에 10억 원을 팔아야 한다는 의미.</w:t>
            </w:r>
          </w:p>
        </w:tc>
      </w:tr>
      <w:tr w:rsidR="00FA4477" w14:paraId="249673E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DB258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34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F913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C레벨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D1D9A0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CEO(최고경영자), CTO(최고기술책임자), CFO(최고재무책임자) 등 회사의 최고 의사결정권자 직책을 통칭.</w:t>
            </w:r>
          </w:p>
        </w:tc>
      </w:tr>
      <w:tr w:rsidR="00FA4477" w14:paraId="0ADC001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9B8F7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9B738" w14:textId="77777777" w:rsidR="00FA4477" w:rsidRDefault="00000000" w:rsidP="00C569F8">
            <w:pPr>
              <w:wordWrap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멀티스레딩</w:t>
            </w:r>
            <w:proofErr w:type="spellEnd"/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A6B0DD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영업에서 고객사의 여러 의사결정자와 동시에 관계를 맺는 전략. 한 사람에게만 의존하면 그 사람이 바뀔 때 계약이 무산되는 위험을 방지.</w:t>
            </w:r>
          </w:p>
        </w:tc>
      </w:tr>
    </w:tbl>
    <w:p w14:paraId="34FCBBFD" w14:textId="77777777" w:rsidR="00FA4477" w:rsidRDefault="00FA4477" w:rsidP="00C569F8">
      <w:pPr>
        <w:wordWrap/>
      </w:pPr>
    </w:p>
    <w:p w14:paraId="5EC4AAE1" w14:textId="77777777" w:rsidR="00FA4477" w:rsidRDefault="00FA4477" w:rsidP="00C569F8">
      <w:pPr>
        <w:pBdr>
          <w:bottom w:val="single" w:sz="6" w:space="1" w:color="2E75B6"/>
        </w:pBdr>
        <w:wordWrap/>
      </w:pPr>
    </w:p>
    <w:p w14:paraId="39DC6F00" w14:textId="77777777" w:rsidR="00FA4477" w:rsidRDefault="00FA4477" w:rsidP="00C569F8">
      <w:pPr>
        <w:wordWrap/>
      </w:pPr>
    </w:p>
    <w:p w14:paraId="589B371A" w14:textId="77777777" w:rsidR="00FA4477" w:rsidRDefault="00000000" w:rsidP="00C569F8">
      <w:pPr>
        <w:pStyle w:val="1"/>
      </w:pPr>
      <w:r>
        <w:t>3. 개발(연구소) 관련 용어 (36~70번)</w:t>
      </w:r>
    </w:p>
    <w:p w14:paraId="559DD40F" w14:textId="77777777" w:rsidR="00FA4477" w:rsidRDefault="00000000" w:rsidP="00C569F8">
      <w:pPr>
        <w:wordWrap/>
        <w:spacing w:after="140"/>
      </w:pPr>
      <w:r>
        <w:t>소프트웨어 개발, 배포, 품질 관리, AI 정확도와 관련된 용어입니다.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068"/>
        <w:gridCol w:w="7923"/>
      </w:tblGrid>
      <w:tr w:rsidR="00FA4477" w14:paraId="29CE2A3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D27B5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8FF95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81ACC8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쉬운 설명</w:t>
            </w:r>
          </w:p>
        </w:tc>
      </w:tr>
      <w:tr w:rsidR="00FA4477" w14:paraId="32A04ECA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36EE66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36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64BE83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AIOps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D59F1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AI + Operations 합성어. AI가 IT 시스템을 자동으로 모니터링하고 문제를 미리 탐지해 운영하는 방식. 사람이 24시간 모니터를 보지 않아도 AI가 이상 징후를 먼저 발견.</w:t>
            </w:r>
          </w:p>
        </w:tc>
      </w:tr>
      <w:tr w:rsidR="00FA4477" w14:paraId="6689D425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FB65DC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37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F97E4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ITSM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F2E00B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IT Service Management. IT 서비스 관리. 직원들이 IT 문제를 신고하면 접수·처리·추적하는 체계. 콜센터 민원 처리 시스템과 비슷한 개념.</w:t>
            </w:r>
          </w:p>
        </w:tc>
      </w:tr>
      <w:tr w:rsidR="00FA4477" w14:paraId="3BAFE8D9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C7A97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38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7C2F5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Polestar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EEB27" w14:textId="77777777" w:rsidR="00FA4477" w:rsidRDefault="00000000" w:rsidP="00C569F8">
            <w:pPr>
              <w:wordWrap/>
            </w:pPr>
            <w:proofErr w:type="spellStart"/>
            <w:r>
              <w:rPr>
                <w:color w:val="1A1A1A"/>
                <w:sz w:val="19"/>
                <w:szCs w:val="19"/>
              </w:rPr>
              <w:t>엔키아의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주력 제품. AIOps 기반 통합 IT 운영 플랫폼으로 장애 모니터링·자동탐지·ITSM을 하나로 통합한 소프트웨어.</w:t>
            </w:r>
          </w:p>
        </w:tc>
      </w:tr>
      <w:tr w:rsidR="00FA4477" w14:paraId="2267118D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8490B7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39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0AC0D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Ask Lucida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533F5" w14:textId="77777777" w:rsidR="00FA4477" w:rsidRDefault="00000000" w:rsidP="00C569F8">
            <w:pPr>
              <w:wordWrap/>
            </w:pPr>
            <w:proofErr w:type="spellStart"/>
            <w:r>
              <w:rPr>
                <w:color w:val="1A1A1A"/>
                <w:sz w:val="19"/>
                <w:szCs w:val="19"/>
              </w:rPr>
              <w:t>엔키아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Polestar 내 AI 질의응답 </w:t>
            </w:r>
            <w:proofErr w:type="spellStart"/>
            <w:r>
              <w:rPr>
                <w:color w:val="1A1A1A"/>
                <w:sz w:val="19"/>
                <w:szCs w:val="19"/>
              </w:rPr>
              <w:t>기능명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운영자가 자연어로 시스템 상태를 질문하면 AI가 답하는 기능. </w:t>
            </w:r>
            <w:proofErr w:type="spellStart"/>
            <w:r>
              <w:rPr>
                <w:color w:val="1A1A1A"/>
                <w:sz w:val="19"/>
                <w:szCs w:val="19"/>
              </w:rPr>
              <w:t>엔키아의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핵심 차별화 포인트.</w:t>
            </w:r>
          </w:p>
        </w:tc>
      </w:tr>
      <w:tr w:rsidR="00FA4477" w14:paraId="2B50030C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91600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40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6DFEA7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Precision (정밀도)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F21C9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AI가 이상 있다고 판단한 것 중 실제로 이상인 비율. 공식: TP ÷ (TP + FP) × 100. 높을수록 </w:t>
            </w:r>
            <w:proofErr w:type="spellStart"/>
            <w:r>
              <w:rPr>
                <w:color w:val="1A1A1A"/>
                <w:sz w:val="19"/>
                <w:szCs w:val="19"/>
              </w:rPr>
              <w:t>헛경보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spellStart"/>
            <w:r>
              <w:rPr>
                <w:color w:val="1A1A1A"/>
                <w:sz w:val="19"/>
                <w:szCs w:val="19"/>
              </w:rPr>
              <w:t>오탐</w:t>
            </w:r>
            <w:proofErr w:type="spellEnd"/>
            <w:r>
              <w:rPr>
                <w:color w:val="1A1A1A"/>
                <w:sz w:val="19"/>
                <w:szCs w:val="19"/>
              </w:rPr>
              <w:t>)가 적음. Dynatrace Davis AI 기준 85% 이상.</w:t>
            </w:r>
          </w:p>
        </w:tc>
      </w:tr>
      <w:tr w:rsidR="00FA4477" w14:paraId="009B9C41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1B3D5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41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ACCF5D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Recall (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재현율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>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C0C9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실제 이상 상황 중 AI가 빠짐없이 탐지한 비율. 예: 실제 문제 100건 중 80건 탐지 → </w:t>
            </w:r>
            <w:r>
              <w:rPr>
                <w:color w:val="1A1A1A"/>
                <w:sz w:val="19"/>
                <w:szCs w:val="19"/>
              </w:rPr>
              <w:lastRenderedPageBreak/>
              <w:t>Recall 80%. 높을수록 위험을 놓치지 않음.</w:t>
            </w:r>
          </w:p>
        </w:tc>
      </w:tr>
      <w:tr w:rsidR="00FA4477" w14:paraId="01DD8C29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62135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lastRenderedPageBreak/>
              <w:t>42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F4E5EB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TP / FP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52A88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TP(True Positive): AI가 이상이라 판단했고 실제로도 이상인 경우(정탐). FP(False Positive): AI가 이상이라 판단했지만 실제로는 정상인 경우(</w:t>
            </w:r>
            <w:proofErr w:type="spellStart"/>
            <w:r>
              <w:rPr>
                <w:color w:val="1A1A1A"/>
                <w:sz w:val="19"/>
                <w:szCs w:val="19"/>
              </w:rPr>
              <w:t>오탐</w:t>
            </w:r>
            <w:proofErr w:type="spellEnd"/>
            <w:r>
              <w:rPr>
                <w:color w:val="1A1A1A"/>
                <w:sz w:val="19"/>
                <w:szCs w:val="19"/>
              </w:rPr>
              <w:t>).</w:t>
            </w:r>
          </w:p>
        </w:tc>
      </w:tr>
      <w:tr w:rsidR="00FA4477" w14:paraId="1D65CADC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6B1D3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43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0B695" w14:textId="77777777" w:rsidR="00FA4477" w:rsidRDefault="00000000" w:rsidP="00C569F8">
            <w:pPr>
              <w:wordWrap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오탐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(False Positive)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95530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AI 또는 모니터링 시스템이 정상 상황을 이상으로 잘못 판단해 경보를 보내는 것. </w:t>
            </w:r>
            <w:proofErr w:type="spellStart"/>
            <w:r>
              <w:rPr>
                <w:color w:val="1A1A1A"/>
                <w:sz w:val="19"/>
                <w:szCs w:val="19"/>
              </w:rPr>
              <w:t>오탐이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많으면 알람 피로(Alert Fatigue)가 발생.</w:t>
            </w:r>
          </w:p>
        </w:tc>
      </w:tr>
      <w:tr w:rsidR="00FA4477" w14:paraId="6AC38F17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42B24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44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980063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Alert Fatigue (알람 피로)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53968D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경보가 너무 자주 울려서 담당자가 무감각해지는 현상. 진짜 장애 알림도 무시하게 되어 대형 사고로 이어질 위험. </w:t>
            </w:r>
            <w:proofErr w:type="spellStart"/>
            <w:r>
              <w:rPr>
                <w:color w:val="1A1A1A"/>
                <w:sz w:val="19"/>
                <w:szCs w:val="19"/>
              </w:rPr>
              <w:t>오탐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최소화로 예방.</w:t>
            </w:r>
          </w:p>
        </w:tc>
      </w:tr>
      <w:tr w:rsidR="00FA4477" w14:paraId="3659CB1E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54676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45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D064B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Trade-off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673499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하나를 얻으면 다른 하나를 잃는 상충 관계. 예: Precision을 높이면 Recall이 낮아질 수 있음. AI 설계에서 두 지표를 동시에 극대화하기 어려운 딜레마.</w:t>
            </w:r>
          </w:p>
        </w:tc>
      </w:tr>
      <w:tr w:rsidR="00FA4477" w14:paraId="515E336F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2095A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46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D9829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배포 빈도 (Deployment Freq.)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34E43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소프트웨어를 고객이 사용하는 운영 환경에 얼마나 자주 </w:t>
            </w:r>
            <w:proofErr w:type="spellStart"/>
            <w:r>
              <w:rPr>
                <w:color w:val="1A1A1A"/>
                <w:sz w:val="19"/>
                <w:szCs w:val="19"/>
              </w:rPr>
              <w:t>내보내는지의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횟수. DORA 4대 지표 중 하나. 높을수록 빠른 개발팀.</w:t>
            </w:r>
          </w:p>
        </w:tc>
      </w:tr>
      <w:tr w:rsidR="00FA4477" w14:paraId="4FDE990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81406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47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54F6D5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리드 타임 (Lead Time)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E1C3F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코드 작성 완료부터 실제 운영 배포까지 걸리는 시간. DORA 4대 지표 중 하나. 짧을수록 고객에게 빨리 가치를 전달하는 팀.</w:t>
            </w:r>
          </w:p>
        </w:tc>
      </w:tr>
      <w:tr w:rsidR="00FA4477" w14:paraId="5A05B1C0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21416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48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968B5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변경 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실패율 /</w:t>
            </w:r>
            <w:proofErr w:type="gramEnd"/>
            <w:r>
              <w:rPr>
                <w:b/>
                <w:bCs/>
                <w:color w:val="1F3864"/>
                <w:sz w:val="19"/>
                <w:szCs w:val="19"/>
              </w:rPr>
              <w:t xml:space="preserve"> CFR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62C3FE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배포 후 장애가 발생하거나 롤백이 필요했던 배포의 비율. DORA 4대 지표 중 하나. 낮을수록 안정적인 개발팀. Elite 기준 5% 이하.</w:t>
            </w:r>
          </w:p>
        </w:tc>
      </w:tr>
      <w:tr w:rsidR="00FA4477" w14:paraId="0B0D2BBC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8101B8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49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2BCA0F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DORA 4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메트릭</w:t>
            </w:r>
            <w:proofErr w:type="spellEnd"/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36F99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Google이 연구로 검증한 개발팀 성과 지표 4가지. ① 배포 빈도 ② 변경 적용 리드 타임 ③ 변경 실패율(CFR) ④ 서비스 복구 시간(MTTR). 전 세계 IT 기업 개발팀 표준.</w:t>
            </w:r>
          </w:p>
        </w:tc>
      </w:tr>
      <w:tr w:rsidR="00FA4477" w14:paraId="10E34B84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3752F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50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35429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DORA Elite 수준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805254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DORA 연구에서 정의한 최고 수준 개발팀 기준. 배포 빈도 하루 1회 이상(On-demand), 리드 타임 1시간 미만, 변경 실패율 5% 미만, 복구 시간 1시간 미만.</w:t>
            </w:r>
          </w:p>
        </w:tc>
      </w:tr>
      <w:tr w:rsidR="00FA4477" w14:paraId="4517F73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4C91D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51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44649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DORA High 수준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935F7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Elite 다음 수준. 배포 빈도 주 1회~하루 1회, 리드 타임 1일~1주, 변경 실패율 10% 미만, 복구 시간 1일 미만.</w:t>
            </w:r>
          </w:p>
        </w:tc>
      </w:tr>
      <w:tr w:rsidR="00FA4477" w14:paraId="58CD9E71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747C9C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52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DD3A5F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On-demand 배포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53636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필요할 때 언제든지 즉시 배포 가능한 상태. DORA Elite 수준의 배포 빈도 기준. 자동화된 CI/CD 파이프라인이 구축된 팀만 달성 가능.</w:t>
            </w:r>
          </w:p>
        </w:tc>
      </w:tr>
      <w:tr w:rsidR="00FA4477" w14:paraId="23A6C205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4334F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53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14ADF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CI/CD 파이프라인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2196F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CI(지속적 통합): 코드 변경 시 자동으로 테스트 실행. CD(지속적 배포): 테스트 통과 시 자동으로 운영 환경에 배포. 자동화된 개발→배포 흐름.</w:t>
            </w:r>
          </w:p>
        </w:tc>
      </w:tr>
      <w:tr w:rsidR="00FA4477" w14:paraId="4EE98CC6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DF5AF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54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77196F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Jenkins · GitLab CI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78F84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CI/CD 파이프라인 도구. Jenkins: 오픈소스 자동화 서버. GitLab CI: GitLab에 내장된 CI/CD 기능. 배포 로그의 </w:t>
            </w:r>
            <w:proofErr w:type="spellStart"/>
            <w:r>
              <w:rPr>
                <w:color w:val="1A1A1A"/>
                <w:sz w:val="19"/>
                <w:szCs w:val="19"/>
              </w:rPr>
              <w:t>Rollback·Hotfix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태그 집계에 활용.</w:t>
            </w:r>
          </w:p>
        </w:tc>
      </w:tr>
      <w:tr w:rsidR="00FA4477" w14:paraId="499030B0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A6F41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55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AFCF6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PR (Pull Request)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7360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개발자가 작성한 코드를 메인 코드에 합치기 전 다른 팀원이 검토하도록 요청하는 절차. 코드 품질 유지와 버그 방지를 위한 필수 과정.</w:t>
            </w:r>
          </w:p>
        </w:tc>
      </w:tr>
      <w:tr w:rsidR="00FA4477" w14:paraId="56081989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A8A5BB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56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ACFF3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 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Lead</w:t>
            </w:r>
            <w:proofErr w:type="gramEnd"/>
            <w:r>
              <w:rPr>
                <w:b/>
                <w:bCs/>
                <w:color w:val="1F3864"/>
                <w:sz w:val="19"/>
                <w:szCs w:val="19"/>
              </w:rPr>
              <w:t xml:space="preserve"> Time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386F0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PR(코드 검토 요청)을 올린 시점부터 메인 </w:t>
            </w:r>
            <w:proofErr w:type="spellStart"/>
            <w:r>
              <w:rPr>
                <w:color w:val="1A1A1A"/>
                <w:sz w:val="19"/>
                <w:szCs w:val="19"/>
              </w:rPr>
              <w:t>브랜치에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최종 합쳐지는 시점까지 걸린 시간. 24시간 이내가 권장 기준. 팀의 코드 리뷰 속도를 나타냄.</w:t>
            </w:r>
          </w:p>
        </w:tc>
      </w:tr>
      <w:tr w:rsidR="00FA4477" w14:paraId="3EF4AA4A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88D64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57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E4E908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Story Point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C981F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개발 작업의 난이도와 소요 시간을 숫자로 표현한 단위. 실제 시간이 아닌 상대적 크기를 나타냄. 스프린트 계획과 팀 생산성 측정에 사용.</w:t>
            </w:r>
          </w:p>
        </w:tc>
      </w:tr>
      <w:tr w:rsidR="00FA4477" w14:paraId="6E9964D3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5A83B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lastRenderedPageBreak/>
              <w:t>58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83C6FC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스프린트 (Sprint)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58C70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소프트웨어 개발에서 1~2주 단위로 목표를 정하고 집중 개발하는 짧은 작업 주기. 각 스프린트 후 결과물을 검토하고 다음 계획을 세움.</w:t>
            </w:r>
          </w:p>
        </w:tc>
      </w:tr>
      <w:tr w:rsidR="00FA4477" w14:paraId="76B2C63C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BDDF14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59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23AF7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Jira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0E9690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소프트웨어 개발팀이 가장 많이 사용하는 프로젝트 관리 도구. 작업(이슈)을 등록하고 진행 상황을 추적. 버그 관리, 스프린트 계획에 활용.</w:t>
            </w:r>
          </w:p>
        </w:tc>
      </w:tr>
      <w:tr w:rsidR="00FA4477" w14:paraId="2BE11AD4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6BE747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60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9475D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Priority P1·P2 필터 (Jira)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78C9C3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Jira에서 이슈의 우선순위를 구분하는 등급. P1: 즉시 처리(서비스 중단 수준), P2: 긴급(주요 기능 장애), P3: 일반, P4: 낮음.</w:t>
            </w:r>
          </w:p>
        </w:tc>
      </w:tr>
      <w:tr w:rsidR="00FA4477" w14:paraId="36C5DB1F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EFA73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61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AF9E7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롤백 (Rollback)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1CA97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새 버전 배포 후 문제가 생겼을 때 이전 안정 버전으로 되돌리는 것. 고객 피해를 최소화하기 위한 긴급 복구 조치.</w:t>
            </w:r>
          </w:p>
        </w:tc>
      </w:tr>
      <w:tr w:rsidR="00FA4477" w14:paraId="07B76F46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40D0D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62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258EEF" w14:textId="77777777" w:rsidR="00FA4477" w:rsidRDefault="00000000" w:rsidP="00C569F8">
            <w:pPr>
              <w:wordWrap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핫픽스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(Hotfix)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906D1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운영 중 발생한 심각한 버그를 즉시 수정해 배포하는 긴급 패치. 정규 개발 주기를 거치지 않고 빠르게 처리. 자주 발생하면 개발 품질에 문제가 있다는 신호.</w:t>
            </w:r>
          </w:p>
        </w:tc>
      </w:tr>
      <w:tr w:rsidR="00FA4477" w14:paraId="12C46512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3497D7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63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1CA8E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테스트 커버리지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46CF2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전체 코드 중 자동화된 테스트가 검증한 비율. 80% 커버리지는 전체 코드의 80%를 테스트가 확인한다는 의미. 높을수록 오류 발생 가능성 낮음.</w:t>
            </w:r>
          </w:p>
        </w:tc>
      </w:tr>
      <w:tr w:rsidR="00FA4477" w14:paraId="0C3D44FC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661F43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64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9F7E6" w14:textId="77777777" w:rsidR="00FA4477" w:rsidRDefault="00000000" w:rsidP="00C569F8">
            <w:pPr>
              <w:wordWrap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커밋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(Commit)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812FE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개발자가 코드 수정 내용을 저장소에 기록하는 행위. </w:t>
            </w:r>
            <w:proofErr w:type="spellStart"/>
            <w:r>
              <w:rPr>
                <w:color w:val="1A1A1A"/>
                <w:sz w:val="19"/>
                <w:szCs w:val="19"/>
              </w:rPr>
              <w:t>커밋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횟수가 많다고 일을 많이 한 게 아니라, 의미 있는 변경이 중요.</w:t>
            </w:r>
          </w:p>
        </w:tc>
      </w:tr>
      <w:tr w:rsidR="00FA4477" w14:paraId="59269A46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C3F8E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65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EF36B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배포 (Deploy)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D18A1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개발자가 만든 새 기능이나 수정 사항을 실제 고객이 사용하는 서비스에 적용하는 것. 배포 후 안정적으로 작동해야 성공.</w:t>
            </w:r>
          </w:p>
        </w:tc>
      </w:tr>
      <w:tr w:rsidR="00FA4477" w14:paraId="7F7DA3D3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95BB4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66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3FCDEC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클라우드 · 컨테이너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BC628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클라우드: 인터넷으로 연결된 원격 서버에서 소프트웨어를 운영하는 방식(AWS, Azure 등). 컨테이너: 앱을 독립된 가상 박스에 담아 어디서나 동일하게 실행하는 기술.</w:t>
            </w:r>
          </w:p>
        </w:tc>
      </w:tr>
      <w:tr w:rsidR="00FA4477" w14:paraId="32D6100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02D7CE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67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DC0F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K8s / Kubernetes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7FC5DB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컨테이너를 자동으로 배포·관리·확장해주는 오픈소스 플랫폼. 구글이 만들었으며 현재 대부분의 클라우드 네이티브 기업이 사용. K8s는 Kubernetes의 약자.</w:t>
            </w:r>
          </w:p>
        </w:tc>
      </w:tr>
      <w:tr w:rsidR="00FA4477" w14:paraId="4F569D86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323349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68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E667AF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CC 인증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4A18F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공통기준(Common Criteria) 보안 인증. IT 제품의 보안 기능을 국제 표준으로 평가·인증. 공공기관 납품 시 요구되는 경우가 많음.</w:t>
            </w:r>
          </w:p>
        </w:tc>
      </w:tr>
      <w:tr w:rsidR="00FA4477" w14:paraId="2C5F6842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60ED2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69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372C5" w14:textId="77777777" w:rsidR="00FA4477" w:rsidRDefault="00000000" w:rsidP="00C569F8">
            <w:pPr>
              <w:wordWrap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망분리</w:t>
            </w:r>
            <w:proofErr w:type="spellEnd"/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6B94C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보안을 위해 인터넷망과 내부 업무망을 물리적 또는 논리적으로 분리하는 것. 금융기관·공공기관에서 필수 적용. 이 환경에서는 일반 클라우드 솔루션 적용이 제한됨.</w:t>
            </w:r>
          </w:p>
        </w:tc>
      </w:tr>
      <w:tr w:rsidR="00FA4477" w14:paraId="0BBA9968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F8909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70</w:t>
            </w:r>
          </w:p>
        </w:tc>
        <w:tc>
          <w:tcPr>
            <w:tcW w:w="2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A90F0A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GS 인증</w:t>
            </w:r>
          </w:p>
        </w:tc>
        <w:tc>
          <w:tcPr>
            <w:tcW w:w="792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2B44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굿소프트웨어(Good Software) 인증. 한국 소프트웨어 품질 인증 제도. 공공기관 소프트웨어 구매 시 우선 구매 대상 요건 중 하나.</w:t>
            </w:r>
          </w:p>
        </w:tc>
      </w:tr>
    </w:tbl>
    <w:p w14:paraId="109BD232" w14:textId="77777777" w:rsidR="00FA4477" w:rsidRDefault="00FA4477" w:rsidP="00C569F8">
      <w:pPr>
        <w:wordWrap/>
      </w:pPr>
    </w:p>
    <w:p w14:paraId="44DB9078" w14:textId="77777777" w:rsidR="00FA4477" w:rsidRDefault="00FA4477" w:rsidP="00C569F8">
      <w:pPr>
        <w:pBdr>
          <w:bottom w:val="single" w:sz="6" w:space="1" w:color="2E75B6"/>
        </w:pBdr>
        <w:wordWrap/>
      </w:pPr>
    </w:p>
    <w:p w14:paraId="3642304C" w14:textId="77777777" w:rsidR="00FA4477" w:rsidRDefault="00FA4477" w:rsidP="00C569F8">
      <w:pPr>
        <w:wordWrap/>
      </w:pPr>
    </w:p>
    <w:p w14:paraId="1103B2E9" w14:textId="77777777" w:rsidR="008C1718" w:rsidRDefault="008C1718" w:rsidP="00C569F8">
      <w:pPr>
        <w:wordWrap/>
      </w:pPr>
    </w:p>
    <w:p w14:paraId="443AD5D2" w14:textId="77777777" w:rsidR="00E447A3" w:rsidRDefault="00E447A3" w:rsidP="00C569F8">
      <w:pPr>
        <w:wordWrap/>
      </w:pPr>
    </w:p>
    <w:p w14:paraId="79F2345B" w14:textId="77777777" w:rsidR="00E447A3" w:rsidRDefault="00E447A3" w:rsidP="00C569F8">
      <w:pPr>
        <w:wordWrap/>
      </w:pPr>
    </w:p>
    <w:p w14:paraId="43C70430" w14:textId="77777777" w:rsidR="00E447A3" w:rsidRDefault="00E447A3" w:rsidP="00C569F8">
      <w:pPr>
        <w:wordWrap/>
      </w:pPr>
    </w:p>
    <w:p w14:paraId="0B88405B" w14:textId="77777777" w:rsidR="00E447A3" w:rsidRDefault="00E447A3" w:rsidP="00C569F8">
      <w:pPr>
        <w:wordWrap/>
      </w:pPr>
    </w:p>
    <w:p w14:paraId="44CD139E" w14:textId="77777777" w:rsidR="00E447A3" w:rsidRDefault="00E447A3" w:rsidP="00C569F8">
      <w:pPr>
        <w:wordWrap/>
        <w:rPr>
          <w:rFonts w:hint="eastAsia"/>
        </w:rPr>
      </w:pPr>
    </w:p>
    <w:p w14:paraId="2443B23F" w14:textId="77777777" w:rsidR="00FA4477" w:rsidRDefault="00000000" w:rsidP="00C569F8">
      <w:pPr>
        <w:pStyle w:val="1"/>
      </w:pPr>
      <w:r>
        <w:lastRenderedPageBreak/>
        <w:t>4. 운영(사업수행) 관련 용어 (71~89번)</w:t>
      </w:r>
    </w:p>
    <w:p w14:paraId="5419DE2C" w14:textId="77777777" w:rsidR="00FA4477" w:rsidRDefault="00000000" w:rsidP="00C569F8">
      <w:pPr>
        <w:wordWrap/>
        <w:spacing w:after="140"/>
      </w:pPr>
      <w:r>
        <w:t>IT 시스템 운영, 장애 대응, 인프라 자동화와 관련된 용어입니다.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2076"/>
        <w:gridCol w:w="7915"/>
      </w:tblGrid>
      <w:tr w:rsidR="00FA4477" w14:paraId="541EB67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6D1C2A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E83D3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740633" w14:textId="77777777" w:rsidR="00FA4477" w:rsidRDefault="00000000" w:rsidP="00C569F8">
            <w:pPr>
              <w:wordWrap/>
            </w:pPr>
            <w:r>
              <w:rPr>
                <w:b/>
                <w:bCs/>
                <w:color w:val="FFFFFF"/>
                <w:sz w:val="19"/>
                <w:szCs w:val="19"/>
              </w:rPr>
              <w:t>쉬운 설명</w:t>
            </w:r>
          </w:p>
        </w:tc>
      </w:tr>
      <w:tr w:rsidR="00FA4477" w14:paraId="2E4A6C41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B725D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71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F1FEC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SLA (Service Level Agreement)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854D0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서비스 수준 협약. '장애가 나면 2시간 안에 고쳐드리겠습니다'</w:t>
            </w:r>
            <w:proofErr w:type="spellStart"/>
            <w:r>
              <w:rPr>
                <w:color w:val="1A1A1A"/>
                <w:sz w:val="19"/>
                <w:szCs w:val="19"/>
              </w:rPr>
              <w:t>처럼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고객과 서면으로 약속한 서비스 품질 기준.</w:t>
            </w:r>
          </w:p>
        </w:tc>
      </w:tr>
      <w:tr w:rsidR="00FA4477" w14:paraId="5E6FAA3F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27D865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72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A59247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SLO (Service Level Objective)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983BD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서비스 목표 수준. '시스템 가동률 99.9% 이상 유지'</w:t>
            </w:r>
            <w:proofErr w:type="spellStart"/>
            <w:r>
              <w:rPr>
                <w:color w:val="1A1A1A"/>
                <w:sz w:val="19"/>
                <w:szCs w:val="19"/>
              </w:rPr>
              <w:t>처럼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팀 내부적으로 정한 안정성 </w:t>
            </w:r>
            <w:proofErr w:type="spellStart"/>
            <w:r>
              <w:rPr>
                <w:color w:val="1A1A1A"/>
                <w:sz w:val="19"/>
                <w:szCs w:val="19"/>
              </w:rPr>
              <w:t>목표값</w:t>
            </w:r>
            <w:proofErr w:type="spellEnd"/>
            <w:r>
              <w:rPr>
                <w:color w:val="1A1A1A"/>
                <w:sz w:val="19"/>
                <w:szCs w:val="19"/>
              </w:rPr>
              <w:t>. SLA보다 엄격하게 설정하는 것이 일반적.</w:t>
            </w:r>
          </w:p>
        </w:tc>
      </w:tr>
      <w:tr w:rsidR="00FA4477" w14:paraId="277FE6D9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E322C0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73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92739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Error Budget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278C4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오류 허용 예산. '이 정도까지는 장애가 나도 된다'는 허용치. 예: 99.9% SLO라면 월 43분의 장애가 허용됨. 초과하면 새 기능 개발 대신 안정화 작업 우선.</w:t>
            </w:r>
          </w:p>
        </w:tc>
      </w:tr>
      <w:tr w:rsidR="00FA4477" w14:paraId="047E360F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C7DF08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74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42BB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SRE (Site Reliability Eng.)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CD13D3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구글이 만든 시스템 안정적 운영 방식. 소프트웨어 엔지니어가 운영까지 담당해 자동화와 신뢰성을 높임. </w:t>
            </w:r>
            <w:proofErr w:type="spellStart"/>
            <w:r>
              <w:rPr>
                <w:color w:val="1A1A1A"/>
                <w:sz w:val="19"/>
                <w:szCs w:val="19"/>
              </w:rPr>
              <w:t>SLO·Error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Budget·</w:t>
            </w:r>
            <w:proofErr w:type="spellStart"/>
            <w:r>
              <w:rPr>
                <w:color w:val="1A1A1A"/>
                <w:sz w:val="19"/>
                <w:szCs w:val="19"/>
              </w:rPr>
              <w:t>포스트모템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등의 개념을 도입.</w:t>
            </w:r>
          </w:p>
        </w:tc>
      </w:tr>
      <w:tr w:rsidR="00FA4477" w14:paraId="513ABB82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EC9DF6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75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4CF45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Uptime (가동률)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048EF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시스템이 정상적으로 운영된 시간 비율. 예: 99.5% = 연간 약 44시간만 장애 허용. SLA에 명시되는 핵심 약속 지표.</w:t>
            </w:r>
          </w:p>
        </w:tc>
      </w:tr>
      <w:tr w:rsidR="00FA4477" w14:paraId="3638BC8B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385D64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76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3A62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다운타임 (Downtime)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E95A43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시스템이 장애 또는 점검으로 사용 불가능한 시간. 다운타임이 길수록 고객 피해와 신뢰도 하락이 커짐.</w:t>
            </w:r>
          </w:p>
        </w:tc>
      </w:tr>
      <w:tr w:rsidR="00FA4477" w14:paraId="1AAE7962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A5F23E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77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4B14E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총 운영 가능 시간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6CEC3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시스템이 이론적으로 운영될 수 있는 전체 시간. 가동률 = (총 운영 가능 시간 - 다운타임) ÷ 총 운영 가능 시간 × 100.</w:t>
            </w:r>
          </w:p>
        </w:tc>
      </w:tr>
      <w:tr w:rsidR="00FA4477" w14:paraId="13314CC5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736D0F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78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2BA4BB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MTTR (Mean Time 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To</w:t>
            </w:r>
            <w:proofErr w:type="gramEnd"/>
            <w:r>
              <w:rPr>
                <w:b/>
                <w:bCs/>
                <w:color w:val="1F3864"/>
                <w:sz w:val="19"/>
                <w:szCs w:val="19"/>
              </w:rPr>
              <w:t xml:space="preserve"> Recovery)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5B49F6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평균 복구 시간. 장애가 발생한 후 정상으로 돌아오는 데 걸리는 평균 시간. 숫자가 낮을수록 빠르게 복구하는 팀.</w:t>
            </w:r>
          </w:p>
        </w:tc>
      </w:tr>
      <w:tr w:rsidR="00FA4477" w14:paraId="6CB9B583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AD258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79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445D5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P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1 /</w:t>
            </w:r>
            <w:proofErr w:type="gramEnd"/>
            <w:r>
              <w:rPr>
                <w:b/>
                <w:bCs/>
                <w:color w:val="1F3864"/>
                <w:sz w:val="19"/>
                <w:szCs w:val="19"/>
              </w:rPr>
              <w:t xml:space="preserve"> P</w:t>
            </w:r>
            <w:proofErr w:type="gramStart"/>
            <w:r>
              <w:rPr>
                <w:b/>
                <w:bCs/>
                <w:color w:val="1F3864"/>
                <w:sz w:val="19"/>
                <w:szCs w:val="19"/>
              </w:rPr>
              <w:t>2 /</w:t>
            </w:r>
            <w:proofErr w:type="gramEnd"/>
            <w:r>
              <w:rPr>
                <w:b/>
                <w:bCs/>
                <w:color w:val="1F3864"/>
                <w:sz w:val="19"/>
                <w:szCs w:val="19"/>
              </w:rPr>
              <w:t xml:space="preserve"> P3 (장애 등급)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BD0D73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P1: 서비스 전체 중단, </w:t>
            </w:r>
            <w:proofErr w:type="spellStart"/>
            <w:r>
              <w:rPr>
                <w:color w:val="1A1A1A"/>
                <w:sz w:val="19"/>
                <w:szCs w:val="19"/>
              </w:rPr>
              <w:t>최긴급</w:t>
            </w:r>
            <w:proofErr w:type="spellEnd"/>
            <w:r>
              <w:rPr>
                <w:color w:val="1A1A1A"/>
                <w:sz w:val="19"/>
                <w:szCs w:val="19"/>
              </w:rPr>
              <w:t>(2시간 내 복구). P2: 주요 기능 장애, 긴급(8시간 내). P3: 경미한 오류, 일반(다음 근무일 이내).</w:t>
            </w:r>
          </w:p>
        </w:tc>
      </w:tr>
      <w:tr w:rsidR="00FA4477" w14:paraId="5AB424F7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756065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80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FDBA1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IDC (Internet Data Center)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99A0A2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인터넷 데이터센터. 기업들의 서버와 네트워크 장비를 대신 보관·관리해주는 건물 및 시설.</w:t>
            </w:r>
          </w:p>
        </w:tc>
      </w:tr>
      <w:tr w:rsidR="00FA4477" w14:paraId="641E0C2E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B07D3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81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68104D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RCA 태그 (Root Cause Analysis)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46545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근본 원인 분석 태그. 장애 처리 후 왜 발생했는지 원인을 분류해 태그로 기록. 동일 원인 반복 장애를 추적하고 예방하는 데 사용.</w:t>
            </w:r>
          </w:p>
        </w:tc>
      </w:tr>
      <w:tr w:rsidR="00FA4477" w14:paraId="66C7D133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62F9A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82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1D208E" w14:textId="77777777" w:rsidR="00FA4477" w:rsidRDefault="00000000" w:rsidP="00C569F8">
            <w:pPr>
              <w:wordWrap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포스트모템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(Post-mortem)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6B9EE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장애 발생 후 원인·대응·재발 방지 방안을 정리하는 회고 문서. 비난 없이 시스템 개선에 집중하는 것이 원칙. 구글 SRE 문화의 핵심 관행.</w:t>
            </w:r>
          </w:p>
        </w:tc>
      </w:tr>
      <w:tr w:rsidR="00FA4477" w14:paraId="361590AD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1878B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83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99632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헬스체크 (Health Check)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F3C692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시스템이 정상 작동 중인지 주기적으로 자동 확인하는 모니터링 점검. 이상 감지 시 즉시 알림 발송. 예방적 모니터링의 기본.</w:t>
            </w:r>
          </w:p>
        </w:tc>
      </w:tr>
      <w:tr w:rsidR="00FA4477" w14:paraId="46ABB8F2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C1B2E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84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8BA7DA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Toil (반복 노동)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B31EA6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매번 수동으로 해야 하는 반복적이고 자동화 가능한 운영 작업. PagerDuty 기준 전체 업무의 25% 이하로 유지 권장.</w:t>
            </w:r>
          </w:p>
        </w:tc>
      </w:tr>
      <w:tr w:rsidR="00FA4477" w14:paraId="00F7670C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2F24E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85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684BC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PagerDuty 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온콜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건강도 관리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EF770" w14:textId="77777777" w:rsidR="00FA4477" w:rsidRDefault="00000000" w:rsidP="00C569F8">
            <w:pPr>
              <w:wordWrap/>
            </w:pPr>
            <w:proofErr w:type="spellStart"/>
            <w:r>
              <w:rPr>
                <w:color w:val="1A1A1A"/>
                <w:sz w:val="19"/>
                <w:szCs w:val="19"/>
              </w:rPr>
              <w:t>온콜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(On-call)은 24시간 장애 대응을 위해 순번으로 대기하는 것. PagerDuty는 </w:t>
            </w:r>
            <w:proofErr w:type="spellStart"/>
            <w:r>
              <w:rPr>
                <w:color w:val="1A1A1A"/>
                <w:sz w:val="19"/>
                <w:szCs w:val="19"/>
              </w:rPr>
              <w:t>온콜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부담을 적정 수준으로 유지해 담당자 번아웃을 방지하는 지표와 관리 방식을 제공.</w:t>
            </w:r>
          </w:p>
        </w:tc>
      </w:tr>
      <w:tr w:rsidR="00FA4477" w14:paraId="58CD0EF6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38E54B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lastRenderedPageBreak/>
              <w:t>86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12EFC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에스컬레이션 (Escalation)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45C7E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담당자가 해결하지 못한 문제를 상위 담당자나 전문팀으로 넘기는 절차. 장애 대응 시 일정 시간 내 해결 안 되면 자동 </w:t>
            </w:r>
            <w:proofErr w:type="spellStart"/>
            <w:r>
              <w:rPr>
                <w:color w:val="1A1A1A"/>
                <w:sz w:val="19"/>
                <w:szCs w:val="19"/>
              </w:rPr>
              <w:t>에스컬레이션하는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것이 표준 관행.</w:t>
            </w:r>
          </w:p>
        </w:tc>
      </w:tr>
      <w:tr w:rsidR="00FA4477" w14:paraId="202D088D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C3CE41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87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CC7A1D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Ansible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596F5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>IT 인프라 자동화 도구. 서버 설정, 소프트웨어 설치, 구성 변경 등을 코드로 정의해 자동 실행. 수동 작업을 코드로 대체해 일관성과 속도를 높임.</w:t>
            </w:r>
          </w:p>
        </w:tc>
      </w:tr>
      <w:tr w:rsidR="00FA4477" w14:paraId="605289FD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ADD100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88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7EDA6" w14:textId="77777777" w:rsidR="00FA4477" w:rsidRDefault="00000000" w:rsidP="00C569F8">
            <w:pPr>
              <w:wordWrap/>
            </w:pPr>
            <w:r>
              <w:rPr>
                <w:b/>
                <w:bCs/>
                <w:color w:val="1F3864"/>
                <w:sz w:val="19"/>
                <w:szCs w:val="19"/>
              </w:rPr>
              <w:t>구성 파라미터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4F4DC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시스템 동작 방식을 결정하는 </w:t>
            </w:r>
            <w:proofErr w:type="spellStart"/>
            <w:r>
              <w:rPr>
                <w:color w:val="1A1A1A"/>
                <w:sz w:val="19"/>
                <w:szCs w:val="19"/>
              </w:rPr>
              <w:t>설정값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. 예: '최대 </w:t>
            </w:r>
            <w:proofErr w:type="spellStart"/>
            <w:r>
              <w:rPr>
                <w:color w:val="1A1A1A"/>
                <w:sz w:val="19"/>
                <w:szCs w:val="19"/>
              </w:rPr>
              <w:t>접속자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수=1000', '타임아웃=30초'. 잘못된 파라미터 변경이 장애의 주요 원인 중 하나.</w:t>
            </w:r>
          </w:p>
        </w:tc>
      </w:tr>
      <w:tr w:rsidR="00FA4477" w14:paraId="53D75DBA" w14:textId="77777777" w:rsidTr="00E447A3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84A8AB" w14:textId="77777777" w:rsidR="00FA4477" w:rsidRDefault="00000000" w:rsidP="00C569F8">
            <w:pPr>
              <w:wordWrap/>
            </w:pPr>
            <w:r>
              <w:rPr>
                <w:color w:val="595959"/>
                <w:sz w:val="19"/>
                <w:szCs w:val="19"/>
              </w:rPr>
              <w:t>89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478854" w14:textId="77777777" w:rsidR="00FA4477" w:rsidRDefault="00000000" w:rsidP="00C569F8">
            <w:pPr>
              <w:wordWrap/>
            </w:pP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IaC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 xml:space="preserve"> (Infrastructure as Code)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5E10C" w14:textId="77777777" w:rsidR="00FA4477" w:rsidRDefault="00000000" w:rsidP="00C569F8">
            <w:pPr>
              <w:wordWrap/>
            </w:pPr>
            <w:r>
              <w:rPr>
                <w:color w:val="1A1A1A"/>
                <w:sz w:val="19"/>
                <w:szCs w:val="19"/>
              </w:rPr>
              <w:t xml:space="preserve">인프라를 코드로 관리하는 방식. 서버·네트워크 설정을 코드 파일로 작성해 버전 관리·자동화·재현이 가능. Ansible, Terraform이 대표 도구. 자동화율 70% 이상 시 구성 오류 </w:t>
            </w:r>
            <w:proofErr w:type="spellStart"/>
            <w:r>
              <w:rPr>
                <w:color w:val="1A1A1A"/>
                <w:sz w:val="19"/>
                <w:szCs w:val="19"/>
              </w:rPr>
              <w:t>인시던트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70~80% 감소.</w:t>
            </w:r>
          </w:p>
        </w:tc>
      </w:tr>
    </w:tbl>
    <w:p w14:paraId="083396A5" w14:textId="77777777" w:rsidR="00FA4477" w:rsidRDefault="00FA4477" w:rsidP="00C569F8">
      <w:pPr>
        <w:wordWrap/>
      </w:pPr>
    </w:p>
    <w:p w14:paraId="3E26E4E6" w14:textId="77777777" w:rsidR="00FA4477" w:rsidRDefault="00FA4477" w:rsidP="00C569F8">
      <w:pPr>
        <w:pBdr>
          <w:bottom w:val="single" w:sz="6" w:space="1" w:color="2E75B6"/>
        </w:pBdr>
        <w:wordWrap/>
      </w:pPr>
    </w:p>
    <w:p w14:paraId="752824CB" w14:textId="77777777" w:rsidR="00FA4477" w:rsidRDefault="00FA4477" w:rsidP="00C569F8">
      <w:pPr>
        <w:wordWrap/>
      </w:pPr>
    </w:p>
    <w:sectPr w:rsidR="00FA4477" w:rsidSect="008C1718">
      <w:pgSz w:w="11906" w:h="16838"/>
      <w:pgMar w:top="1134" w:right="624" w:bottom="851" w:left="62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E41A2"/>
    <w:multiLevelType w:val="hybridMultilevel"/>
    <w:tmpl w:val="02CE1648"/>
    <w:lvl w:ilvl="0" w:tplc="31B08300">
      <w:start w:val="1"/>
      <w:numFmt w:val="bullet"/>
      <w:lvlText w:val="●"/>
      <w:lvlJc w:val="left"/>
      <w:pPr>
        <w:ind w:left="720" w:hanging="360"/>
      </w:pPr>
    </w:lvl>
    <w:lvl w:ilvl="1" w:tplc="2076AB92">
      <w:start w:val="1"/>
      <w:numFmt w:val="bullet"/>
      <w:lvlText w:val="○"/>
      <w:lvlJc w:val="left"/>
      <w:pPr>
        <w:ind w:left="1440" w:hanging="360"/>
      </w:pPr>
    </w:lvl>
    <w:lvl w:ilvl="2" w:tplc="ADF2BE68">
      <w:start w:val="1"/>
      <w:numFmt w:val="bullet"/>
      <w:lvlText w:val="■"/>
      <w:lvlJc w:val="left"/>
      <w:pPr>
        <w:ind w:left="2160" w:hanging="360"/>
      </w:pPr>
    </w:lvl>
    <w:lvl w:ilvl="3" w:tplc="0FEEA4E8">
      <w:start w:val="1"/>
      <w:numFmt w:val="bullet"/>
      <w:lvlText w:val="●"/>
      <w:lvlJc w:val="left"/>
      <w:pPr>
        <w:ind w:left="2880" w:hanging="360"/>
      </w:pPr>
    </w:lvl>
    <w:lvl w:ilvl="4" w:tplc="FBF0B91E">
      <w:start w:val="1"/>
      <w:numFmt w:val="bullet"/>
      <w:lvlText w:val="○"/>
      <w:lvlJc w:val="left"/>
      <w:pPr>
        <w:ind w:left="3600" w:hanging="360"/>
      </w:pPr>
    </w:lvl>
    <w:lvl w:ilvl="5" w:tplc="41A02C60">
      <w:start w:val="1"/>
      <w:numFmt w:val="bullet"/>
      <w:lvlText w:val="■"/>
      <w:lvlJc w:val="left"/>
      <w:pPr>
        <w:ind w:left="4320" w:hanging="360"/>
      </w:pPr>
    </w:lvl>
    <w:lvl w:ilvl="6" w:tplc="CB5C1440">
      <w:start w:val="1"/>
      <w:numFmt w:val="bullet"/>
      <w:lvlText w:val="●"/>
      <w:lvlJc w:val="left"/>
      <w:pPr>
        <w:ind w:left="5040" w:hanging="360"/>
      </w:pPr>
    </w:lvl>
    <w:lvl w:ilvl="7" w:tplc="4D427650">
      <w:start w:val="1"/>
      <w:numFmt w:val="bullet"/>
      <w:lvlText w:val="●"/>
      <w:lvlJc w:val="left"/>
      <w:pPr>
        <w:ind w:left="5760" w:hanging="360"/>
      </w:pPr>
    </w:lvl>
    <w:lvl w:ilvl="8" w:tplc="59EC0FDA">
      <w:start w:val="1"/>
      <w:numFmt w:val="bullet"/>
      <w:lvlText w:val="●"/>
      <w:lvlJc w:val="left"/>
      <w:pPr>
        <w:ind w:left="6480" w:hanging="360"/>
      </w:pPr>
    </w:lvl>
  </w:abstractNum>
  <w:num w:numId="1" w16cid:durableId="7746372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77"/>
    <w:rsid w:val="00075769"/>
    <w:rsid w:val="00373515"/>
    <w:rsid w:val="00422388"/>
    <w:rsid w:val="008C1718"/>
    <w:rsid w:val="00C569F8"/>
    <w:rsid w:val="00E447A3"/>
    <w:rsid w:val="00FA4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4C8E"/>
  <w15:docId w15:val="{6C1B9A47-ED66-42E3-8CA1-594D07B4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officeadmin2021_1 nkia</cp:lastModifiedBy>
  <cp:revision>5</cp:revision>
  <dcterms:created xsi:type="dcterms:W3CDTF">2026-06-16T05:45:00Z</dcterms:created>
  <dcterms:modified xsi:type="dcterms:W3CDTF">2026-06-16T05:54:00Z</dcterms:modified>
</cp:coreProperties>
</file>