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C24D4" w14:textId="77777777" w:rsidR="003C5A42" w:rsidRDefault="00000000">
      <w:pPr>
        <w:spacing w:after="80" w:line="276" w:lineRule="auto"/>
        <w:jc w:val="center"/>
      </w:pPr>
      <w:proofErr w:type="spellStart"/>
      <w:r>
        <w:rPr>
          <w:rFonts w:ascii="맑은 고딕" w:eastAsia="맑은 고딕" w:hAnsi="맑은 고딕" w:cs="맑은 고딕"/>
          <w:color w:val="3B82F6"/>
          <w:sz w:val="22"/>
          <w:szCs w:val="22"/>
        </w:rPr>
        <w:t>엔키아</w:t>
      </w:r>
      <w:proofErr w:type="spellEnd"/>
      <w:r>
        <w:rPr>
          <w:rFonts w:ascii="맑은 고딕" w:eastAsia="맑은 고딕" w:hAnsi="맑은 고딕" w:cs="맑은 고딕"/>
          <w:color w:val="3B82F6"/>
          <w:sz w:val="22"/>
          <w:szCs w:val="22"/>
        </w:rPr>
        <w:t>(NKIA)</w:t>
      </w:r>
    </w:p>
    <w:p w14:paraId="020DCCA2" w14:textId="77777777" w:rsidR="00C028DC" w:rsidRDefault="00700254">
      <w:pPr>
        <w:pBdr>
          <w:bottom w:val="thick" w:sz="12" w:space="0" w:color="1D4ED8"/>
        </w:pBdr>
        <w:spacing w:after="120"/>
        <w:jc w:val="center"/>
        <w:rPr>
          <w:rFonts w:ascii="맑은 고딕" w:eastAsia="맑은 고딕" w:hAnsi="맑은 고딕" w:cs="맑은 고딕"/>
          <w:b/>
          <w:bCs/>
          <w:color w:val="290DF7"/>
          <w:sz w:val="44"/>
          <w:szCs w:val="44"/>
        </w:rPr>
      </w:pPr>
      <w:r w:rsidRPr="00C028DC">
        <w:rPr>
          <w:rFonts w:ascii="맑은 고딕" w:eastAsia="맑은 고딕" w:hAnsi="맑은 고딕" w:cs="맑은 고딕" w:hint="eastAsia"/>
          <w:b/>
          <w:bCs/>
          <w:color w:val="290DF7"/>
          <w:sz w:val="44"/>
          <w:szCs w:val="44"/>
        </w:rPr>
        <w:t>영업/</w:t>
      </w:r>
      <w:r w:rsidR="00C028DC" w:rsidRPr="00C028DC">
        <w:rPr>
          <w:rFonts w:ascii="맑은 고딕" w:eastAsia="맑은 고딕" w:hAnsi="맑은 고딕" w:cs="맑은 고딕" w:hint="eastAsia"/>
          <w:b/>
          <w:bCs/>
          <w:color w:val="290DF7"/>
          <w:sz w:val="44"/>
          <w:szCs w:val="44"/>
        </w:rPr>
        <w:t>연구소/사업수행</w:t>
      </w:r>
      <w:r w:rsidR="00C028DC">
        <w:rPr>
          <w:rFonts w:ascii="맑은 고딕" w:eastAsia="맑은 고딕" w:hAnsi="맑은 고딕" w:cs="맑은 고딕" w:hint="eastAsia"/>
          <w:b/>
          <w:bCs/>
          <w:color w:val="290DF7"/>
          <w:sz w:val="44"/>
          <w:szCs w:val="44"/>
        </w:rPr>
        <w:t xml:space="preserve"> 부서</w:t>
      </w:r>
    </w:p>
    <w:p w14:paraId="667020BE" w14:textId="77777777" w:rsidR="003C5A42" w:rsidRDefault="00000000">
      <w:pPr>
        <w:pBdr>
          <w:bottom w:val="thick" w:sz="12" w:space="0" w:color="1D4ED8"/>
        </w:pBdr>
        <w:spacing w:after="120"/>
        <w:jc w:val="center"/>
      </w:pPr>
      <w:r>
        <w:rPr>
          <w:rFonts w:ascii="맑은 고딕" w:eastAsia="맑은 고딕" w:hAnsi="맑은 고딕" w:cs="맑은 고딕"/>
          <w:b/>
          <w:bCs/>
          <w:color w:val="0A1628"/>
          <w:sz w:val="44"/>
          <w:szCs w:val="44"/>
        </w:rPr>
        <w:t>직무 OKR · KPI 설계 보고서</w:t>
      </w:r>
    </w:p>
    <w:p w14:paraId="76A4F436" w14:textId="77777777" w:rsidR="003C5A42" w:rsidRDefault="003C5A42">
      <w:pPr>
        <w:spacing w:after="80"/>
      </w:pPr>
    </w:p>
    <w:p w14:paraId="3139AEA2" w14:textId="77777777" w:rsidR="003C5A42" w:rsidRDefault="00000000">
      <w:pPr>
        <w:spacing w:after="80" w:line="276" w:lineRule="auto"/>
        <w:jc w:val="center"/>
      </w:pPr>
      <w:r>
        <w:rPr>
          <w:rFonts w:ascii="맑은 고딕" w:eastAsia="맑은 고딕" w:hAnsi="맑은 고딕" w:cs="맑은 고딕"/>
          <w:color w:val="1D4ED8"/>
          <w:sz w:val="26"/>
          <w:szCs w:val="26"/>
        </w:rPr>
        <w:t>글로벌 8개 기업 벤치마킹 × AI 직무분석 기반</w:t>
      </w:r>
    </w:p>
    <w:p w14:paraId="0CED4FCD" w14:textId="77777777" w:rsidR="003C5A42" w:rsidRDefault="00000000">
      <w:pPr>
        <w:spacing w:after="320" w:line="276" w:lineRule="auto"/>
        <w:jc w:val="center"/>
      </w:pPr>
      <w:r>
        <w:rPr>
          <w:rFonts w:ascii="맑은 고딕" w:eastAsia="맑은 고딕" w:hAnsi="맑은 고딕" w:cs="맑은 고딕"/>
          <w:color w:val="6B7280"/>
          <w:sz w:val="24"/>
          <w:szCs w:val="24"/>
        </w:rPr>
        <w:t>데이터 주도 직무 성과 체계 구축</w:t>
      </w:r>
    </w:p>
    <w:p w14:paraId="071B21E0" w14:textId="77777777" w:rsidR="003C5A42" w:rsidRDefault="003C5A42">
      <w:pPr>
        <w:spacing w:after="280"/>
      </w:pP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7032"/>
      </w:tblGrid>
      <w:tr w:rsidR="003C5A42" w14:paraId="10CBE642" w14:textId="77777777"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F3CE8" w14:textId="77777777" w:rsidR="003C5A42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3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06268" w14:textId="77777777" w:rsidR="003C5A42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5F06C413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D2779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발표 일자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04153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2026년 6월</w:t>
            </w:r>
          </w:p>
        </w:tc>
      </w:tr>
      <w:tr w:rsidR="003C5A42" w14:paraId="60363012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CEC37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발표자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EAF42" w14:textId="77777777" w:rsidR="003C5A42" w:rsidRDefault="0065152B">
            <w:r>
              <w:rPr>
                <w:rFonts w:hint="eastAsia"/>
              </w:rPr>
              <w:t>박준우</w:t>
            </w:r>
          </w:p>
        </w:tc>
      </w:tr>
      <w:tr w:rsidR="003C5A42" w14:paraId="6D5E2F12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F0C1E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소속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08BC1" w14:textId="77777777" w:rsidR="003C5A42" w:rsidRDefault="00000000"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(NKIA) | 경기 성남시 분당구</w:t>
            </w:r>
            <w:r w:rsidR="008D7970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 xml:space="preserve"> </w:t>
            </w:r>
            <w:proofErr w:type="spellStart"/>
            <w:r w:rsidR="008D7970"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대왕판교로</w:t>
            </w:r>
            <w:proofErr w:type="spellEnd"/>
            <w:r w:rsidR="008D7970"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660, B동 10층</w:t>
            </w:r>
          </w:p>
        </w:tc>
      </w:tr>
      <w:tr w:rsidR="003C5A42" w14:paraId="20F978E7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0BC13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과제 목적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C0C87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글로벌 벤치마킹 데이터 활용 직무분석 역량 평가</w:t>
            </w:r>
          </w:p>
        </w:tc>
      </w:tr>
      <w:tr w:rsidR="003C5A42" w14:paraId="5E6885B5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FF1F0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대상 직무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14A9F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B2B IT 솔루션 영업 / 연구소(R&amp;D) / 사업수행 · 구축·운영 엔지니어</w:t>
            </w:r>
          </w:p>
        </w:tc>
      </w:tr>
      <w:tr w:rsidR="003C5A42" w14:paraId="3EFCFEEB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E69B0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분석 기업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96538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4사 + 국내 4사 (총 8개사, 24개 직무)</w:t>
            </w:r>
          </w:p>
        </w:tc>
      </w:tr>
    </w:tbl>
    <w:p w14:paraId="0ACC54AB" w14:textId="77777777" w:rsidR="003C5A42" w:rsidRDefault="003C5A42">
      <w:pPr>
        <w:spacing w:after="320"/>
      </w:pPr>
    </w:p>
    <w:p w14:paraId="5BD8C8AF" w14:textId="77777777" w:rsidR="003C5A42" w:rsidRDefault="00000000">
      <w:pPr>
        <w:spacing w:after="60" w:line="276" w:lineRule="auto"/>
        <w:jc w:val="center"/>
      </w:pPr>
      <w:r>
        <w:rPr>
          <w:rFonts w:ascii="맑은 고딕" w:eastAsia="맑은 고딕" w:hAnsi="맑은 고딕" w:cs="맑은 고딕"/>
          <w:color w:val="6B7280"/>
          <w:sz w:val="18"/>
          <w:szCs w:val="18"/>
        </w:rPr>
        <w:t>Polestar EMS·ITG·WSS | 공공 · 금융 · 민간 · 방송</w:t>
      </w:r>
    </w:p>
    <w:p w14:paraId="2697D3FE" w14:textId="77777777" w:rsidR="003C5A42" w:rsidRDefault="00000000">
      <w:r>
        <w:br w:type="page"/>
      </w:r>
    </w:p>
    <w:p w14:paraId="29AC78C3" w14:textId="77777777" w:rsidR="003C5A42" w:rsidRDefault="00000000">
      <w:pPr>
        <w:pBdr>
          <w:left w:val="thick" w:sz="28" w:space="6" w:color="1D4ED8"/>
        </w:pBdr>
        <w:shd w:val="solid" w:color="EEF2FF" w:fill="EEF2FF"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목  차</w:t>
      </w:r>
    </w:p>
    <w:p w14:paraId="58A1A13D" w14:textId="77777777" w:rsidR="003C5A42" w:rsidRDefault="003C5A42">
      <w:pPr>
        <w:spacing w:after="120"/>
      </w:pPr>
    </w:p>
    <w:p w14:paraId="4BB3772D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1부.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 xml:space="preserve">과제 배경 및 상황 — </w:t>
      </w:r>
      <w:r w:rsidR="001A06CD">
        <w:rPr>
          <w:rFonts w:ascii="맑은 고딕" w:eastAsia="맑은 고딕" w:hAnsi="맑은 고딕" w:cs="맑은 고딕" w:hint="eastAsia"/>
          <w:color w:val="111827"/>
          <w:sz w:val="22"/>
          <w:szCs w:val="22"/>
        </w:rPr>
        <w:t xml:space="preserve">내부 구조, </w:t>
      </w:r>
      <w:proofErr w:type="spellStart"/>
      <w:r w:rsidR="001A06CD">
        <w:rPr>
          <w:rFonts w:ascii="맑은 고딕" w:eastAsia="맑은 고딕" w:hAnsi="맑은 고딕" w:cs="맑은 고딕" w:hint="eastAsia"/>
          <w:color w:val="111827"/>
          <w:sz w:val="22"/>
          <w:szCs w:val="22"/>
        </w:rPr>
        <w:t>고객군</w:t>
      </w:r>
      <w:proofErr w:type="spellEnd"/>
      <w:r w:rsidR="001A06CD">
        <w:rPr>
          <w:rFonts w:ascii="맑은 고딕" w:eastAsia="맑은 고딕" w:hAnsi="맑은 고딕" w:cs="맑은 고딕" w:hint="eastAsia"/>
          <w:color w:val="111827"/>
          <w:sz w:val="22"/>
          <w:szCs w:val="22"/>
        </w:rPr>
        <w:t xml:space="preserve">, </w:t>
      </w:r>
      <w:proofErr w:type="spellStart"/>
      <w:r w:rsidR="001A06CD">
        <w:rPr>
          <w:rFonts w:ascii="맑은 고딕" w:eastAsia="맑은 고딕" w:hAnsi="맑은 고딕" w:cs="맑은 고딕" w:hint="eastAsia"/>
          <w:color w:val="111827"/>
          <w:sz w:val="22"/>
          <w:szCs w:val="22"/>
        </w:rPr>
        <w:t>경쟁환경등에</w:t>
      </w:r>
      <w:proofErr w:type="spellEnd"/>
      <w:r w:rsidR="001A06CD">
        <w:rPr>
          <w:rFonts w:ascii="맑은 고딕" w:eastAsia="맑은 고딕" w:hAnsi="맑은 고딕" w:cs="맑은 고딕" w:hint="eastAsia"/>
          <w:color w:val="111827"/>
          <w:sz w:val="22"/>
          <w:szCs w:val="22"/>
        </w:rPr>
        <w:t xml:space="preserve"> 대한 사전지식 미흡</w:t>
      </w:r>
    </w:p>
    <w:p w14:paraId="3EEFE745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2부.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과제 목적 재정의 — HR 소통 후 방향 전환</w:t>
      </w:r>
    </w:p>
    <w:p w14:paraId="14880774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3부.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분석 방법론 — 글로벌 × 국내 8개사 벤치마킹</w:t>
      </w:r>
    </w:p>
    <w:p w14:paraId="4192A842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4부.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글로벌 4개사 핵심 인사이트</w:t>
      </w:r>
    </w:p>
    <w:p w14:paraId="324DD1E1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5부.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국내 4개사 핵심 인사이트</w:t>
      </w:r>
    </w:p>
    <w:p w14:paraId="6E797FC6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6부.  </w:t>
      </w:r>
      <w:proofErr w:type="spellStart"/>
      <w:r>
        <w:rPr>
          <w:rFonts w:ascii="맑은 고딕" w:eastAsia="맑은 고딕" w:hAnsi="맑은 고딕" w:cs="맑은 고딕"/>
          <w:color w:val="111827"/>
          <w:sz w:val="22"/>
          <w:szCs w:val="22"/>
        </w:rPr>
        <w:t>엔키아</w:t>
      </w:r>
      <w:proofErr w:type="spellEnd"/>
      <w:r>
        <w:rPr>
          <w:rFonts w:ascii="맑은 고딕" w:eastAsia="맑은 고딕" w:hAnsi="맑은 고딕" w:cs="맑은 고딕"/>
          <w:color w:val="111827"/>
          <w:sz w:val="22"/>
          <w:szCs w:val="22"/>
        </w:rPr>
        <w:t xml:space="preserve"> 컨텍스트 적용</w:t>
      </w:r>
    </w:p>
    <w:p w14:paraId="4627C35E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7부.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OKR · KPI 설계 결과 — 3대 직무</w:t>
      </w:r>
    </w:p>
    <w:p w14:paraId="7E7ED179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8부.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KPI 측정 공식(Formula) 상세</w:t>
      </w:r>
    </w:p>
    <w:p w14:paraId="6237177A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9부.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대시보드 결과물</w:t>
      </w:r>
    </w:p>
    <w:p w14:paraId="768C7B5C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10부.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핵심 시사점 및 다음 단계 제안</w:t>
      </w:r>
    </w:p>
    <w:p w14:paraId="066562AD" w14:textId="77777777" w:rsidR="003C5A42" w:rsidRDefault="00000000">
      <w:r>
        <w:br w:type="page"/>
      </w:r>
    </w:p>
    <w:p w14:paraId="7A8729D6" w14:textId="77777777" w:rsidR="00361C4A" w:rsidRDefault="00000000">
      <w:pPr>
        <w:pBdr>
          <w:left w:val="thick" w:sz="28" w:space="6" w:color="1D4ED8"/>
        </w:pBdr>
        <w:shd w:val="solid" w:color="EEF2FF" w:fill="EEF2FF"/>
        <w:spacing w:before="280" w:after="100"/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 xml:space="preserve">1부  과제 배경 및 상황 </w:t>
      </w:r>
    </w:p>
    <w:p w14:paraId="2E5CF047" w14:textId="77777777" w:rsidR="003C5A42" w:rsidRDefault="00000000">
      <w:pPr>
        <w:pBdr>
          <w:left w:val="thick" w:sz="28" w:space="6" w:color="1D4ED8"/>
        </w:pBdr>
        <w:shd w:val="solid" w:color="EEF2FF" w:fill="EEF2FF"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 xml:space="preserve">— </w:t>
      </w:r>
      <w:r w:rsidR="00361C4A" w:rsidRPr="00361C4A">
        <w:rPr>
          <w:rFonts w:ascii="맑은 고딕" w:eastAsia="맑은 고딕" w:hAnsi="맑은 고딕" w:cs="맑은 고딕" w:hint="eastAsia"/>
          <w:b/>
          <w:bCs/>
          <w:color w:val="0A1628"/>
          <w:sz w:val="28"/>
          <w:szCs w:val="28"/>
        </w:rPr>
        <w:t xml:space="preserve">내부 구조, </w:t>
      </w:r>
      <w:proofErr w:type="spellStart"/>
      <w:r w:rsidR="00361C4A" w:rsidRPr="00361C4A">
        <w:rPr>
          <w:rFonts w:ascii="맑은 고딕" w:eastAsia="맑은 고딕" w:hAnsi="맑은 고딕" w:cs="맑은 고딕" w:hint="eastAsia"/>
          <w:b/>
          <w:bCs/>
          <w:color w:val="0A1628"/>
          <w:sz w:val="28"/>
          <w:szCs w:val="28"/>
        </w:rPr>
        <w:t>고객군</w:t>
      </w:r>
      <w:proofErr w:type="spellEnd"/>
      <w:r w:rsidR="00361C4A" w:rsidRPr="00361C4A">
        <w:rPr>
          <w:rFonts w:ascii="맑은 고딕" w:eastAsia="맑은 고딕" w:hAnsi="맑은 고딕" w:cs="맑은 고딕" w:hint="eastAsia"/>
          <w:b/>
          <w:bCs/>
          <w:color w:val="0A1628"/>
          <w:sz w:val="28"/>
          <w:szCs w:val="28"/>
        </w:rPr>
        <w:t xml:space="preserve">, </w:t>
      </w:r>
      <w:proofErr w:type="spellStart"/>
      <w:r w:rsidR="00361C4A" w:rsidRPr="00361C4A">
        <w:rPr>
          <w:rFonts w:ascii="맑은 고딕" w:eastAsia="맑은 고딕" w:hAnsi="맑은 고딕" w:cs="맑은 고딕" w:hint="eastAsia"/>
          <w:b/>
          <w:bCs/>
          <w:color w:val="0A1628"/>
          <w:sz w:val="28"/>
          <w:szCs w:val="28"/>
        </w:rPr>
        <w:t>경쟁환경등에</w:t>
      </w:r>
      <w:proofErr w:type="spellEnd"/>
      <w:r w:rsidR="00361C4A" w:rsidRPr="00361C4A">
        <w:rPr>
          <w:rFonts w:ascii="맑은 고딕" w:eastAsia="맑은 고딕" w:hAnsi="맑은 고딕" w:cs="맑은 고딕" w:hint="eastAsia"/>
          <w:b/>
          <w:bCs/>
          <w:color w:val="0A1628"/>
          <w:sz w:val="28"/>
          <w:szCs w:val="28"/>
        </w:rPr>
        <w:t xml:space="preserve"> 대한 사전지식 미흡</w:t>
      </w:r>
    </w:p>
    <w:p w14:paraId="3E7A9F3F" w14:textId="77777777" w:rsidR="003C5A42" w:rsidRDefault="00000000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spacing w:before="80" w:after="80"/>
        <w:ind w:left="160" w:right="160"/>
      </w:pPr>
      <w:r>
        <w:rPr>
          <w:rFonts w:ascii="Segoe UI Symbol" w:eastAsia="맑은 고딕" w:hAnsi="Segoe UI Symbol" w:cs="Segoe UI Symbol"/>
          <w:color w:val="0A1628"/>
        </w:rPr>
        <w:t>⏱</w:t>
      </w:r>
      <w:r>
        <w:rPr>
          <w:rFonts w:ascii="맑은 고딕" w:eastAsia="맑은 고딕" w:hAnsi="맑은 고딕" w:cs="맑은 고딕"/>
          <w:color w:val="0A1628"/>
        </w:rPr>
        <w:t xml:space="preserve"> 발표 타이밍: 0:00 ~ 1:00 | "제가 처한 상황을 먼저 솔직하게 말씀드리겠습니다."</w:t>
      </w:r>
    </w:p>
    <w:p w14:paraId="013C0A5C" w14:textId="77777777" w:rsidR="003C5A42" w:rsidRDefault="003C5A42">
      <w:pPr>
        <w:spacing w:after="80"/>
      </w:pPr>
    </w:p>
    <w:p w14:paraId="7766100F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1-1. 시작점: 아무것도 모르는 상태</w:t>
      </w:r>
    </w:p>
    <w:p w14:paraId="218308D6" w14:textId="77777777" w:rsidR="003C5A42" w:rsidRDefault="00000000" w:rsidP="006D4E36">
      <w:pPr>
        <w:wordWrap/>
        <w:spacing w:after="80" w:line="276" w:lineRule="auto"/>
      </w:pPr>
      <w:proofErr w:type="spellStart"/>
      <w:r>
        <w:rPr>
          <w:rFonts w:ascii="맑은 고딕" w:eastAsia="맑은 고딕" w:hAnsi="맑은 고딕" w:cs="맑은 고딕"/>
          <w:color w:val="111827"/>
          <w:sz w:val="21"/>
          <w:szCs w:val="21"/>
        </w:rPr>
        <w:t>엔키아</w:t>
      </w:r>
      <w:proofErr w:type="spellEnd"/>
      <w:r>
        <w:rPr>
          <w:rFonts w:ascii="맑은 고딕" w:eastAsia="맑은 고딕" w:hAnsi="맑은 고딕" w:cs="맑은 고딕"/>
          <w:color w:val="111827"/>
          <w:sz w:val="21"/>
          <w:szCs w:val="21"/>
        </w:rPr>
        <w:t xml:space="preserve"> 본사 10층</w:t>
      </w:r>
      <w:r w:rsidR="00E278FE">
        <w:rPr>
          <w:rFonts w:ascii="맑은 고딕" w:eastAsia="맑은 고딕" w:hAnsi="맑은 고딕" w:cs="맑은 고딕" w:hint="eastAsia"/>
          <w:color w:val="111827"/>
          <w:sz w:val="21"/>
          <w:szCs w:val="21"/>
        </w:rPr>
        <w:t xml:space="preserve">으로 자리 배치를 옮긴 지 1주일, 이번 AI 기초 교육 3주차에 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 xml:space="preserve">주어진 과제는 </w:t>
      </w:r>
      <w:r>
        <w:rPr>
          <w:rFonts w:ascii="맑은 고딕" w:eastAsia="맑은 고딕" w:hAnsi="맑은 고딕" w:cs="맑은 고딕"/>
          <w:b/>
          <w:bCs/>
          <w:color w:val="1D4ED8"/>
          <w:sz w:val="21"/>
          <w:szCs w:val="21"/>
        </w:rPr>
        <w:t>"3개 직무의 OKR·KPI를 설계하라"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>는 것이었습니다.</w:t>
      </w:r>
    </w:p>
    <w:p w14:paraId="3AF6C2A6" w14:textId="77777777" w:rsidR="003C5A42" w:rsidRDefault="00000000" w:rsidP="006D4E36">
      <w:pPr>
        <w:wordWrap/>
        <w:spacing w:after="60" w:line="276" w:lineRule="auto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당시 상황은 다음과 같았습니다:</w:t>
      </w:r>
    </w:p>
    <w:p w14:paraId="27962A08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회사 핵심 제품(Polestar AIOps)에 대한 이해 전무</w:t>
      </w:r>
    </w:p>
    <w:p w14:paraId="46D73292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3개 부서(영업·연구소·사업수행)의 실제 업무 프로세스 파악 불가</w:t>
      </w:r>
    </w:p>
    <w:p w14:paraId="48BBF7AF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현업 직원과의 사전 인터뷰 기회 미확보</w:t>
      </w:r>
    </w:p>
    <w:p w14:paraId="6E19DCF2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내부 자료(영업 보고서, 연구소 스프린트 기록 등) 접근 제한</w:t>
      </w:r>
    </w:p>
    <w:p w14:paraId="713E3116" w14:textId="77777777" w:rsidR="003C5A42" w:rsidRDefault="00000000" w:rsidP="006D4E36">
      <w:pPr>
        <w:wordWrap/>
        <w:spacing w:after="8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 xml:space="preserve">• 조직 구조, </w:t>
      </w:r>
      <w:proofErr w:type="spellStart"/>
      <w:r>
        <w:rPr>
          <w:rFonts w:ascii="맑은 고딕" w:eastAsia="맑은 고딕" w:hAnsi="맑은 고딕" w:cs="맑은 고딕"/>
          <w:color w:val="111827"/>
          <w:sz w:val="21"/>
          <w:szCs w:val="21"/>
        </w:rPr>
        <w:t>고객군</w:t>
      </w:r>
      <w:proofErr w:type="spellEnd"/>
      <w:r>
        <w:rPr>
          <w:rFonts w:ascii="맑은 고딕" w:eastAsia="맑은 고딕" w:hAnsi="맑은 고딕" w:cs="맑은 고딕"/>
          <w:color w:val="111827"/>
          <w:sz w:val="21"/>
          <w:szCs w:val="21"/>
        </w:rPr>
        <w:t>, 경쟁 환경에 대한 사전 지식 없음</w:t>
      </w:r>
    </w:p>
    <w:p w14:paraId="79EE1EE3" w14:textId="77777777" w:rsidR="003C5A42" w:rsidRDefault="00000000" w:rsidP="006D4E36">
      <w:pPr>
        <w:pBdr>
          <w:top w:val="single" w:sz="4" w:space="0" w:color="E5E7EB"/>
          <w:left w:val="thick" w:sz="20" w:space="6" w:color="1D4ED8"/>
          <w:bottom w:val="single" w:sz="4" w:space="0" w:color="E5E7EB"/>
          <w:right w:val="single" w:sz="4" w:space="0" w:color="E5E7EB"/>
        </w:pBdr>
        <w:shd w:val="solid" w:color="EFF6FF" w:fill="EFF6FF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"내부 정보가 없다면, 외부에서 최고 수준의 기준점을 가져오면 된다."</w:t>
      </w:r>
    </w:p>
    <w:p w14:paraId="3F23DB15" w14:textId="77777777" w:rsidR="003C5A42" w:rsidRDefault="003C5A42" w:rsidP="006D4E36">
      <w:pPr>
        <w:wordWrap/>
        <w:spacing w:after="80"/>
      </w:pPr>
    </w:p>
    <w:p w14:paraId="5D988EC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1-2. 초기 딜레마 — 두 가지 접근법의 선택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3"/>
        <w:gridCol w:w="1984"/>
        <w:gridCol w:w="1984"/>
        <w:gridCol w:w="2705"/>
      </w:tblGrid>
      <w:tr w:rsidR="003C5A42" w14:paraId="7B6105CC" w14:textId="77777777">
        <w:tc>
          <w:tcPr>
            <w:tcW w:w="1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9E2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접근법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CA8A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장점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F04C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단점</w:t>
            </w:r>
          </w:p>
        </w:tc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64424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가능성</w:t>
            </w:r>
          </w:p>
        </w:tc>
      </w:tr>
      <w:tr w:rsidR="003C5A42" w14:paraId="5A7DE977" w14:textId="77777777"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8527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① 내부 인터뷰 기반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002F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실제 업무 반영, 구성원 공감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F450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시간·접근 필요</w:t>
            </w:r>
          </w:p>
        </w:tc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8025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❌ 현재 불가</w:t>
            </w:r>
          </w:p>
        </w:tc>
      </w:tr>
      <w:tr w:rsidR="003C5A42" w14:paraId="462FAA46" w14:textId="77777777"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266B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② 글로벌 벤치마킹 기반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BC80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객관성, 글로벌 수준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4D7C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컨텍스트 조정 필요</w:t>
            </w:r>
          </w:p>
        </w:tc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6F27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✅ 즉시 가능</w:t>
            </w:r>
          </w:p>
        </w:tc>
      </w:tr>
    </w:tbl>
    <w:p w14:paraId="2DA41560" w14:textId="77777777" w:rsidR="003C5A42" w:rsidRDefault="003C5A42" w:rsidP="006D4E36">
      <w:pPr>
        <w:wordWrap/>
        <w:spacing w:after="80"/>
      </w:pPr>
    </w:p>
    <w:p w14:paraId="0AD4C477" w14:textId="77777777" w:rsidR="003C5A42" w:rsidRDefault="00000000" w:rsidP="006D4E36">
      <w:pPr>
        <w:wordWrap/>
        <w:spacing w:after="60" w:line="276" w:lineRule="auto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 xml:space="preserve">결론: </w:t>
      </w: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 xml:space="preserve">글로벌·국내 유사 기업들의 직무 KPI를 철저히 분석하고 </w:t>
      </w:r>
      <w:proofErr w:type="spellStart"/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>엔키아</w:t>
      </w:r>
      <w:proofErr w:type="spellEnd"/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 xml:space="preserve"> 현실에 맞게 조정하는 전략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>을 선택했습니다.</w:t>
      </w:r>
    </w:p>
    <w:p w14:paraId="1F81D2BD" w14:textId="77777777" w:rsidR="003C5A42" w:rsidRDefault="00000000" w:rsidP="006D4E36">
      <w:pPr>
        <w:wordWrap/>
      </w:pPr>
      <w:r>
        <w:br w:type="page"/>
      </w:r>
    </w:p>
    <w:p w14:paraId="527E5767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2부  과제 목적 재정의 — HR 소통 후 방향 전환</w:t>
      </w:r>
    </w:p>
    <w:p w14:paraId="53EBF3D7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1:00 ~ 2:00 | "HR 담당자와의 대화가 접근법을 완전히 명확하게 해주었습니다."</w:t>
      </w:r>
    </w:p>
    <w:p w14:paraId="1DF66EC0" w14:textId="77777777" w:rsidR="003C5A42" w:rsidRDefault="003C5A42" w:rsidP="006D4E36">
      <w:pPr>
        <w:wordWrap/>
        <w:spacing w:after="80"/>
      </w:pPr>
    </w:p>
    <w:p w14:paraId="120387F5" w14:textId="77777777" w:rsidR="003139B7" w:rsidRDefault="003139B7" w:rsidP="006D4E36">
      <w:pPr>
        <w:wordWrap/>
        <w:spacing w:after="80"/>
      </w:pPr>
    </w:p>
    <w:p w14:paraId="2C836B11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2-1. HR 소통의 핵심 전달 내용</w:t>
      </w:r>
    </w:p>
    <w:p w14:paraId="48AF3355" w14:textId="77777777" w:rsidR="003C5A42" w:rsidRDefault="00000000" w:rsidP="006D4E36">
      <w:pPr>
        <w:pBdr>
          <w:top w:val="single" w:sz="4" w:space="0" w:color="E5E7EB"/>
          <w:left w:val="thick" w:sz="20" w:space="6" w:color="15803D"/>
          <w:bottom w:val="single" w:sz="4" w:space="0" w:color="E5E7EB"/>
          <w:right w:val="single" w:sz="4" w:space="0" w:color="E5E7EB"/>
        </w:pBdr>
        <w:shd w:val="solid" w:color="F0FDF4" w:fill="F0FDF4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💬 HR 담당자 전달: "이 과제의 초점은 AI를 활용한 글로벌 벤치마킹 데이터 수집 능력과 직무분석 역량입니다. 내부 현업 인터뷰 없이도 수행 가능하며, 외부 기준점을 얼마나 체계적으로 수집·적용했는가를 봅니다."</w:t>
      </w:r>
    </w:p>
    <w:p w14:paraId="04511AA6" w14:textId="77777777" w:rsidR="003C5A42" w:rsidRDefault="003C5A42" w:rsidP="006D4E36">
      <w:pPr>
        <w:wordWrap/>
        <w:spacing w:after="80"/>
      </w:pPr>
    </w:p>
    <w:p w14:paraId="367812D2" w14:textId="77777777" w:rsidR="003139B7" w:rsidRDefault="003139B7" w:rsidP="006D4E36">
      <w:pPr>
        <w:wordWrap/>
        <w:spacing w:after="80"/>
      </w:pPr>
    </w:p>
    <w:p w14:paraId="3776C4D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2-2. 과제 목적 재정의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3"/>
        <w:gridCol w:w="3246"/>
        <w:gridCol w:w="4147"/>
      </w:tblGrid>
      <w:tr w:rsidR="003C5A42" w14:paraId="5A29A8E1" w14:textId="77777777">
        <w:tc>
          <w:tcPr>
            <w:tcW w:w="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9B7E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구분</w:t>
            </w:r>
          </w:p>
        </w:tc>
        <w:tc>
          <w:tcPr>
            <w:tcW w:w="1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01BC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기존 가정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6E12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재정의된 목표</w:t>
            </w:r>
          </w:p>
        </w:tc>
      </w:tr>
      <w:tr w:rsidR="003C5A42" w14:paraId="0724E20F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0B3A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평가 기준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8E76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내부 업무 파악 깊이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3580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데이터 수집 능력 + 직무분석 논리</w:t>
            </w:r>
          </w:p>
        </w:tc>
      </w:tr>
      <w:tr w:rsidR="003C5A42" w14:paraId="3CF083C9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100F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데이터 소스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DC67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사내 인터뷰·문서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37D7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공개 자료·채용공고·AI 분석</w:t>
            </w:r>
          </w:p>
        </w:tc>
      </w:tr>
      <w:tr w:rsidR="003C5A42" w14:paraId="5FBD0BE5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C9C2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설계 방향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F2763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고유 프로세스 반영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6C2D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글로벌 수준 →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컨텍스트 조정</w:t>
            </w:r>
          </w:p>
        </w:tc>
      </w:tr>
      <w:tr w:rsidR="003C5A42" w14:paraId="696B39D9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E289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성공 기준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8A90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현업 공감도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9994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벤치마킹 체계성 + 지표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정량성</w:t>
            </w:r>
            <w:proofErr w:type="spellEnd"/>
          </w:p>
        </w:tc>
      </w:tr>
    </w:tbl>
    <w:p w14:paraId="519724FB" w14:textId="77777777" w:rsidR="003C5A42" w:rsidRDefault="003C5A42" w:rsidP="006D4E36">
      <w:pPr>
        <w:wordWrap/>
        <w:spacing w:after="80"/>
      </w:pPr>
    </w:p>
    <w:p w14:paraId="2E728149" w14:textId="77777777" w:rsidR="003139B7" w:rsidRDefault="003139B7" w:rsidP="006D4E36">
      <w:pPr>
        <w:wordWrap/>
        <w:spacing w:after="80"/>
      </w:pPr>
    </w:p>
    <w:p w14:paraId="79D687A9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2-3. 재설계된 접근 전략 — 6단계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2"/>
        <w:gridCol w:w="7664"/>
      </w:tblGrid>
      <w:tr w:rsidR="003C5A42" w14:paraId="37DCBA80" w14:textId="77777777">
        <w:tc>
          <w:tcPr>
            <w:tcW w:w="7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F5CC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단계</w:t>
            </w:r>
          </w:p>
        </w:tc>
        <w:tc>
          <w:tcPr>
            <w:tcW w:w="42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7E86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40744A0C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B81C4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STEP 1</w:t>
            </w:r>
          </w:p>
        </w:tc>
        <w:tc>
          <w:tcPr>
            <w:tcW w:w="4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DF7B2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분석 대상 8개 기업 선정 (글로벌 4사 + 국내 4사)</w:t>
            </w:r>
          </w:p>
        </w:tc>
      </w:tr>
      <w:tr w:rsidR="003C5A42" w14:paraId="6CEE023C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974CB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STEP 2</w:t>
            </w:r>
          </w:p>
        </w:tc>
        <w:tc>
          <w:tcPr>
            <w:tcW w:w="4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25FB2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3개 직무(영업/연구소/사업수행) × 8개 기업 = 24개 직무 심층 분석</w:t>
            </w:r>
          </w:p>
        </w:tc>
      </w:tr>
      <w:tr w:rsidR="003C5A42" w14:paraId="0FABAF54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89815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STEP 3</w:t>
            </w:r>
          </w:p>
        </w:tc>
        <w:tc>
          <w:tcPr>
            <w:tcW w:w="4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F20D6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직무별 KPI 패턴 추출 — 정량·정성·보완 지표 분류</w:t>
            </w:r>
          </w:p>
        </w:tc>
      </w:tr>
      <w:tr w:rsidR="003C5A42" w14:paraId="034B348F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1DE31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STEP 4</w:t>
            </w:r>
          </w:p>
        </w:tc>
        <w:tc>
          <w:tcPr>
            <w:tcW w:w="4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5CBE0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proofErr w:type="spellStart"/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엔키아</w:t>
            </w:r>
            <w:proofErr w:type="spellEnd"/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 xml:space="preserve"> 고유 컨텍스트(Polestar AIOps, 1</w:t>
            </w:r>
            <w:r w:rsidR="00D446DB" w:rsidRPr="00783C53">
              <w:rPr>
                <w:rFonts w:ascii="맑은 고딕" w:eastAsia="맑은 고딕" w:hAnsi="맑은 고딕" w:cs="맑은 고딕" w:hint="eastAsia"/>
                <w:b/>
                <w:bCs/>
                <w:color w:val="111827"/>
                <w:sz w:val="19"/>
                <w:szCs w:val="19"/>
              </w:rPr>
              <w:t>83</w:t>
            </w: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명, 공공·금융·민간) 적용</w:t>
            </w:r>
          </w:p>
        </w:tc>
      </w:tr>
      <w:tr w:rsidR="003C5A42" w14:paraId="461859A9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BFFCD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STEP 5</w:t>
            </w:r>
          </w:p>
        </w:tc>
        <w:tc>
          <w:tcPr>
            <w:tcW w:w="4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161F8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OKR × KPI 통합 설계 + 측정 공식(Formula) 명시</w:t>
            </w:r>
          </w:p>
        </w:tc>
      </w:tr>
      <w:tr w:rsidR="003C5A42" w14:paraId="0F040513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477E5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STEP 6</w:t>
            </w:r>
          </w:p>
        </w:tc>
        <w:tc>
          <w:tcPr>
            <w:tcW w:w="4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85B52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인터랙티브 HTML 대시보드로 시각화</w:t>
            </w:r>
          </w:p>
        </w:tc>
      </w:tr>
    </w:tbl>
    <w:p w14:paraId="28436ACB" w14:textId="77777777" w:rsidR="003C5A42" w:rsidRDefault="00000000" w:rsidP="006D4E36">
      <w:pPr>
        <w:wordWrap/>
      </w:pPr>
      <w:r>
        <w:br w:type="page"/>
      </w:r>
    </w:p>
    <w:p w14:paraId="3D64ACC3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3부  분석 방법론 — 글로벌 × 국내 8개사 벤치마킹</w:t>
      </w:r>
    </w:p>
    <w:p w14:paraId="5A448576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2:00 ~ 3:00 | "무엇을 어떻게 분석했는지 방법론부터 설명</w:t>
      </w:r>
      <w:r w:rsidR="004605B1">
        <w:rPr>
          <w:rFonts w:ascii="맑은 고딕" w:eastAsia="맑은 고딕" w:hAnsi="맑은 고딕" w:cs="맑은 고딕" w:hint="eastAsia"/>
          <w:color w:val="0A1628"/>
        </w:rPr>
        <w:t xml:space="preserve"> </w:t>
      </w:r>
      <w:r>
        <w:rPr>
          <w:rFonts w:ascii="맑은 고딕" w:eastAsia="맑은 고딕" w:hAnsi="맑은 고딕" w:cs="맑은 고딕"/>
          <w:color w:val="0A1628"/>
        </w:rPr>
        <w:t>드립니다."</w:t>
      </w:r>
    </w:p>
    <w:p w14:paraId="11C0EACB" w14:textId="77777777" w:rsidR="003C5A42" w:rsidRDefault="003C5A42" w:rsidP="006D4E36">
      <w:pPr>
        <w:wordWrap/>
        <w:spacing w:after="80"/>
      </w:pPr>
    </w:p>
    <w:p w14:paraId="30FC28F1" w14:textId="77777777" w:rsidR="004605B1" w:rsidRDefault="004605B1" w:rsidP="006D4E36">
      <w:pPr>
        <w:wordWrap/>
        <w:spacing w:after="80"/>
      </w:pPr>
    </w:p>
    <w:p w14:paraId="54BB6C0F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3-1. 분석 대상 기업 선정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6"/>
        <w:gridCol w:w="1910"/>
        <w:gridCol w:w="3029"/>
        <w:gridCol w:w="3211"/>
      </w:tblGrid>
      <w:tr w:rsidR="003C5A42" w14:paraId="0366E6BA" w14:textId="77777777">
        <w:tc>
          <w:tcPr>
            <w:tcW w:w="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D525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레이어</w:t>
            </w:r>
          </w:p>
        </w:tc>
        <w:tc>
          <w:tcPr>
            <w:tcW w:w="1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DAE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기업</w:t>
            </w:r>
          </w:p>
        </w:tc>
        <w:tc>
          <w:tcPr>
            <w:tcW w:w="1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0043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선정 이유</w:t>
            </w:r>
          </w:p>
        </w:tc>
        <w:tc>
          <w:tcPr>
            <w:tcW w:w="1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F7E24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연관성</w:t>
            </w:r>
          </w:p>
        </w:tc>
      </w:tr>
      <w:tr w:rsidR="003C5A42" w14:paraId="3516C345" w14:textId="77777777"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E112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5367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ServiceNow</w:t>
            </w:r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6AA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ITSM·ITOM 플랫폼 글로벌 1위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6D5D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ITSM 모듈의 글로벌 기준점</w:t>
            </w:r>
          </w:p>
        </w:tc>
      </w:tr>
      <w:tr w:rsidR="003C5A42" w14:paraId="3E4242C0" w14:textId="77777777"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DF4F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AE1A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Dynatrace</w:t>
            </w:r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063B1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AIOps·APM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선두, Davis AI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D5F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이상탐지 AI 정밀도 벤치마크</w:t>
            </w:r>
          </w:p>
        </w:tc>
      </w:tr>
      <w:tr w:rsidR="003C5A42" w14:paraId="56A8DCAD" w14:textId="77777777"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7877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466D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Datadog</w:t>
            </w:r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985E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모니터링 SaaS, PLG 전략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2627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모니터링 사용량 기반 성장 모델</w:t>
            </w:r>
          </w:p>
        </w:tc>
      </w:tr>
      <w:tr w:rsidR="003C5A42" w14:paraId="0BFBB06F" w14:textId="77777777"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6CA7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1129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PagerDuty</w:t>
            </w:r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3E866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자동화, SRE 문화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7895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자동화·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SLO·Error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Budget 체계</w:t>
            </w:r>
          </w:p>
        </w:tc>
      </w:tr>
      <w:tr w:rsidR="003C5A42" w14:paraId="5DDF61BE" w14:textId="77777777"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C5B3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4B628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더존비즈온</w:t>
            </w:r>
            <w:proofErr w:type="spellEnd"/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D008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ERP·클라우드 B2B 영업 1위 (4,</w:t>
            </w:r>
            <w:r w:rsidR="00EB1737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>463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억)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B5A9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입찰·방문 영업·CRM KPI 현실</w:t>
            </w:r>
          </w:p>
        </w:tc>
      </w:tr>
      <w:tr w:rsidR="003C5A42" w14:paraId="7798178D" w14:textId="77777777"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59EC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8E939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티맥스소프트</w:t>
            </w:r>
            <w:proofErr w:type="spellEnd"/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7FAA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미들웨어·AIOps(TEM) 개발사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70B4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기능 QA 지표·레거시 통합 도전</w:t>
            </w:r>
          </w:p>
        </w:tc>
      </w:tr>
      <w:tr w:rsidR="003C5A42" w14:paraId="5ACFEC71" w14:textId="77777777"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C72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41A91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가비아</w:t>
            </w:r>
            <w:proofErr w:type="spellEnd"/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C118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IDC·클라우드 운영 전문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9549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구축 완성도·CSAT KPI 현실화</w:t>
            </w:r>
          </w:p>
        </w:tc>
      </w:tr>
      <w:tr w:rsidR="003C5A42" w14:paraId="790C91DC" w14:textId="77777777"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E89F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067B5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카카오엔터프라이즈</w:t>
            </w:r>
            <w:proofErr w:type="spellEnd"/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758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AI·클라우드·SRE 문화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F0196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SLA·MTTR·IaC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자동화율 목표치</w:t>
            </w:r>
          </w:p>
        </w:tc>
      </w:tr>
    </w:tbl>
    <w:p w14:paraId="724491DD" w14:textId="77777777" w:rsidR="003C5A42" w:rsidRDefault="003C5A42" w:rsidP="006D4E36">
      <w:pPr>
        <w:wordWrap/>
        <w:spacing w:after="80"/>
      </w:pPr>
    </w:p>
    <w:p w14:paraId="4B9CCFAF" w14:textId="77777777" w:rsidR="004605B1" w:rsidRDefault="004605B1" w:rsidP="006D4E36">
      <w:pPr>
        <w:wordWrap/>
        <w:spacing w:after="80"/>
      </w:pPr>
    </w:p>
    <w:p w14:paraId="59D844EA" w14:textId="77777777" w:rsidR="004605B1" w:rsidRDefault="004605B1" w:rsidP="006D4E36">
      <w:pPr>
        <w:wordWrap/>
        <w:spacing w:after="80"/>
      </w:pPr>
    </w:p>
    <w:p w14:paraId="58D8A4C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3-2. 분석 프레임워크 — 3개 직무 × 5개 분석 축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4"/>
        <w:gridCol w:w="3606"/>
        <w:gridCol w:w="3606"/>
      </w:tblGrid>
      <w:tr w:rsidR="003C5A42" w14:paraId="7C59C301" w14:textId="77777777">
        <w:tc>
          <w:tcPr>
            <w:tcW w:w="1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5D24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분석 축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1279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수집 내용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99DD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활용 방식</w:t>
            </w:r>
          </w:p>
        </w:tc>
      </w:tr>
      <w:tr w:rsidR="003C5A42" w14:paraId="0E48B73A" w14:textId="77777777"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B05A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① 주요 업무·책임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4E77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채용공고, JD 원문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03CC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직무 핵심 활동 정의</w:t>
            </w:r>
          </w:p>
        </w:tc>
      </w:tr>
      <w:tr w:rsidR="003C5A42" w14:paraId="04186D27" w14:textId="77777777"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9D52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② 요구 역량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2418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기술 스택, 자격요건, 우대사항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7EEF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직무 실행 가능성 검증</w:t>
            </w:r>
          </w:p>
        </w:tc>
      </w:tr>
      <w:tr w:rsidR="003C5A42" w14:paraId="1258D395" w14:textId="77777777"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033B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③ KPI·OKR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C659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공시된 성과 지표, 투자자 자료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3477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지표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목표값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설정의 기준선</w:t>
            </w:r>
          </w:p>
        </w:tc>
      </w:tr>
      <w:tr w:rsidR="003C5A42" w14:paraId="0EB3BF5C" w14:textId="77777777"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9B59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④ 도전과제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795F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공개 채용공고 JD · 기업 공식 홈페이지 · IR 공시자료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08B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설계 시 고려해야 할 제약</w:t>
            </w:r>
          </w:p>
        </w:tc>
      </w:tr>
      <w:tr w:rsidR="003C5A42" w14:paraId="6E3E0A47" w14:textId="77777777"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0DF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⑤ 방법론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ECCB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MEDDIC, DORA, SLO, Error Budget 등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17EE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측정 공식(Formula) 설계 근거</w:t>
            </w:r>
          </w:p>
        </w:tc>
      </w:tr>
    </w:tbl>
    <w:p w14:paraId="5D1D45FE" w14:textId="77777777" w:rsidR="003C5A42" w:rsidRDefault="003C5A42" w:rsidP="006D4E36">
      <w:pPr>
        <w:wordWrap/>
        <w:spacing w:after="80"/>
      </w:pPr>
    </w:p>
    <w:p w14:paraId="47131962" w14:textId="77777777" w:rsidR="004605B1" w:rsidRDefault="004605B1" w:rsidP="006D4E36">
      <w:pPr>
        <w:wordWrap/>
        <w:spacing w:after="80"/>
      </w:pPr>
    </w:p>
    <w:p w14:paraId="42C1A4F6" w14:textId="77777777" w:rsidR="004605B1" w:rsidRDefault="004605B1" w:rsidP="006D4E36">
      <w:pPr>
        <w:wordWrap/>
        <w:spacing w:after="80"/>
      </w:pPr>
    </w:p>
    <w:p w14:paraId="19E23B79" w14:textId="77777777" w:rsidR="004605B1" w:rsidRDefault="004605B1" w:rsidP="006D4E36">
      <w:pPr>
        <w:wordWrap/>
        <w:spacing w:after="80"/>
      </w:pPr>
    </w:p>
    <w:p w14:paraId="17105D16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3-3. 적용된 핵심 프레임워크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2164"/>
        <w:gridCol w:w="1262"/>
        <w:gridCol w:w="3606"/>
      </w:tblGrid>
      <w:tr w:rsidR="003C5A42" w14:paraId="678ACFFC" w14:textId="77777777"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FDD7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프레임워크</w:t>
            </w:r>
          </w:p>
        </w:tc>
        <w:tc>
          <w:tcPr>
            <w:tcW w:w="1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F510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출처</w:t>
            </w:r>
          </w:p>
        </w:tc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55C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적용 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99EB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내용</w:t>
            </w:r>
          </w:p>
        </w:tc>
      </w:tr>
      <w:tr w:rsidR="003C5A42" w14:paraId="1F2A1C63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9D9E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MEDDIC / MEDDPIC</w:t>
            </w:r>
          </w:p>
        </w:tc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94737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ServiceNow·PagerDuty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영업</w:t>
            </w:r>
          </w:p>
        </w:tc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DC9B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06F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건강도·딜 자격 검증</w:t>
            </w:r>
          </w:p>
        </w:tc>
      </w:tr>
      <w:tr w:rsidR="003C5A42" w14:paraId="48422D43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FC5C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DORA 4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메트릭</w:t>
            </w:r>
            <w:proofErr w:type="spellEnd"/>
          </w:p>
        </w:tc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32587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Google·PagerDuty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DevOps</w:t>
            </w:r>
          </w:p>
        </w:tc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39BC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B5B1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배포 빈도·MTTR·변경 실패율·Lead Time</w:t>
            </w:r>
          </w:p>
        </w:tc>
      </w:tr>
      <w:tr w:rsidR="003C5A42" w14:paraId="4EE0E4A5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F4E1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 / Error Budget</w:t>
            </w:r>
          </w:p>
        </w:tc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4822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Google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SRE·PagerDuty</w:t>
            </w:r>
            <w:proofErr w:type="spellEnd"/>
          </w:p>
        </w:tc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207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E2B5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서비스 신뢰성 목표·에러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버짓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추적</w:t>
            </w:r>
          </w:p>
        </w:tc>
      </w:tr>
      <w:tr w:rsidR="003C5A42" w14:paraId="02270795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0717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Leading / Lagging KPI</w:t>
            </w:r>
          </w:p>
        </w:tc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D04A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HBR 성과관리 원칙</w:t>
            </w:r>
          </w:p>
        </w:tc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80CC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 직무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FECA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선행(예측)·후행(결과) 지표 이원화</w:t>
            </w:r>
          </w:p>
        </w:tc>
      </w:tr>
      <w:tr w:rsidR="003C5A42" w14:paraId="79AAC717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AA01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OKR</w:t>
            </w:r>
          </w:p>
        </w:tc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C7EB4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Google·Intel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원칙</w:t>
            </w:r>
          </w:p>
        </w:tc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5A2E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 직무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70D6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연간 목표 × 분기 추적 가능한 KR</w:t>
            </w:r>
          </w:p>
        </w:tc>
      </w:tr>
    </w:tbl>
    <w:p w14:paraId="27A4BC10" w14:textId="77777777" w:rsidR="003C5A42" w:rsidRDefault="003C5A42" w:rsidP="006D4E36">
      <w:pPr>
        <w:wordWrap/>
      </w:pPr>
    </w:p>
    <w:p w14:paraId="75CF6B48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>4부  글로벌 4개사 핵심 인사이트</w:t>
      </w:r>
    </w:p>
    <w:p w14:paraId="31538F36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 xml:space="preserve">⏱ 발표 타이밍: 3:00 ~ 5:00 | "각 글로벌 기업에서 </w:t>
      </w:r>
      <w:proofErr w:type="spellStart"/>
      <w:r>
        <w:rPr>
          <w:rFonts w:ascii="맑은 고딕" w:eastAsia="맑은 고딕" w:hAnsi="맑은 고딕" w:cs="맑은 고딕"/>
          <w:color w:val="0A1628"/>
        </w:rPr>
        <w:t>엔키아에</w:t>
      </w:r>
      <w:proofErr w:type="spellEnd"/>
      <w:r>
        <w:rPr>
          <w:rFonts w:ascii="맑은 고딕" w:eastAsia="맑은 고딕" w:hAnsi="맑은 고딕" w:cs="맑은 고딕"/>
          <w:color w:val="0A1628"/>
        </w:rPr>
        <w:t xml:space="preserve"> 적용할 핵심 KPI 기준을 추출했습니다."</w:t>
      </w:r>
    </w:p>
    <w:p w14:paraId="6DA9CD60" w14:textId="77777777" w:rsidR="003C5A42" w:rsidRDefault="003C5A42" w:rsidP="006D4E36">
      <w:pPr>
        <w:wordWrap/>
        <w:spacing w:after="80"/>
      </w:pPr>
    </w:p>
    <w:p w14:paraId="2638D60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4-1. ServiceNow — ITSM·ITOM 플랫폼 글로벌 리더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0F86424A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6E78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E5B2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C9B80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인사이트</w:t>
            </w:r>
          </w:p>
        </w:tc>
      </w:tr>
      <w:tr w:rsidR="003C5A42" w14:paraId="51F93709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9BA9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(Enterprise 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91FE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연간 쿼터 $1.55M · Win Rate 20~35% · 파이프라인 3~4×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9DF5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C레벨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멀티스레딩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+ 쿼터 3배 파이프라인 원칙 채택</w:t>
            </w:r>
          </w:p>
        </w:tc>
      </w:tr>
      <w:tr w:rsidR="003C5A42" w14:paraId="337FDD06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143D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 (R&amp;D)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454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ITOM 모듈 배포 빈도 · AIOps 알고리즘 정확도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4612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Event Correlation 정밀도 KPI 체계화</w:t>
            </w:r>
          </w:p>
        </w:tc>
      </w:tr>
      <w:tr w:rsidR="003C5A42" w14:paraId="7F6654C5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F107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 (구축·운영)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669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CMDB 정확도 · Discovery 커버리지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145F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고객사 자산 인식률·모니터링 커버리지 지표화</w:t>
            </w:r>
          </w:p>
        </w:tc>
      </w:tr>
    </w:tbl>
    <w:p w14:paraId="13CEF850" w14:textId="77777777" w:rsidR="003C5A42" w:rsidRDefault="003C5A42" w:rsidP="006D4E36">
      <w:pPr>
        <w:wordWrap/>
        <w:spacing w:after="120"/>
      </w:pPr>
    </w:p>
    <w:p w14:paraId="0618DA86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4-2. Dynatrace —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AIOps·APM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전문, Davis AI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10498CED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408C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128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E26F7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인사이트</w:t>
            </w:r>
          </w:p>
        </w:tc>
      </w:tr>
      <w:tr w:rsidR="003C5A42" w14:paraId="64C908F9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026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5DF3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ARR 성장률 · 플랫폼 확장 딜 비중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1828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기존 고객 Upsell 매출 비중 별도 KPI 추적</w:t>
            </w:r>
          </w:p>
        </w:tc>
      </w:tr>
      <w:tr w:rsidR="003C5A42" w14:paraId="3C79B802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A1E7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 (R&amp;D)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E6A5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Davis AI False Positive Rate · Precision/Recall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208D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Polestar 이상탐지 P:85% / R:80%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목표값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설정 근거</w:t>
            </w:r>
          </w:p>
        </w:tc>
      </w:tr>
      <w:tr w:rsidR="003C5A42" w14:paraId="31D5668E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4FC6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 (구축·운영)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3761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SLO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달성률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MTTR · 에러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버짓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소진율</w:t>
            </w:r>
            <w:proofErr w:type="spellEnd"/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67AE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신뢰성 SLO 99.9% 기준 채택</w:t>
            </w:r>
          </w:p>
        </w:tc>
      </w:tr>
    </w:tbl>
    <w:p w14:paraId="62CC2B61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4-3. Datadog — 모니터링 SaaS, PLG→Enterprise 전환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664E73C2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9014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1EC5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565C8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인사이트</w:t>
            </w:r>
          </w:p>
        </w:tc>
      </w:tr>
      <w:tr w:rsidR="003C5A42" w14:paraId="64C516E4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BCB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CB18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PLG Trial→유료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전환율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Data-Driven Meeting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43A8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Polestar 무료 PoC→계약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전환율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60% 목표</w:t>
            </w:r>
          </w:p>
        </w:tc>
      </w:tr>
      <w:tr w:rsidR="003C5A42" w14:paraId="2053FDA0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C133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 (R&amp;D)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A6F3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에이전트 설치 성공률 · 쿼리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레이턴시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P99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94E0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에이전트 배포 자동화율 지표화</w:t>
            </w:r>
          </w:p>
        </w:tc>
      </w:tr>
      <w:tr w:rsidR="003C5A42" w14:paraId="2CFE33CD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5B6D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 (구축·운영)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36C0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Toil 비율 20% 이하 · 자동화 커버리지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35AC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Toil 25% 이하 기준 설정 근거</w:t>
            </w:r>
          </w:p>
        </w:tc>
      </w:tr>
    </w:tbl>
    <w:p w14:paraId="2F15F918" w14:textId="77777777" w:rsidR="003C5A42" w:rsidRDefault="003C5A42" w:rsidP="006D4E36">
      <w:pPr>
        <w:wordWrap/>
        <w:spacing w:after="120"/>
      </w:pPr>
    </w:p>
    <w:p w14:paraId="7901DB57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4-4. PagerDuty —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인시던트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자동화·SRE 문화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064A2C31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89FB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3830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74837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인사이트</w:t>
            </w:r>
          </w:p>
        </w:tc>
      </w:tr>
      <w:tr w:rsidR="003C5A42" w14:paraId="6D437C9D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E0ED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(Enterprise 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C536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MEDDICC 파이프라인 · Expansion ARR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8759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기존 고객 확장 매출을 별도 KPI로 추적</w:t>
            </w:r>
          </w:p>
        </w:tc>
      </w:tr>
      <w:tr w:rsidR="003C5A42" w14:paraId="21536AFD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088A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 (R&amp;D)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80F3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알림 전달 성공률 99.99% ·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자동 그룹화 정밀도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C9DE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미션 크리티컬 기능의 99.x% 신뢰성 목표 수립</w:t>
            </w:r>
          </w:p>
        </w:tc>
      </w:tr>
      <w:tr w:rsidR="003C5A42" w14:paraId="51A6C7FC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C26D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 (구축·운영)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C01B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에러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버짓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불필요 알람 감소 30%+ · FRT P1 30분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B346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재발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20% 이하 · FRT 기준 직접 채택</w:t>
            </w:r>
          </w:p>
        </w:tc>
      </w:tr>
    </w:tbl>
    <w:p w14:paraId="0652E398" w14:textId="77777777" w:rsidR="003C5A42" w:rsidRDefault="003C5A42" w:rsidP="006D4E36">
      <w:pPr>
        <w:wordWrap/>
        <w:spacing w:after="120"/>
      </w:pPr>
    </w:p>
    <w:p w14:paraId="34F1F7EA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4-5. 글로벌 공통 패턴 →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엔키아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설계 원칙화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967"/>
        <w:gridCol w:w="3967"/>
      </w:tblGrid>
      <w:tr w:rsidR="003C5A42" w14:paraId="177F12A6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0A0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E108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글로벌 공통 패턴</w:t>
            </w:r>
          </w:p>
        </w:tc>
        <w:tc>
          <w:tcPr>
            <w:tcW w:w="2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E04E9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설계 원칙</w:t>
            </w:r>
          </w:p>
        </w:tc>
      </w:tr>
      <w:tr w:rsidR="003C5A42" w14:paraId="17937E7D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B200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8A67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3~4× / Win Rate 20~35% / 쿼터 100%+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677E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3× 유지 + CRM 기반 주간 추적</w:t>
            </w:r>
          </w:p>
        </w:tc>
      </w:tr>
      <w:tr w:rsidR="003C5A42" w14:paraId="3493C162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84E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8CDE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DORA 4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메트릭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(배포 빈도·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CFR·MTTR·Lead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Time) 필수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020B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DORA 4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메트릭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전사 KPI로 채택</w:t>
            </w:r>
          </w:p>
        </w:tc>
      </w:tr>
      <w:tr w:rsidR="003C5A42" w14:paraId="6E3F94BA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E893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3012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 99.9~99.99% / Error Budget / Toil 20% 이하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0573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 99.9% + Toil 25% 이하로 단계 조정</w:t>
            </w:r>
          </w:p>
        </w:tc>
      </w:tr>
      <w:tr w:rsidR="003C5A42" w14:paraId="4D45AD8E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98E0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기능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B1A2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Precision/Recall 명시 · False Positive 최소화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83CE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이상탐지·Ask Lucida AI 품질 KPI 공식화</w:t>
            </w:r>
          </w:p>
        </w:tc>
      </w:tr>
    </w:tbl>
    <w:p w14:paraId="0520048B" w14:textId="77777777" w:rsidR="003C5A42" w:rsidRDefault="00000000" w:rsidP="006D4E36">
      <w:pPr>
        <w:wordWrap/>
      </w:pPr>
      <w:r>
        <w:br w:type="page"/>
      </w:r>
    </w:p>
    <w:p w14:paraId="385B07D0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5부  국내 4개사 핵심 인사이트</w:t>
      </w:r>
    </w:p>
    <w:p w14:paraId="17477CB3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5:00 ~ 6:30 | "글로벌 수준을 한국 시장 현실에 맞게 조정하기 위한 국내 벤치마킹입니다."</w:t>
      </w:r>
    </w:p>
    <w:p w14:paraId="2C87931B" w14:textId="77777777" w:rsidR="003C5A42" w:rsidRDefault="003C5A42" w:rsidP="006D4E36">
      <w:pPr>
        <w:wordWrap/>
        <w:spacing w:after="80"/>
      </w:pPr>
    </w:p>
    <w:p w14:paraId="68232F80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5-1.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더존비즈온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— ERP·클라우드 B2B 영업 1위 (연결 매출 4,</w:t>
      </w:r>
      <w:r w:rsidR="00283B64">
        <w:rPr>
          <w:rFonts w:ascii="맑은 고딕" w:eastAsia="맑은 고딕" w:hAnsi="맑은 고딕" w:cs="맑은 고딕" w:hint="eastAsia"/>
          <w:b/>
          <w:bCs/>
          <w:color w:val="0A1628"/>
          <w:sz w:val="24"/>
          <w:szCs w:val="24"/>
        </w:rPr>
        <w:t>46</w:t>
      </w: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3억)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3E5569AF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220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D61B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B8BF7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포인트</w:t>
            </w:r>
          </w:p>
        </w:tc>
      </w:tr>
      <w:tr w:rsidR="003C5A42" w14:paraId="6F76D977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4281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2686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월별 신규 계약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달성률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Renewal Rate · POC→계약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전환율</w:t>
            </w:r>
            <w:proofErr w:type="spellEnd"/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AEDF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입찰 + 방문 영업 병행 구조 파악</w:t>
            </w:r>
          </w:p>
        </w:tc>
      </w:tr>
      <w:tr w:rsidR="003C5A42" w14:paraId="1A5EACC2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19CC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90D9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스프린트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완료율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결함 밀도 · 납기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준수율</w:t>
            </w:r>
            <w:proofErr w:type="spellEnd"/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BE8C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레거시 EMS + AI 신기능 동시 개발 도전과제 직접 반영</w:t>
            </w:r>
          </w:p>
        </w:tc>
      </w:tr>
      <w:tr w:rsidR="003C5A42" w14:paraId="059B39AA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64F5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F882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SLA 99.9%+ · MTTR · 예방 점검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완료율</w:t>
            </w:r>
            <w:proofErr w:type="spellEnd"/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783E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365×24 관제 — ERP 고객사 13만개 가용성 압박 현실</w:t>
            </w:r>
          </w:p>
        </w:tc>
      </w:tr>
    </w:tbl>
    <w:p w14:paraId="2EFFE9F4" w14:textId="77777777" w:rsidR="003C5A42" w:rsidRDefault="003C5A42" w:rsidP="006D4E36">
      <w:pPr>
        <w:wordWrap/>
        <w:spacing w:after="120"/>
      </w:pPr>
    </w:p>
    <w:p w14:paraId="2ABEFC26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5-2.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티맥스소프트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— 미들웨어·AIOps(TEM) 개발사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6C5441C8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C14B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3CBA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8CCC4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포인트</w:t>
            </w:r>
          </w:p>
        </w:tc>
      </w:tr>
      <w:tr w:rsidR="003C5A42" w14:paraId="75163D9B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C99E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923B0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Winback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건수 · 해외 수주 비중 · 유지보수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갱신율</w:t>
            </w:r>
            <w:proofErr w:type="spellEnd"/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AD8A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경쟁사 제품 대체 수주(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Winback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) 건수 별도 추적</w:t>
            </w:r>
          </w:p>
        </w:tc>
      </w:tr>
      <w:tr w:rsidR="003C5A42" w14:paraId="592A231F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6535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7864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이상탐지 Precision/Recall · DORA 4 지표 명시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6ED4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AI 기능 QA 지표 체계의 직접 벤치마크</w:t>
            </w:r>
          </w:p>
        </w:tc>
      </w:tr>
      <w:tr w:rsidR="003C5A42" w14:paraId="0EC5803B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2443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EBC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개발·QA 환경 가용성 · 보안 취약점 패치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적기율</w:t>
            </w:r>
            <w:proofErr w:type="spellEnd"/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DFCB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공공·금융 고객 보안 인증 환경 유지 비용 반영</w:t>
            </w:r>
          </w:p>
        </w:tc>
      </w:tr>
    </w:tbl>
    <w:p w14:paraId="49D5194C" w14:textId="77777777" w:rsidR="003C5A42" w:rsidRDefault="003C5A42" w:rsidP="006D4E36">
      <w:pPr>
        <w:wordWrap/>
        <w:spacing w:after="120"/>
      </w:pPr>
    </w:p>
    <w:p w14:paraId="0F38457D" w14:textId="77777777" w:rsidR="003139B7" w:rsidRDefault="003139B7" w:rsidP="006D4E36">
      <w:pPr>
        <w:wordWrap/>
        <w:spacing w:after="120"/>
      </w:pPr>
    </w:p>
    <w:p w14:paraId="7CCE8DD2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5-3.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가비아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— IDC·클라우드 운영 전문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211B86A8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3A11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77CC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A58C0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포인트</w:t>
            </w:r>
          </w:p>
        </w:tc>
      </w:tr>
      <w:tr w:rsidR="003C5A42" w14:paraId="4E3AB095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9AAC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8922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공공 입찰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수주율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신규 파트너 계약 건수 · Churn Rate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역지표</w:t>
            </w:r>
            <w:proofErr w:type="spellEnd"/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B5BB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파트너 채널 관리 KPI 설계에 직접 활용</w:t>
            </w:r>
          </w:p>
        </w:tc>
      </w:tr>
      <w:tr w:rsidR="003C5A42" w14:paraId="02C8A415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51EF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0E31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"산출물 완성도와 작업 일정" — 채용공고 직접 명시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48D2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납기 기반 KPI를 공식 평가 기준으로 채택</w:t>
            </w:r>
          </w:p>
        </w:tc>
      </w:tr>
      <w:tr w:rsidR="003C5A42" w14:paraId="5DA96B1F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B7DF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C396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CSAT · MTTR · 고객 지원 티켓 처리율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24E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기술 지원 품질 지표의 현실적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목표값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(CSAT 4.0+)</w:t>
            </w:r>
          </w:p>
        </w:tc>
      </w:tr>
    </w:tbl>
    <w:p w14:paraId="477F6512" w14:textId="77777777" w:rsidR="003C5A42" w:rsidRDefault="003C5A42" w:rsidP="006D4E36">
      <w:pPr>
        <w:wordWrap/>
        <w:spacing w:after="120"/>
      </w:pPr>
    </w:p>
    <w:p w14:paraId="7D553116" w14:textId="77777777" w:rsidR="003139B7" w:rsidRDefault="003139B7" w:rsidP="006D4E36">
      <w:pPr>
        <w:wordWrap/>
        <w:spacing w:after="120"/>
      </w:pPr>
    </w:p>
    <w:p w14:paraId="4849191F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 xml:space="preserve">5-4.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카카오엔터프라이즈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— AI·클라우드 SRE 문화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7C5CC78D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5851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094F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04D28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포인트</w:t>
            </w:r>
          </w:p>
        </w:tc>
      </w:tr>
      <w:tr w:rsidR="003C5A42" w14:paraId="4DB0AACF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06C2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0E3D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신규 클라우드 ARR · GPU 고객 확보 건수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25FC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클라우드 기반 사용량 성장 지표 구조 참고</w:t>
            </w:r>
          </w:p>
        </w:tc>
      </w:tr>
      <w:tr w:rsidR="003C5A42" w14:paraId="43A4C1CF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5A16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E2DA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SLA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달성률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P99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레이턴시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GPU 클러스터 활용률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A712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고가용성·성능 지표의 기술적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목표값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참고</w:t>
            </w:r>
          </w:p>
        </w:tc>
      </w:tr>
      <w:tr w:rsidR="003C5A42" w14:paraId="3D832A0B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C02C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391AA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IaC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자동화율 · B2B CSAT · 하이브리드 비용 효율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80CE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자동화율과 CSAT 동시 관리 모델 채택</w:t>
            </w:r>
          </w:p>
        </w:tc>
      </w:tr>
    </w:tbl>
    <w:p w14:paraId="6BF0D012" w14:textId="77777777" w:rsidR="003C5A42" w:rsidRDefault="003C5A42" w:rsidP="006D4E36">
      <w:pPr>
        <w:wordWrap/>
        <w:spacing w:after="120"/>
      </w:pPr>
    </w:p>
    <w:p w14:paraId="106B27D8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5-5. 국내 벤치마킹의 핵심 시사점</w:t>
      </w:r>
    </w:p>
    <w:p w14:paraId="79E4531F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 xml:space="preserve">🇰🇷 한국 B2B IT 시장 특수성: 공공 입찰(나라장터) · </w:t>
      </w:r>
      <w:proofErr w:type="spellStart"/>
      <w:r>
        <w:rPr>
          <w:rFonts w:ascii="맑은 고딕" w:eastAsia="맑은 고딕" w:hAnsi="맑은 고딕" w:cs="맑은 고딕"/>
          <w:color w:val="0A1628"/>
        </w:rPr>
        <w:t>망분리</w:t>
      </w:r>
      <w:proofErr w:type="spellEnd"/>
      <w:r>
        <w:rPr>
          <w:rFonts w:ascii="맑은 고딕" w:eastAsia="맑은 고딕" w:hAnsi="맑은 고딕" w:cs="맑은 고딕"/>
          <w:color w:val="0A1628"/>
        </w:rPr>
        <w:t xml:space="preserve"> · GS 인증 · 긴 의사결정 주기(공공 120~180일) · 레퍼런스 기반 영업 구조는 글로벌 KPI를 그대로 적용할 수 없는 맥락입니다. 이 격차를 조정하는 것이 이번 설계의 핵심 작업이었습니다.</w:t>
      </w:r>
    </w:p>
    <w:p w14:paraId="4755BB4E" w14:textId="77777777" w:rsidR="003C5A42" w:rsidRDefault="003C5A42" w:rsidP="006D4E36">
      <w:pPr>
        <w:wordWrap/>
      </w:pPr>
    </w:p>
    <w:p w14:paraId="3EFF80AB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 xml:space="preserve">6부 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>엔키아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 xml:space="preserve"> 컨텍스트 적용</w:t>
      </w:r>
    </w:p>
    <w:p w14:paraId="6AF7F816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 xml:space="preserve">⏱ 발표 타이밍: 6:30 ~ 7:00 | "글로벌 기준을 </w:t>
      </w:r>
      <w:proofErr w:type="spellStart"/>
      <w:r>
        <w:rPr>
          <w:rFonts w:ascii="맑은 고딕" w:eastAsia="맑은 고딕" w:hAnsi="맑은 고딕" w:cs="맑은 고딕"/>
          <w:color w:val="0A1628"/>
        </w:rPr>
        <w:t>엔키아</w:t>
      </w:r>
      <w:proofErr w:type="spellEnd"/>
      <w:r>
        <w:rPr>
          <w:rFonts w:ascii="맑은 고딕" w:eastAsia="맑은 고딕" w:hAnsi="맑은 고딕" w:cs="맑은 고딕"/>
          <w:color w:val="0A1628"/>
        </w:rPr>
        <w:t xml:space="preserve"> 현실에 맞게 조정한 과정입니다."</w:t>
      </w:r>
    </w:p>
    <w:p w14:paraId="45F54746" w14:textId="77777777" w:rsidR="003C5A42" w:rsidRDefault="003C5A42" w:rsidP="006D4E36">
      <w:pPr>
        <w:wordWrap/>
        <w:spacing w:after="80"/>
      </w:pPr>
    </w:p>
    <w:p w14:paraId="6DBC15D4" w14:textId="77777777" w:rsidR="003139B7" w:rsidRDefault="003139B7" w:rsidP="006D4E36">
      <w:pPr>
        <w:wordWrap/>
        <w:spacing w:after="80"/>
      </w:pPr>
    </w:p>
    <w:p w14:paraId="639E583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6-1.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엔키아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(NKIA) 기업 프로파일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7032"/>
      </w:tblGrid>
      <w:tr w:rsidR="003C5A42" w14:paraId="7F8A64C6" w14:textId="77777777"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ABC3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3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2CD4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6C4826E7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8F86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설립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ED75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1999년 2월 | 업력 27년 | 중소기업</w:t>
            </w:r>
          </w:p>
        </w:tc>
      </w:tr>
      <w:tr w:rsidR="003C5A42" w14:paraId="37533110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9674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규모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ADB7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직원 1</w:t>
            </w:r>
            <w:r w:rsidR="005412B5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>83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명</w:t>
            </w:r>
          </w:p>
        </w:tc>
      </w:tr>
      <w:tr w:rsidR="003C5A42" w14:paraId="73D88385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E06C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본사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7FE6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경기 성남시 분당구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대왕판교로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660, B동 10층</w:t>
            </w:r>
          </w:p>
        </w:tc>
      </w:tr>
      <w:tr w:rsidR="003C5A42" w14:paraId="2C87ACA7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A830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핵심 제품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235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10 — AIOps 통합 플랫폼 (모니터링·ITSM·자동화·AI 분석·대시보드)</w:t>
            </w:r>
          </w:p>
        </w:tc>
      </w:tr>
      <w:tr w:rsidR="003C5A42" w14:paraId="0F104BF6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73C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기능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0B08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Ask Lucida (AI 질의응답) · AI Writing (자동 보고서) · 이상탐지(Anomaly Detection)</w:t>
            </w:r>
          </w:p>
        </w:tc>
      </w:tr>
      <w:tr w:rsidR="003C5A42" w14:paraId="3FE3AFA9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EE2F2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고객군</w:t>
            </w:r>
            <w:proofErr w:type="spellEnd"/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5622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공공기관 / 금융기관 / 민간기업 / IoT(WSS)</w:t>
            </w:r>
          </w:p>
        </w:tc>
      </w:tr>
      <w:tr w:rsidR="003C5A42" w14:paraId="091DF552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6CE6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경쟁 포지션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8D70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 EMS/AIOps 중견 전문 벤더 — 글로벌 대형 플랫폼 대비 "국산 맞춤형"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으로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차별화</w:t>
            </w:r>
          </w:p>
        </w:tc>
      </w:tr>
    </w:tbl>
    <w:p w14:paraId="5D59133E" w14:textId="77777777" w:rsidR="003C5A42" w:rsidRDefault="003C5A42" w:rsidP="006D4E36">
      <w:pPr>
        <w:wordWrap/>
        <w:spacing w:after="80"/>
      </w:pPr>
    </w:p>
    <w:p w14:paraId="3D44242A" w14:textId="77777777" w:rsidR="003139B7" w:rsidRDefault="003139B7" w:rsidP="006D4E36">
      <w:pPr>
        <w:wordWrap/>
        <w:spacing w:after="80"/>
      </w:pPr>
    </w:p>
    <w:p w14:paraId="7A2C35A6" w14:textId="77777777" w:rsidR="003139B7" w:rsidRDefault="003139B7" w:rsidP="006D4E36">
      <w:pPr>
        <w:wordWrap/>
        <w:spacing w:after="80"/>
      </w:pPr>
    </w:p>
    <w:p w14:paraId="0D130BB5" w14:textId="77777777" w:rsidR="003139B7" w:rsidRDefault="003139B7" w:rsidP="006D4E36">
      <w:pPr>
        <w:wordWrap/>
        <w:spacing w:after="80"/>
      </w:pPr>
    </w:p>
    <w:p w14:paraId="2EB4CF89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 xml:space="preserve">6-2. 글로벌 기준 →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엔키아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현실 조정 원칙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2"/>
        <w:gridCol w:w="1984"/>
        <w:gridCol w:w="1984"/>
        <w:gridCol w:w="3426"/>
      </w:tblGrid>
      <w:tr w:rsidR="003C5A42" w14:paraId="15DE8F5D" w14:textId="77777777">
        <w:tc>
          <w:tcPr>
            <w:tcW w:w="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A77C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조정 항목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1482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글로벌 기준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92775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목표</w:t>
            </w:r>
          </w:p>
        </w:tc>
        <w:tc>
          <w:tcPr>
            <w:tcW w:w="1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B649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조정 근거</w:t>
            </w:r>
          </w:p>
        </w:tc>
      </w:tr>
      <w:tr w:rsidR="003C5A42" w14:paraId="5A05B640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EA9A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파이프라인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F2C0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3~4× 쿼터 커버리지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9C1D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3× (동일 적용)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E119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딜 사이클 120일 감안</w:t>
            </w:r>
          </w:p>
        </w:tc>
      </w:tr>
      <w:tr w:rsidR="003C5A42" w14:paraId="03EF8A37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D885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 Rate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482A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20~35% (ServiceNow)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5A6C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25%+ (국내 기준)</w:t>
            </w:r>
          </w:p>
        </w:tc>
        <w:tc>
          <w:tcPr>
            <w:tcW w:w="1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BCCE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 B2B IT 솔루션 영업 특성 기반 현실화</w:t>
            </w:r>
          </w:p>
        </w:tc>
      </w:tr>
      <w:tr w:rsidR="003C5A42" w14:paraId="17C4FB2F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6157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플랫폼 가용성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2DDA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99.99% (PagerDuty)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F5FC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99.9% (단계적 목표)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A7A5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</w:t>
            </w:r>
            <w:r w:rsidR="00E2345D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>83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명 팀 운영 현실 반영</w:t>
            </w:r>
          </w:p>
        </w:tc>
      </w:tr>
      <w:tr w:rsidR="003C5A42" w14:paraId="10E8DDCB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4F2C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P1 MTTR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342D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30분 (Datadog SRE)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81DE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2시간 (고객사 기준)</w:t>
            </w:r>
          </w:p>
        </w:tc>
        <w:tc>
          <w:tcPr>
            <w:tcW w:w="1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0F58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현장 출동 구축 특성 반영</w:t>
            </w:r>
          </w:p>
        </w:tc>
      </w:tr>
      <w:tr w:rsidR="003C5A42" w14:paraId="3FA779B1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177B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배포 빈도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B299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일 1회+ (DORA Elite)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815F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주 1회+ (중기 목표)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0A6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공공·금융 릴리즈 검증 주기 반영</w:t>
            </w:r>
          </w:p>
        </w:tc>
      </w:tr>
      <w:tr w:rsidR="003C5A42" w14:paraId="7853A9D2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447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Toil 비율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F4FA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20% 이하 (PagerDuty)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0745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25% 이하 (단기 목표)</w:t>
            </w:r>
          </w:p>
        </w:tc>
        <w:tc>
          <w:tcPr>
            <w:tcW w:w="1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D0FC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자동화 기반 구축 과도기 감안</w:t>
            </w:r>
          </w:p>
        </w:tc>
      </w:tr>
      <w:tr w:rsidR="003C5A42" w14:paraId="16FAD382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6DD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정밀도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1BC4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Davis AI (비공개)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02E7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Precision 85% · Recall 80%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3095B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티맥스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AIOps 수준 기반 설정</w:t>
            </w:r>
          </w:p>
        </w:tc>
      </w:tr>
    </w:tbl>
    <w:p w14:paraId="2F90E7D6" w14:textId="77777777" w:rsidR="003C5A42" w:rsidRDefault="003C5A42" w:rsidP="006D4E36">
      <w:pPr>
        <w:wordWrap/>
        <w:spacing w:after="80"/>
      </w:pPr>
    </w:p>
    <w:p w14:paraId="651ACCC3" w14:textId="77777777" w:rsidR="003C5A42" w:rsidRDefault="00000000" w:rsidP="006D4E36">
      <w:pPr>
        <w:pBdr>
          <w:top w:val="single" w:sz="4" w:space="0" w:color="E5E7EB"/>
          <w:left w:val="thick" w:sz="20" w:space="6" w:color="1D4ED8"/>
          <w:bottom w:val="single" w:sz="4" w:space="0" w:color="E5E7EB"/>
          <w:right w:val="single" w:sz="4" w:space="0" w:color="E5E7EB"/>
        </w:pBdr>
        <w:shd w:val="solid" w:color="EFF6FF" w:fill="EFF6FF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 xml:space="preserve">💡 핵심 조정 원칙: 글로벌 Elite 수준을 지향점으로 설정하되, </w:t>
      </w:r>
      <w:proofErr w:type="spellStart"/>
      <w:r>
        <w:rPr>
          <w:rFonts w:ascii="맑은 고딕" w:eastAsia="맑은 고딕" w:hAnsi="맑은 고딕" w:cs="맑은 고딕"/>
          <w:color w:val="0A1628"/>
        </w:rPr>
        <w:t>엔키아의</w:t>
      </w:r>
      <w:proofErr w:type="spellEnd"/>
      <w:r>
        <w:rPr>
          <w:rFonts w:ascii="맑은 고딕" w:eastAsia="맑은 고딕" w:hAnsi="맑은 고딕" w:cs="맑은 고딕"/>
          <w:color w:val="0A1628"/>
        </w:rPr>
        <w:t xml:space="preserve"> 현재 규모(183명)·제품 성숙도·국내 시장 특성을 반영하여 "도전적이지만 달성 가능한(Stretch but Achievable)" 목표치로 조정했습니다.</w:t>
      </w:r>
    </w:p>
    <w:p w14:paraId="502E54BE" w14:textId="77777777" w:rsidR="003C5A42" w:rsidRDefault="00000000" w:rsidP="006D4E36">
      <w:pPr>
        <w:wordWrap/>
      </w:pPr>
      <w:r>
        <w:br w:type="page"/>
      </w:r>
    </w:p>
    <w:p w14:paraId="1C75D930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7부  OKR · KPI 설계 결과 — 3대 직무</w:t>
      </w:r>
    </w:p>
    <w:p w14:paraId="7019C9F2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7:00 ~ 8:30 | "핵심 설계 결과를 직무별로 요약합니다."</w:t>
      </w:r>
    </w:p>
    <w:p w14:paraId="28653C01" w14:textId="77777777" w:rsidR="003C5A42" w:rsidRDefault="003C5A42" w:rsidP="006D4E36">
      <w:pPr>
        <w:wordWrap/>
        <w:spacing w:after="80"/>
      </w:pPr>
    </w:p>
    <w:p w14:paraId="4EBBCC34" w14:textId="77777777" w:rsidR="003139B7" w:rsidRDefault="003139B7" w:rsidP="006D4E36">
      <w:pPr>
        <w:wordWrap/>
        <w:spacing w:after="80"/>
      </w:pPr>
    </w:p>
    <w:p w14:paraId="1595B891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7-1. 직무 ① B2B IT 솔루션 영업</w:t>
      </w:r>
    </w:p>
    <w:p w14:paraId="2BD645B4" w14:textId="77777777" w:rsidR="003C5A42" w:rsidRDefault="00000000" w:rsidP="006D4E36">
      <w:pPr>
        <w:wordWrap/>
        <w:spacing w:after="80" w:line="276" w:lineRule="auto"/>
      </w:pP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 xml:space="preserve">직무 미션: 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>Polestar AIOps 솔루션의 신규 수주·기존 고객 확장·공공 레퍼런스 확보를 통해 연간 영업 쿼터를 달성하고 지속 가능한 매출 기반을 구축한다.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3787"/>
        <w:gridCol w:w="2524"/>
      </w:tblGrid>
      <w:tr w:rsidR="003C5A42" w14:paraId="79183978" w14:textId="77777777"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CD89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Objective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EF12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Key Results 4개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6312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지표 유형</w:t>
            </w:r>
          </w:p>
        </w:tc>
      </w:tr>
      <w:tr w:rsidR="003C5A42" w14:paraId="3F2DEAAF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1B96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O1. 신규 수주 파이프라인을 연간 목표의 3배 이상 구축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2E51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신규 Lead 30건/분기 KR2 섹터별 파이프라인 3× KR3 RFP 제출 15건/분기 KR4 POC 착수 5건/분기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A4A3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모두 선행(Leading) / 정량</w:t>
            </w:r>
          </w:p>
        </w:tc>
      </w:tr>
      <w:tr w:rsidR="003C5A42" w14:paraId="4CB6D09B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1191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O2. 계약 전환율과 딜 사이클을 최적화하여 영업 쿼터 달성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C2ED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Win Rate 25%+ KR2 POC→계약 전환 60%+ KR3 평균 딜 사이클 120일↓ KR4 쿼터 달성 100%+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DE3B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모두 후행(Lagging) / 정량</w:t>
            </w:r>
          </w:p>
        </w:tc>
      </w:tr>
      <w:tr w:rsidR="003C5A42" w14:paraId="0372BE56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DA95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O3. 기존 고객 유지율과 확장 매출로 안정 수익 기반 구축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56E8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Renewal Rate 90%+ KR2 Upsell 비중 30%+ KR3 추가 계약 5건/분기 KR4 CSAT 4.0/5.0+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F072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혼합(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Leading+Lagging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) 정량+정성</w:t>
            </w:r>
          </w:p>
        </w:tc>
      </w:tr>
      <w:tr w:rsidR="003C5A42" w14:paraId="68CFFA5D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CA82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O4. 공공 레퍼런스 확보로 Polestar AIOps 시장 신뢰도 제고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CDCB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공공 수주 8건/연 KR2 나라장터 입찰 25건/연 KR3 공공 매출 비중 35%+ KR4 레퍼런스 자료 2건/반기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CBA9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혼합(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Leading+Lagging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) 정량+보완</w:t>
            </w:r>
          </w:p>
        </w:tc>
      </w:tr>
    </w:tbl>
    <w:p w14:paraId="0DC4C01E" w14:textId="77777777" w:rsidR="003C5A42" w:rsidRDefault="003C5A42" w:rsidP="006D4E36">
      <w:pPr>
        <w:wordWrap/>
        <w:spacing w:after="160"/>
      </w:pPr>
    </w:p>
    <w:p w14:paraId="500AFBD1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7-2. 직무 ② Polestar R&amp;D · 연구개발</w:t>
      </w:r>
    </w:p>
    <w:p w14:paraId="506B4E40" w14:textId="77777777" w:rsidR="003C5A42" w:rsidRDefault="00000000" w:rsidP="006D4E36">
      <w:pPr>
        <w:wordWrap/>
        <w:spacing w:after="80" w:line="276" w:lineRule="auto"/>
      </w:pP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 xml:space="preserve">직무 미션: Polestar EMS·ITG·WSS 연구개발을 주도하여 플랫폼 신뢰성을 글로벌 수준으로 높이고, </w:t>
      </w:r>
      <w:proofErr w:type="spellStart"/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>AI·AIOps</w:t>
      </w:r>
      <w:proofErr w:type="spellEnd"/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 xml:space="preserve"> 기능 정확도와 범정부 표준운영절차(전자정부법 개정·2026년 의무화) 등 혁신 기능의 출시 속도를 지속 개선하여 제품 경쟁력을 강화한다.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3787"/>
        <w:gridCol w:w="2524"/>
      </w:tblGrid>
      <w:tr w:rsidR="003C5A42" w14:paraId="4111C617" w14:textId="77777777"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5D87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Objective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E710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Key Results 4개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2CF9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지표 유형</w:t>
            </w:r>
          </w:p>
        </w:tc>
      </w:tr>
      <w:tr w:rsidR="003C5A42" w14:paraId="7BAE5173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9471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O1. Polestar 플랫폼 신뢰성을 글로벌 수준으로 높인다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8CB9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Uptime 99.9%+ KR2 Critical 버그 3건↓/분기 KR3 MTTR 10%↓/분기 KR4 변경 실패율(CFR) 5%↓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74D5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모두 후행(Lagging) DORA 4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메트릭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기반</w:t>
            </w:r>
          </w:p>
        </w:tc>
      </w:tr>
      <w:tr w:rsidR="003C5A42" w14:paraId="52D5FA2C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7A2F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O2.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AI·AIOps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기능 정확도와 자동화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커버리지를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확대한다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4814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이상탐지 P:85% R:80% KR2 Ask Lucida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만족율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80%+ KR3 알람 노이즈 30%↓ KR4 AI 신규 시나리오 3건/분기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0519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정성(AI 품질) + 정량 + 보완</w:t>
            </w:r>
          </w:p>
        </w:tc>
      </w:tr>
      <w:tr w:rsidR="003C5A42" w14:paraId="0CAA7E94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B434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O3. 제품 출시 속도를 DORA Elite 수준으로 개선한다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1B3B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스프린트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완료율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85%+ KR2 배포 빈도 주 1회+ KR3 PR Lead Time 24h↓ 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 xml:space="preserve">KR4 납기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준수율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90%+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77B8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>선행 3개 + 후행 1개 / 정량</w:t>
            </w:r>
          </w:p>
        </w:tc>
      </w:tr>
      <w:tr w:rsidR="003C5A42" w14:paraId="56A3F7F5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69E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O4. 클라우드·컨테이너 지원 범위를 확대하여 경쟁력 강화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7967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클라우드 연동 2개+/반기 KR2 K8s 모니터링 릴리즈 1건 KR3 하이브리드 레퍼런스 3건 KR4 기술 문서 2건/분기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3D37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보완 지표 중심 제품 경쟁력 지표</w:t>
            </w:r>
          </w:p>
        </w:tc>
      </w:tr>
    </w:tbl>
    <w:p w14:paraId="6B6C64A4" w14:textId="77777777" w:rsidR="003C5A42" w:rsidRDefault="003C5A42" w:rsidP="006D4E36">
      <w:pPr>
        <w:wordWrap/>
        <w:spacing w:after="160"/>
      </w:pPr>
    </w:p>
    <w:p w14:paraId="385DE456" w14:textId="77777777" w:rsidR="00F95CC5" w:rsidRDefault="00F95CC5" w:rsidP="006D4E36">
      <w:pPr>
        <w:wordWrap/>
        <w:spacing w:after="160"/>
      </w:pPr>
    </w:p>
    <w:p w14:paraId="050D7B5B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7-3. 직무 ③ 사업수행 · 구축·운영 엔지니어</w:t>
      </w:r>
    </w:p>
    <w:p w14:paraId="714209CD" w14:textId="77777777" w:rsidR="003C5A42" w:rsidRDefault="00000000" w:rsidP="006D4E36">
      <w:pPr>
        <w:wordWrap/>
        <w:spacing w:after="80" w:line="276" w:lineRule="auto"/>
      </w:pP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>직무 미션: 공공·금융·민간·방송 고객사 Polestar EMS·ITG·WSS SLA를 안정적으로 유지하고, 구축 품질과 기술 지원 만족도를 높이며, WSS 현장 구축과 ITG 표준운영절차 도입을 통해 확장 가능한 사업수행 역량을 구축한다.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3787"/>
        <w:gridCol w:w="2524"/>
      </w:tblGrid>
      <w:tr w:rsidR="003C5A42" w14:paraId="5D2B5078" w14:textId="77777777"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F031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Objective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59E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Key Results 4개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61AB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지표 유형</w:t>
            </w:r>
          </w:p>
        </w:tc>
      </w:tr>
      <w:tr w:rsidR="003C5A42" w14:paraId="48A0C237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AE6B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O1. 고객사 SLA를 계약 기준 이상으로 유지한다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182C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SLA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달성률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99.5%+ KR2 P1 MTTR 2h · P2 MTTR 8h KR3 재발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20%↓ KR4 예방 점검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완료율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100%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3AC2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 1개 + 후행 3개 신뢰성 지표</w:t>
            </w:r>
          </w:p>
        </w:tc>
      </w:tr>
      <w:tr w:rsidR="003C5A42" w14:paraId="059CBC35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7949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O2. 신규 구축 프로젝트를 일정·품질 내에 완료한다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C522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구축 일정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준수율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90%+ KR2 Go-Live 후 Critical 0건 KR3 구축 CSAT 4.2/5.0+ KR4 3개월 내 갱신 의향 95%+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962B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정량 + 정성 + 보완 품질 지표</w:t>
            </w:r>
          </w:p>
        </w:tc>
      </w:tr>
      <w:tr w:rsidR="003C5A42" w14:paraId="3C12EFCA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CF9C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O3. 기술 지원 품질을 높여 장기 고객 관계를 강화한다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7D7F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티켓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해결률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98%+ KR2 FRT P1 30분 · P2 2h↓ KR3 기술지원 CSAT 4.2/5.0+ KR4 에스컬레이션 비율 10%↓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4AB7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 1개 + 후행 3개 고객 만족 지표</w:t>
            </w:r>
          </w:p>
        </w:tc>
      </w:tr>
      <w:tr w:rsidR="003C5A42" w14:paraId="5E925D71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5E00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O4. 운영 자동화를 강화하여 반복 수작업을 줄인다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FC5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Toil 비율 25%↓ KR2 자동화 업무 비중 20%↑/분기 KR3 패치 자동화율 70%+ KR4 구성 오류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0건/분기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44D3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모두 후행(Lagging) 효율화 지표</w:t>
            </w:r>
          </w:p>
        </w:tc>
      </w:tr>
    </w:tbl>
    <w:p w14:paraId="30178F91" w14:textId="77777777" w:rsidR="003C5A42" w:rsidRDefault="00000000" w:rsidP="006D4E36">
      <w:pPr>
        <w:wordWrap/>
      </w:pPr>
      <w:r>
        <w:br w:type="page"/>
      </w:r>
    </w:p>
    <w:p w14:paraId="12EB8D83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8부  KPI 측정 공식(Formula) 상세</w:t>
      </w:r>
    </w:p>
    <w:p w14:paraId="71A09A47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8:30 ~ 9:00 | "지표가 의미 있으려면 측정 방법이 명확해야 합니다."</w:t>
      </w:r>
    </w:p>
    <w:p w14:paraId="394B7EC5" w14:textId="77777777" w:rsidR="003C5A42" w:rsidRDefault="003C5A42" w:rsidP="006D4E36">
      <w:pPr>
        <w:wordWrap/>
        <w:spacing w:after="80"/>
      </w:pPr>
    </w:p>
    <w:p w14:paraId="204B117A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8-1. 영업 직무 핵심 측정 공식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3"/>
        <w:gridCol w:w="3606"/>
        <w:gridCol w:w="2344"/>
        <w:gridCol w:w="1533"/>
      </w:tblGrid>
      <w:tr w:rsidR="003C5A42" w14:paraId="7B1ADB36" w14:textId="77777777">
        <w:tc>
          <w:tcPr>
            <w:tcW w:w="8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A3AD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KPI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0AC9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측정 공식 (Formula)</w:t>
            </w:r>
          </w:p>
        </w:tc>
        <w:tc>
          <w:tcPr>
            <w:tcW w:w="1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AE0C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데이터 소스</w:t>
            </w:r>
          </w:p>
        </w:tc>
        <w:tc>
          <w:tcPr>
            <w:tcW w:w="8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DC85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주기</w:t>
            </w:r>
          </w:p>
        </w:tc>
      </w:tr>
      <w:tr w:rsidR="003C5A42" w14:paraId="282BF8E9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896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 Rate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C34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클로징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계약 건수 ÷ 제안서 제출 건수) × 100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671A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Opportunity 상태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40B2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549D26BB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8C92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커버리지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9B41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활성 파이프라인 금액 ÷ 분기 영업 목표 금액</w:t>
            </w:r>
          </w:p>
        </w:tc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E7E7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파이프라인 금액</w:t>
            </w:r>
          </w:p>
        </w:tc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595B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월간</w:t>
            </w:r>
          </w:p>
        </w:tc>
      </w:tr>
      <w:tr w:rsidR="003C5A42" w14:paraId="0E5B8A92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3B5F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POC→계약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전환율</w:t>
            </w:r>
            <w:proofErr w:type="spellEnd"/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7A88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(POC 완료 후 정식 계약 건수 ÷ POC 완료 건수) × 100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8416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POC 스테이지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2769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720FCE2C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FBA1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사이클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3B16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Opportunity 최초 생성일 ~ 계약 완료일 (일수 평균)</w:t>
            </w:r>
          </w:p>
        </w:tc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A294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타임스탬프</w:t>
            </w:r>
          </w:p>
        </w:tc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DF5E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1633CA6F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568B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Renewal Rate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F22B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(갱신 완료 계약 건수 ÷ 만기 도래 계약 건수) × 100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30E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계약 관리 시스템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7D78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34189029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9B1E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Upsell 매출 비중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A065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(기존 고객 추가 계약 금액 ÷ 전체 신규 계약 금액) × 100</w:t>
            </w:r>
          </w:p>
        </w:tc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300C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+ 재무 시스템</w:t>
            </w:r>
          </w:p>
        </w:tc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1370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5F814626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F4A7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CSAT (영업)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87B5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설문 응답 점수 합계 ÷ 응답자 수 (5점 척도)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096B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고객 만족도 설문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2C9B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</w:tbl>
    <w:p w14:paraId="7D6D0362" w14:textId="77777777" w:rsidR="003C5A42" w:rsidRDefault="003C5A42" w:rsidP="006D4E36">
      <w:pPr>
        <w:wordWrap/>
        <w:spacing w:after="120"/>
      </w:pPr>
    </w:p>
    <w:p w14:paraId="5A27AFCD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8-2. 연구소 직무 핵심 측정 공식 (DORA 기반)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4"/>
        <w:gridCol w:w="3606"/>
        <w:gridCol w:w="2434"/>
        <w:gridCol w:w="1352"/>
      </w:tblGrid>
      <w:tr w:rsidR="003C5A42" w14:paraId="25900D71" w14:textId="77777777">
        <w:tc>
          <w:tcPr>
            <w:tcW w:w="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0263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KPI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6BE2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측정 공식 (Formula)</w:t>
            </w:r>
          </w:p>
        </w:tc>
        <w:tc>
          <w:tcPr>
            <w:tcW w:w="13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ADF6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데이터 소스</w:t>
            </w:r>
          </w:p>
        </w:tc>
        <w:tc>
          <w:tcPr>
            <w:tcW w:w="7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8389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주기</w:t>
            </w:r>
          </w:p>
        </w:tc>
      </w:tr>
      <w:tr w:rsidR="003C5A42" w14:paraId="6265A271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062F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배포 빈도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0AEE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프로덕션 배포 횟수 ÷ 측정 기간(주)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3080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CI/CD 파이프라인 로그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8814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주간</w:t>
            </w:r>
          </w:p>
        </w:tc>
      </w:tr>
      <w:tr w:rsidR="003C5A42" w14:paraId="2E9040A9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5B4B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변경 실패율(CFR)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2F7B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(롤백·긴급 패치 건수 ÷ 전체 배포 건수) × 100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637D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배포 로그 +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태그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A1A4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0D2E0E65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D65E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MTTR (개발)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AB524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발생~해결까지 총 소요시간 합계 ÷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건수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413B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Jira 타임스탬프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489F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1C0CC48A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F29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PR Lead Time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A342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(PR 오픈 ~ Merge 완료) 평균 시간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04C3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GitHub/GitLab API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961E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주간</w:t>
            </w:r>
          </w:p>
        </w:tc>
      </w:tr>
      <w:tr w:rsidR="003C5A42" w14:paraId="53FCDE8E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CA6C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스프린트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완료율</w:t>
            </w:r>
            <w:proofErr w:type="spellEnd"/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695B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(완료된 Story Point ÷ 계획 Story Point)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AE95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Jira 스프린트 리포트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5C61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2주</w:t>
            </w:r>
          </w:p>
        </w:tc>
      </w:tr>
      <w:tr w:rsidR="003C5A42" w14:paraId="74F9EAB7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2E00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이상탐지 Precision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847D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True Positive ÷ (True Positive + False Positive)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9469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레이블 테스트 데이터셋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60B3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3D0C9068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E5A4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이상탐지 Recall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B247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True Positive ÷ (True Positive + False 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>Negative)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404E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>레이블 테스트 데이터셋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C4FC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399AEC9D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CB1D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알람 노이즈 감소율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F203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(기준 알람 수 - 현재 알람 수) ÷ 기준 알람 수 × 100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447D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이벤트 로그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48C6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</w:tbl>
    <w:p w14:paraId="0774086C" w14:textId="77777777" w:rsidR="003C5A42" w:rsidRDefault="003C5A42" w:rsidP="006D4E36">
      <w:pPr>
        <w:wordWrap/>
        <w:spacing w:after="120"/>
      </w:pPr>
    </w:p>
    <w:p w14:paraId="0973D25B" w14:textId="77777777" w:rsidR="00F95CC5" w:rsidRDefault="00F95CC5" w:rsidP="006D4E36">
      <w:pPr>
        <w:wordWrap/>
        <w:spacing w:after="120"/>
      </w:pPr>
    </w:p>
    <w:p w14:paraId="3B59AC99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8-3. 사업수행 직무 핵심 측정 공식 (SRE 기반)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3"/>
        <w:gridCol w:w="3606"/>
        <w:gridCol w:w="2434"/>
        <w:gridCol w:w="1443"/>
      </w:tblGrid>
      <w:tr w:rsidR="003C5A42" w14:paraId="6C35178D" w14:textId="77777777">
        <w:tc>
          <w:tcPr>
            <w:tcW w:w="8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F449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KPI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855D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측정 공식 (Formula)</w:t>
            </w:r>
          </w:p>
        </w:tc>
        <w:tc>
          <w:tcPr>
            <w:tcW w:w="13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1D71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데이터 소스</w:t>
            </w:r>
          </w:p>
        </w:tc>
        <w:tc>
          <w:tcPr>
            <w:tcW w:w="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4AFB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주기</w:t>
            </w:r>
          </w:p>
        </w:tc>
      </w:tr>
      <w:tr w:rsidR="003C5A42" w14:paraId="4F77A96F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57EF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SLA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달성률</w:t>
            </w:r>
            <w:proofErr w:type="spellEnd"/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4EEF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(SLA 기준 가용 분 ÷ 계약 기간 총 분)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FA79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가용성 로그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DE2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월간</w:t>
            </w:r>
          </w:p>
        </w:tc>
      </w:tr>
      <w:tr w:rsidR="003C5A42" w14:paraId="4239DBDC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BEC1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MTTR (운영)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D870D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발생~서비스 복구까지 평균 소요 시간 (분)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2BCE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타임스탬프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52F0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3564D3AB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4693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재발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비율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5BBE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(동일 분류 재발 티켓 건수 ÷ 전체 티켓 건수)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63A9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분류·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태깅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데이터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3DE5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0FFB2A48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925D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FRT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D26A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오픈 시각 ~ 첫 담당자 응답 시각 (분)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FEEF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타임스탬프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04D8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실시간</w:t>
            </w:r>
          </w:p>
        </w:tc>
      </w:tr>
      <w:tr w:rsidR="003C5A42" w14:paraId="07FAD4C7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1D7C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에스컬레이션 비율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F11E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(개발팀 투입 티켓 건수 ÷ 전체 티켓 건수)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DCDD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에스컬레이션 태그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F6B0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0DFE47DD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17DD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Toil 비율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610C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(반복 수동 작업 시간 ÷ 전체 운영 업무 시간) × 100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F64F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업무 시간 기록 로그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004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75AE45ED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79E4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패치 자동화율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F33E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(자동화 배포 패치 건수 ÷ 전체 패치 대상 건수)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7DEF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Ansible 실행 로그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0A7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0D070B9B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D8DF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구축 CSAT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BC96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구축 완료 후 설문 점수 합계 ÷ 응답자 수 (5점 척도)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9F5E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프로젝트 완료 후 설문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C041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프로젝트</w:t>
            </w:r>
          </w:p>
        </w:tc>
      </w:tr>
    </w:tbl>
    <w:p w14:paraId="6254F3D3" w14:textId="77777777" w:rsidR="003C5A42" w:rsidRDefault="003C5A42" w:rsidP="006D4E36">
      <w:pPr>
        <w:wordWrap/>
        <w:spacing w:after="80"/>
      </w:pPr>
    </w:p>
    <w:p w14:paraId="701AE088" w14:textId="77777777" w:rsidR="003C5A42" w:rsidRDefault="00000000" w:rsidP="006D4E36">
      <w:pPr>
        <w:pBdr>
          <w:top w:val="single" w:sz="4" w:space="0" w:color="E5E7EB"/>
          <w:left w:val="thick" w:sz="20" w:space="6" w:color="1D4ED8"/>
          <w:bottom w:val="single" w:sz="4" w:space="0" w:color="E5E7EB"/>
          <w:right w:val="single" w:sz="4" w:space="0" w:color="E5E7EB"/>
        </w:pBdr>
        <w:shd w:val="solid" w:color="EFF6FF" w:fill="EFF6FF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 xml:space="preserve">📐 공식 설계 원칙: 모든 공식은 (1) 분자·분모가 명확히 정의되고, (2) 데이터 소스가 실제 존재하며, (3) 측정 담당자가 별도 정의 없이 계산 가능하도록 설계했습니다. 모호한 정성 지표도 5점 척도 또는 이진(Yes/No) 기준으로 </w:t>
      </w:r>
      <w:proofErr w:type="spellStart"/>
      <w:r>
        <w:rPr>
          <w:rFonts w:ascii="맑은 고딕" w:eastAsia="맑은 고딕" w:hAnsi="맑은 고딕" w:cs="맑은 고딕"/>
          <w:color w:val="0A1628"/>
        </w:rPr>
        <w:t>정량화했습니다</w:t>
      </w:r>
      <w:proofErr w:type="spellEnd"/>
      <w:r>
        <w:rPr>
          <w:rFonts w:ascii="맑은 고딕" w:eastAsia="맑은 고딕" w:hAnsi="맑은 고딕" w:cs="맑은 고딕"/>
          <w:color w:val="0A1628"/>
        </w:rPr>
        <w:t>.</w:t>
      </w:r>
    </w:p>
    <w:p w14:paraId="5224BD69" w14:textId="77777777" w:rsidR="003C5A42" w:rsidRDefault="00000000" w:rsidP="006D4E36">
      <w:pPr>
        <w:wordWrap/>
      </w:pPr>
      <w:r>
        <w:br w:type="page"/>
      </w:r>
    </w:p>
    <w:p w14:paraId="668356A9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9부  대시보드 결과물</w:t>
      </w:r>
    </w:p>
    <w:p w14:paraId="57A0725A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9:00 ~ 9:30 | "설계 결과를 실제로 활용할 수 있는 형태로 구현했습니다."</w:t>
      </w:r>
    </w:p>
    <w:p w14:paraId="414FC22F" w14:textId="77777777" w:rsidR="003C5A42" w:rsidRDefault="003C5A42" w:rsidP="006D4E36">
      <w:pPr>
        <w:wordWrap/>
        <w:spacing w:after="80"/>
      </w:pPr>
    </w:p>
    <w:p w14:paraId="2BD95699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9-1. 대시보드 개요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7032"/>
      </w:tblGrid>
      <w:tr w:rsidR="003C5A42" w14:paraId="485A1FAA" w14:textId="77777777"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BF70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3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0EAB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7ABE1BF3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D8FC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파일명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1A90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IT OKR_KPI-dashboard/index.html</w:t>
            </w:r>
          </w:p>
        </w:tc>
      </w:tr>
      <w:tr w:rsidR="003C5A42" w14:paraId="78DFD408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3322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구동 방식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7421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별도 서버 불필요 — 브라우저에서 직접 파일 실행</w:t>
            </w:r>
          </w:p>
        </w:tc>
      </w:tr>
      <w:tr w:rsidR="003C5A42" w14:paraId="37E69A49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6290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UI 구조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0973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헤더 → 탭(영업/연구소/사업수행) → 직무 소개 → Stats → OKR 카드 → KPI 테이블 → 도전과제</w:t>
            </w:r>
          </w:p>
        </w:tc>
      </w:tr>
      <w:tr w:rsidR="003C5A42" w14:paraId="59B53EE2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9B2E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탭 색상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1B76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영업(파랑 #2563EB) / 연구소(보라 #7C3AED) / 사업수행(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#0F766E)</w:t>
            </w:r>
          </w:p>
        </w:tc>
      </w:tr>
      <w:tr w:rsidR="003C5A42" w14:paraId="07487044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A4FD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OKR 카드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6305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2열 그리드 | O번호 배지 + Objective + 컨텍스트 노트 + KR 4개 + 타겟 칩 +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뱃지</w:t>
            </w:r>
            <w:proofErr w:type="spellEnd"/>
          </w:p>
        </w:tc>
      </w:tr>
      <w:tr w:rsidR="003C5A42" w14:paraId="41336FEE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796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지표 색상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CF6C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선행(초록) / 후행(회색) / 정량(파랑) / 정성(보라) / 보완(주황)</w:t>
            </w:r>
          </w:p>
        </w:tc>
      </w:tr>
      <w:tr w:rsidR="003C5A42" w14:paraId="51DC4B67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9E1A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모바일 최적화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394B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700px 이하 → 1열 전환 | 탭·헤더 Sticky | 테이블 수평 스크롤</w:t>
            </w:r>
          </w:p>
        </w:tc>
      </w:tr>
      <w:tr w:rsidR="003C5A42" w14:paraId="25963A8E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586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데이터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83FD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3개 직무 × 4 OKR × 4 KR = KR 48개 + KPI 지표 46개 전부 인라인</w:t>
            </w:r>
          </w:p>
        </w:tc>
      </w:tr>
    </w:tbl>
    <w:p w14:paraId="0F512172" w14:textId="77777777" w:rsidR="003C5A42" w:rsidRDefault="003C5A42" w:rsidP="006D4E36">
      <w:pPr>
        <w:wordWrap/>
        <w:spacing w:after="80"/>
      </w:pPr>
    </w:p>
    <w:p w14:paraId="367CCD4F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9-2. 기술 스택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2"/>
        <w:gridCol w:w="1984"/>
        <w:gridCol w:w="5680"/>
      </w:tblGrid>
      <w:tr w:rsidR="003C5A42" w14:paraId="6E83E371" w14:textId="77777777">
        <w:tc>
          <w:tcPr>
            <w:tcW w:w="7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D20B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C341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기술</w:t>
            </w:r>
          </w:p>
        </w:tc>
        <w:tc>
          <w:tcPr>
            <w:tcW w:w="31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63D2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선택 이유</w:t>
            </w:r>
          </w:p>
        </w:tc>
      </w:tr>
      <w:tr w:rsidR="003C5A42" w14:paraId="45E00843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958C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마크업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F34A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HTML5</w:t>
            </w:r>
          </w:p>
        </w:tc>
        <w:tc>
          <w:tcPr>
            <w:tcW w:w="31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33E7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단일 파일 배포 — 서버 불필요</w:t>
            </w:r>
          </w:p>
        </w:tc>
      </w:tr>
      <w:tr w:rsidR="003C5A42" w14:paraId="4142C9BC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9D28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스타일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F276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Vanilla CSS (CSS 변수)</w:t>
            </w:r>
          </w:p>
        </w:tc>
        <w:tc>
          <w:tcPr>
            <w:tcW w:w="31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6FBB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참고 대시보드와 동일한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다크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테마 시스템</w:t>
            </w:r>
          </w:p>
        </w:tc>
      </w:tr>
      <w:tr w:rsidR="003C5A42" w14:paraId="451489A5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2049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인터랙션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7FA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Vanilla JavaScript ES6</w:t>
            </w:r>
          </w:p>
        </w:tc>
        <w:tc>
          <w:tcPr>
            <w:tcW w:w="31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725D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프레임워크 없이 탭 전환·동적 렌더링</w:t>
            </w:r>
          </w:p>
        </w:tc>
      </w:tr>
      <w:tr w:rsidR="003C5A42" w14:paraId="2CF71FF8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14A2B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색상계</w:t>
            </w:r>
            <w:proofErr w:type="spellEnd"/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73B8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CSS Custom Properties</w:t>
            </w:r>
          </w:p>
        </w:tc>
        <w:tc>
          <w:tcPr>
            <w:tcW w:w="31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4413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NKIA 브랜드 컬러 일관성 유지</w:t>
            </w:r>
          </w:p>
        </w:tc>
      </w:tr>
      <w:tr w:rsidR="003C5A42" w14:paraId="523175CE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2350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반응형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90F6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CSS Grid + Media Queries</w:t>
            </w:r>
          </w:p>
        </w:tc>
        <w:tc>
          <w:tcPr>
            <w:tcW w:w="31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0D5A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모바일 우선 설계</w:t>
            </w:r>
          </w:p>
        </w:tc>
      </w:tr>
    </w:tbl>
    <w:p w14:paraId="4E814FA1" w14:textId="77777777" w:rsidR="003C5A42" w:rsidRDefault="00000000" w:rsidP="006D4E36">
      <w:pPr>
        <w:wordWrap/>
      </w:pPr>
      <w:r>
        <w:br w:type="page"/>
      </w:r>
    </w:p>
    <w:p w14:paraId="51D8ADA0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10부  핵심 시사점 및 다음 단계 제안</w:t>
      </w:r>
    </w:p>
    <w:p w14:paraId="0089C0AD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9:30 ~ 10:00 | "이번 과제에서 도출한 실질적 시사점과 현업 적용 방안입니다."</w:t>
      </w:r>
    </w:p>
    <w:p w14:paraId="3FB14F64" w14:textId="77777777" w:rsidR="003C5A42" w:rsidRDefault="003C5A42" w:rsidP="006D4E36">
      <w:pPr>
        <w:wordWrap/>
        <w:spacing w:after="80"/>
      </w:pPr>
    </w:p>
    <w:p w14:paraId="103F7F0E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10-1. 이번 과제의 핵심 발견 4가지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4"/>
        <w:gridCol w:w="3246"/>
        <w:gridCol w:w="3606"/>
      </w:tblGrid>
      <w:tr w:rsidR="003C5A42" w14:paraId="3110D3E2" w14:textId="77777777">
        <w:tc>
          <w:tcPr>
            <w:tcW w:w="1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A053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발견</w:t>
            </w:r>
          </w:p>
        </w:tc>
        <w:tc>
          <w:tcPr>
            <w:tcW w:w="1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6F39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의미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C7F6B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액션 포인트</w:t>
            </w:r>
          </w:p>
        </w:tc>
      </w:tr>
      <w:tr w:rsidR="003C5A42" w14:paraId="7276BDE6" w14:textId="77777777"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D5EC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AI KPI는 Precision/Recall을 명시한다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A557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 AIOps 제품 중 AI 품질 KPI를 공개 명시한 기업이 없음 — 차별화 기회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E315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Ask Lucida·이상탐지 정밀도를 공식 KPI로 선언</w:t>
            </w:r>
          </w:p>
        </w:tc>
      </w:tr>
      <w:tr w:rsidR="003C5A42" w14:paraId="51CC6638" w14:textId="77777777"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019B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Leading KPI 부재가 예측 실패의 근원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7506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결과(수주)만 추적하면 분기 말까지 문제를 모름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37D5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도입 + 파이프라인 커버리지 주간 추적 체계 구축 선행</w:t>
            </w:r>
          </w:p>
        </w:tc>
      </w:tr>
      <w:tr w:rsidR="003C5A42" w14:paraId="7A41FCB3" w14:textId="77777777"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A569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엔지니어 Toil이 확장성의 병목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906C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수동 구축·지원 작업이 고객사 확장의 한계를 결정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58F9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Ansible 기반 Polestar 배포 자동화 우선 투자</w:t>
            </w:r>
          </w:p>
        </w:tc>
      </w:tr>
      <w:tr w:rsidR="003C5A42" w14:paraId="3B0AA65B" w14:textId="77777777"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85A5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레퍼런스가 영업의 핵심 경쟁 무기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F54A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민간 기업도 공공 레퍼런스 보유 여부를 신뢰 지표로 활용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FBE0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수주 → 사례 발표 → 민간 영업 선순환 체계 설계</w:t>
            </w:r>
          </w:p>
        </w:tc>
      </w:tr>
    </w:tbl>
    <w:p w14:paraId="229CBC5D" w14:textId="77777777" w:rsidR="003C5A42" w:rsidRDefault="003C5A42" w:rsidP="006D4E36">
      <w:pPr>
        <w:wordWrap/>
        <w:spacing w:after="120"/>
      </w:pPr>
    </w:p>
    <w:p w14:paraId="71F30450" w14:textId="77777777" w:rsidR="00F95CC5" w:rsidRDefault="00F95CC5" w:rsidP="006D4E36">
      <w:pPr>
        <w:wordWrap/>
        <w:spacing w:after="120"/>
      </w:pPr>
    </w:p>
    <w:p w14:paraId="12F96AAD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10-2. OKR 도입 단계별 로드맵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0"/>
        <w:gridCol w:w="1028"/>
        <w:gridCol w:w="4226"/>
        <w:gridCol w:w="2512"/>
      </w:tblGrid>
      <w:tr w:rsidR="003C5A42" w14:paraId="01299890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E1AD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단계</w:t>
            </w:r>
          </w:p>
        </w:tc>
        <w:tc>
          <w:tcPr>
            <w:tcW w:w="5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828C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기간</w:t>
            </w:r>
          </w:p>
        </w:tc>
        <w:tc>
          <w:tcPr>
            <w:tcW w:w="23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069F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액션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E6AF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기대 효과</w:t>
            </w:r>
          </w:p>
        </w:tc>
      </w:tr>
      <w:tr w:rsidR="003C5A42" w14:paraId="1143FDEB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E8D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0 기준선 측정</w:t>
            </w:r>
          </w:p>
        </w:tc>
        <w:tc>
          <w:tcPr>
            <w:tcW w:w="5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BC2E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0~1개월</w:t>
            </w:r>
          </w:p>
        </w:tc>
        <w:tc>
          <w:tcPr>
            <w:tcW w:w="2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11A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현재 Win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Rate·MTTR·CSAT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등 Baseline 1개월 수집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EDA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목표치 현실화 및 현상 파악</w:t>
            </w:r>
          </w:p>
        </w:tc>
      </w:tr>
      <w:tr w:rsidR="003C5A42" w14:paraId="3A56C857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0EA5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1 KPI 도구 구축</w:t>
            </w:r>
          </w:p>
        </w:tc>
        <w:tc>
          <w:tcPr>
            <w:tcW w:w="5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A56B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1~3개월</w:t>
            </w:r>
          </w:p>
        </w:tc>
        <w:tc>
          <w:tcPr>
            <w:tcW w:w="2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D2E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도입 · 티켓 시스템 표준화 · AI 테스트 데이터셋 구축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1A36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측정 인프라 확보</w:t>
            </w:r>
          </w:p>
        </w:tc>
      </w:tr>
      <w:tr w:rsidR="003C5A42" w14:paraId="6B656D78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0795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2 OKR 파일럿</w:t>
            </w:r>
          </w:p>
        </w:tc>
        <w:tc>
          <w:tcPr>
            <w:tcW w:w="5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AC56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3~6개월</w:t>
            </w:r>
          </w:p>
        </w:tc>
        <w:tc>
          <w:tcPr>
            <w:tcW w:w="2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319D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1개 직무(영업)부터 OKR 파일럿 시작 · 분기 리뷰 수립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333C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체계 검증 및 문화 형성</w:t>
            </w:r>
          </w:p>
        </w:tc>
      </w:tr>
      <w:tr w:rsidR="003C5A42" w14:paraId="2DDCD04B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5863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3 전사 확장</w:t>
            </w:r>
          </w:p>
        </w:tc>
        <w:tc>
          <w:tcPr>
            <w:tcW w:w="5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9A10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6~12개월</w:t>
            </w:r>
          </w:p>
        </w:tc>
        <w:tc>
          <w:tcPr>
            <w:tcW w:w="2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2545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3개 직무 전체 OKR 운영 · 직무 간 Shared Metrics 연계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B6C0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전사 정렬 및 성과 개선</w:t>
            </w:r>
          </w:p>
        </w:tc>
      </w:tr>
    </w:tbl>
    <w:p w14:paraId="0B2F8F1D" w14:textId="77777777" w:rsidR="003C5A42" w:rsidRDefault="003C5A42" w:rsidP="006D4E36">
      <w:pPr>
        <w:wordWrap/>
        <w:spacing w:after="120"/>
      </w:pPr>
    </w:p>
    <w:p w14:paraId="3A91F20D" w14:textId="77777777" w:rsidR="00F95CC5" w:rsidRDefault="00F95CC5" w:rsidP="006D4E36">
      <w:pPr>
        <w:wordWrap/>
        <w:spacing w:after="120"/>
      </w:pPr>
    </w:p>
    <w:p w14:paraId="0BFF9E23" w14:textId="77777777" w:rsidR="00F95CC5" w:rsidRDefault="00F95CC5" w:rsidP="006D4E36">
      <w:pPr>
        <w:wordWrap/>
        <w:spacing w:after="120"/>
      </w:pPr>
    </w:p>
    <w:p w14:paraId="68626E24" w14:textId="77777777" w:rsidR="00F95CC5" w:rsidRDefault="00F95CC5" w:rsidP="006D4E36">
      <w:pPr>
        <w:wordWrap/>
        <w:spacing w:after="120"/>
      </w:pPr>
    </w:p>
    <w:p w14:paraId="23285B95" w14:textId="77777777" w:rsidR="00F95CC5" w:rsidRDefault="00F95CC5" w:rsidP="006D4E36">
      <w:pPr>
        <w:wordWrap/>
        <w:spacing w:after="120"/>
      </w:pPr>
    </w:p>
    <w:p w14:paraId="5E4E2A4F" w14:textId="77777777" w:rsidR="00F95CC5" w:rsidRDefault="00F95CC5" w:rsidP="006D4E36">
      <w:pPr>
        <w:wordWrap/>
        <w:spacing w:after="120"/>
      </w:pPr>
    </w:p>
    <w:p w14:paraId="77BA07F7" w14:textId="77777777" w:rsidR="00F95CC5" w:rsidRDefault="00F95CC5" w:rsidP="006D4E36">
      <w:pPr>
        <w:wordWrap/>
        <w:spacing w:after="120"/>
      </w:pPr>
    </w:p>
    <w:p w14:paraId="36D084D1" w14:textId="77777777" w:rsidR="00F95CC5" w:rsidRDefault="00F95CC5" w:rsidP="006D4E36">
      <w:pPr>
        <w:wordWrap/>
        <w:spacing w:after="120"/>
      </w:pPr>
    </w:p>
    <w:p w14:paraId="788429F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10-3. 설계 원칙 요약 — 5가지 핵심 원칙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1984"/>
        <w:gridCol w:w="6582"/>
      </w:tblGrid>
      <w:tr w:rsidR="003C5A42" w14:paraId="4979632E" w14:textId="77777777">
        <w:tc>
          <w:tcPr>
            <w:tcW w:w="2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A624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#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9730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원칙</w:t>
            </w:r>
          </w:p>
        </w:tc>
        <w:tc>
          <w:tcPr>
            <w:tcW w:w="36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F55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24E5A1B3" w14:textId="77777777"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EB5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DA45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측정 가능성 우선</w:t>
            </w:r>
          </w:p>
        </w:tc>
        <w:tc>
          <w:tcPr>
            <w:tcW w:w="3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54F0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모든 KR은 데이터 수집 방법이 명확한 지표만 채택</w:t>
            </w:r>
          </w:p>
        </w:tc>
      </w:tr>
      <w:tr w:rsidR="003C5A42" w14:paraId="1412F826" w14:textId="77777777">
        <w:tc>
          <w:tcPr>
            <w:tcW w:w="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9281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2FE6C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Leading·Lagging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이원화</w:t>
            </w:r>
          </w:p>
        </w:tc>
        <w:tc>
          <w:tcPr>
            <w:tcW w:w="36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764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결과 지표만으로는 이미 늦음 — 선행 지표로 조기 경보 체계 구성</w:t>
            </w:r>
          </w:p>
        </w:tc>
      </w:tr>
      <w:tr w:rsidR="003C5A42" w14:paraId="39F4BFFB" w14:textId="77777777"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67DF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AE3A9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규모 현실화</w:t>
            </w:r>
          </w:p>
        </w:tc>
        <w:tc>
          <w:tcPr>
            <w:tcW w:w="3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CCB6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Elite 수준 지향, 1</w:t>
            </w:r>
            <w:r w:rsidR="009B5405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>83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명 중소기업 현실로 단계적 설정</w:t>
            </w:r>
          </w:p>
        </w:tc>
      </w:tr>
      <w:tr w:rsidR="003C5A42" w14:paraId="75B34F3A" w14:textId="77777777">
        <w:tc>
          <w:tcPr>
            <w:tcW w:w="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5E08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4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3FE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직무 간 연계 설계</w:t>
            </w:r>
          </w:p>
        </w:tc>
        <w:tc>
          <w:tcPr>
            <w:tcW w:w="36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B262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세 직무가 CSAT·레퍼런스·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갱신율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공통 지표로 사업 목표 정렬</w:t>
            </w:r>
          </w:p>
        </w:tc>
      </w:tr>
      <w:tr w:rsidR="003C5A42" w14:paraId="34E63AE0" w14:textId="77777777"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3529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5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441B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 검토 원칙</w:t>
            </w:r>
          </w:p>
        </w:tc>
        <w:tc>
          <w:tcPr>
            <w:tcW w:w="3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9379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OKR은 연간 설정, KR 달성도는 분기별 검토하여 목표 조정 가능</w:t>
            </w:r>
          </w:p>
        </w:tc>
      </w:tr>
    </w:tbl>
    <w:p w14:paraId="7F6D84DA" w14:textId="77777777" w:rsidR="003C5A42" w:rsidRDefault="003C5A42" w:rsidP="006D4E36">
      <w:pPr>
        <w:wordWrap/>
        <w:spacing w:after="160"/>
      </w:pPr>
    </w:p>
    <w:p w14:paraId="278EAB76" w14:textId="77777777" w:rsidR="003C5A42" w:rsidRDefault="00000000" w:rsidP="006D4E36">
      <w:pPr>
        <w:pBdr>
          <w:top w:val="single" w:sz="4" w:space="0" w:color="E5E7EB"/>
          <w:left w:val="thick" w:sz="20" w:space="6" w:color="15803D"/>
          <w:bottom w:val="single" w:sz="4" w:space="0" w:color="E5E7EB"/>
          <w:right w:val="single" w:sz="4" w:space="0" w:color="E5E7EB"/>
        </w:pBdr>
        <w:shd w:val="solid" w:color="F0FDF4" w:fill="F0FDF4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 xml:space="preserve">🎯 마무리: 내부 인터뷰나 사내 자료 없이도, AI를 활용한 체계적 글로벌 벤치마킹과 국내 시장 특성 분석을 통해 </w:t>
      </w:r>
      <w:proofErr w:type="spellStart"/>
      <w:r>
        <w:rPr>
          <w:rFonts w:ascii="맑은 고딕" w:eastAsia="맑은 고딕" w:hAnsi="맑은 고딕" w:cs="맑은 고딕"/>
          <w:color w:val="0A1628"/>
        </w:rPr>
        <w:t>엔키아의</w:t>
      </w:r>
      <w:proofErr w:type="spellEnd"/>
      <w:r>
        <w:rPr>
          <w:rFonts w:ascii="맑은 고딕" w:eastAsia="맑은 고딕" w:hAnsi="맑은 고딕" w:cs="맑은 고딕"/>
          <w:color w:val="0A1628"/>
        </w:rPr>
        <w:t xml:space="preserve"> 세 직무에 최적화된 OKR·KPI 체계를 설계했습니다. 이 보고서가 향후 현업 </w:t>
      </w:r>
      <w:proofErr w:type="spellStart"/>
      <w:r>
        <w:rPr>
          <w:rFonts w:ascii="맑은 고딕" w:eastAsia="맑은 고딕" w:hAnsi="맑은 고딕" w:cs="맑은 고딕"/>
          <w:color w:val="0A1628"/>
        </w:rPr>
        <w:t>직원분들과의</w:t>
      </w:r>
      <w:proofErr w:type="spellEnd"/>
      <w:r>
        <w:rPr>
          <w:rFonts w:ascii="맑은 고딕" w:eastAsia="맑은 고딕" w:hAnsi="맑은 고딕" w:cs="맑은 고딕"/>
          <w:color w:val="0A1628"/>
        </w:rPr>
        <w:t xml:space="preserve"> 인터뷰와 결합될 때, 더욱 정교한 성과 체계로 발전할 수 있습니다.</w:t>
      </w:r>
    </w:p>
    <w:p w14:paraId="75E09A5B" w14:textId="77777777" w:rsidR="006F1816" w:rsidRDefault="006F1816"/>
    <w:p w14:paraId="448E793D" w14:textId="77777777" w:rsidR="006F1816" w:rsidRDefault="00000000">
      <w:r>
        <w:t>부록</w:t>
      </w:r>
      <w:r>
        <w:t xml:space="preserve">  </w:t>
      </w:r>
      <w:r>
        <w:t>데이터</w:t>
      </w:r>
      <w:r>
        <w:t xml:space="preserve"> </w:t>
      </w:r>
      <w:r>
        <w:t>출처</w:t>
      </w:r>
      <w:r>
        <w:t xml:space="preserve"> · /code-review </w:t>
      </w:r>
      <w:r>
        <w:t>검증</w:t>
      </w:r>
      <w:r>
        <w:t xml:space="preserve"> </w:t>
      </w:r>
      <w:r>
        <w:t>이력</w:t>
      </w:r>
    </w:p>
    <w:p w14:paraId="28CDED75" w14:textId="77777777" w:rsidR="006F1816" w:rsidRDefault="00000000">
      <w:r>
        <w:t xml:space="preserve">■ </w:t>
      </w:r>
      <w:r>
        <w:t>데이터</w:t>
      </w:r>
      <w:r>
        <w:t xml:space="preserve"> </w:t>
      </w:r>
      <w:r>
        <w:t>신뢰도</w:t>
      </w:r>
      <w:r>
        <w:t xml:space="preserve"> 3</w:t>
      </w:r>
      <w:r>
        <w:t>등급</w:t>
      </w:r>
      <w:r>
        <w:t xml:space="preserve"> </w:t>
      </w:r>
      <w:r>
        <w:t>분류</w:t>
      </w:r>
      <w:r>
        <w:t xml:space="preserve"> </w:t>
      </w:r>
      <w:r>
        <w:t>원칙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71"/>
        <w:gridCol w:w="3943"/>
        <w:gridCol w:w="4212"/>
      </w:tblGrid>
      <w:tr w:rsidR="006F1816" w14:paraId="42C15043" w14:textId="77777777">
        <w:tc>
          <w:tcPr>
            <w:tcW w:w="0" w:type="auto"/>
            <w:shd w:val="clear" w:color="auto" w:fill="1E3A5F"/>
          </w:tcPr>
          <w:p w14:paraId="7F1B623D" w14:textId="77777777" w:rsidR="006F1816" w:rsidRDefault="00000000">
            <w:r>
              <w:rPr>
                <w:b/>
                <w:color w:val="FFFFFF"/>
              </w:rPr>
              <w:t>등급</w:t>
            </w:r>
          </w:p>
        </w:tc>
        <w:tc>
          <w:tcPr>
            <w:tcW w:w="0" w:type="auto"/>
            <w:shd w:val="clear" w:color="auto" w:fill="1E3A5F"/>
          </w:tcPr>
          <w:p w14:paraId="5894BBF7" w14:textId="77777777" w:rsidR="006F1816" w:rsidRDefault="00000000">
            <w:r>
              <w:rPr>
                <w:b/>
                <w:color w:val="FFFFFF"/>
              </w:rPr>
              <w:t>출처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유형</w:t>
            </w:r>
          </w:p>
        </w:tc>
        <w:tc>
          <w:tcPr>
            <w:tcW w:w="0" w:type="auto"/>
            <w:shd w:val="clear" w:color="auto" w:fill="1E3A5F"/>
          </w:tcPr>
          <w:p w14:paraId="5CFBCBAB" w14:textId="77777777" w:rsidR="006F1816" w:rsidRDefault="00000000">
            <w:r>
              <w:rPr>
                <w:b/>
                <w:color w:val="FFFFFF"/>
              </w:rPr>
              <w:t>예시</w:t>
            </w:r>
          </w:p>
        </w:tc>
      </w:tr>
      <w:tr w:rsidR="006F1816" w14:paraId="15246D4B" w14:textId="77777777">
        <w:tc>
          <w:tcPr>
            <w:tcW w:w="0" w:type="auto"/>
          </w:tcPr>
          <w:p w14:paraId="0D30FED2" w14:textId="77777777" w:rsidR="006F1816" w:rsidRDefault="00000000">
            <w:r>
              <w:t xml:space="preserve">✅ </w:t>
            </w:r>
            <w:r>
              <w:t>검증됨</w:t>
            </w:r>
          </w:p>
        </w:tc>
        <w:tc>
          <w:tcPr>
            <w:tcW w:w="0" w:type="auto"/>
          </w:tcPr>
          <w:p w14:paraId="2BAC8805" w14:textId="77777777" w:rsidR="006F1816" w:rsidRDefault="00000000">
            <w:r>
              <w:t>기업</w:t>
            </w:r>
            <w:r>
              <w:t xml:space="preserve"> </w:t>
            </w:r>
            <w:r>
              <w:t>공식</w:t>
            </w:r>
            <w:r>
              <w:t xml:space="preserve"> </w:t>
            </w:r>
            <w:r>
              <w:t>채용</w:t>
            </w:r>
            <w:r>
              <w:t xml:space="preserve"> JD · IR/</w:t>
            </w:r>
            <w:r>
              <w:t>공시자료</w:t>
            </w:r>
            <w:r>
              <w:t xml:space="preserve"> · </w:t>
            </w:r>
            <w:r>
              <w:t>공개</w:t>
            </w:r>
            <w:r>
              <w:t xml:space="preserve"> </w:t>
            </w:r>
            <w:r>
              <w:t>홈페이지</w:t>
            </w:r>
          </w:p>
        </w:tc>
        <w:tc>
          <w:tcPr>
            <w:tcW w:w="0" w:type="auto"/>
          </w:tcPr>
          <w:p w14:paraId="14EAF778" w14:textId="77777777" w:rsidR="006F1816" w:rsidRDefault="00000000">
            <w:proofErr w:type="spellStart"/>
            <w:r>
              <w:t>더존비즈온</w:t>
            </w:r>
            <w:proofErr w:type="spellEnd"/>
            <w:r>
              <w:t xml:space="preserve"> </w:t>
            </w:r>
            <w:r>
              <w:t>매출</w:t>
            </w:r>
            <w:r>
              <w:t xml:space="preserve"> 4,463</w:t>
            </w:r>
            <w:r>
              <w:t>억</w:t>
            </w:r>
            <w:r>
              <w:t xml:space="preserve">(2025) / </w:t>
            </w:r>
            <w:proofErr w:type="spellStart"/>
            <w:r>
              <w:t>가비아</w:t>
            </w:r>
            <w:proofErr w:type="spellEnd"/>
            <w:r>
              <w:t xml:space="preserve"> JD </w:t>
            </w:r>
            <w:r>
              <w:t>직접</w:t>
            </w:r>
            <w:r>
              <w:t xml:space="preserve"> </w:t>
            </w:r>
            <w:r>
              <w:t>인용</w:t>
            </w:r>
          </w:p>
        </w:tc>
      </w:tr>
      <w:tr w:rsidR="006F1816" w14:paraId="22005243" w14:textId="77777777">
        <w:tc>
          <w:tcPr>
            <w:tcW w:w="0" w:type="auto"/>
          </w:tcPr>
          <w:p w14:paraId="3181A0A7" w14:textId="77777777" w:rsidR="006F1816" w:rsidRDefault="00000000">
            <w:r>
              <w:t xml:space="preserve">⚠️ </w:t>
            </w:r>
            <w:r>
              <w:t>참고</w:t>
            </w:r>
          </w:p>
        </w:tc>
        <w:tc>
          <w:tcPr>
            <w:tcW w:w="0" w:type="auto"/>
          </w:tcPr>
          <w:p w14:paraId="54FCE84E" w14:textId="77777777" w:rsidR="006F1816" w:rsidRDefault="00000000">
            <w:r>
              <w:t>글로벌</w:t>
            </w:r>
            <w:r>
              <w:t xml:space="preserve"> SaaS </w:t>
            </w:r>
            <w:r>
              <w:t>리서치</w:t>
            </w:r>
            <w:r>
              <w:t>(</w:t>
            </w:r>
            <w:proofErr w:type="spellStart"/>
            <w:r>
              <w:t>Gartner·Forrester</w:t>
            </w:r>
            <w:proofErr w:type="spellEnd"/>
            <w:r>
              <w:t xml:space="preserve">) · </w:t>
            </w:r>
            <w:r>
              <w:t>기업</w:t>
            </w:r>
            <w:r>
              <w:t xml:space="preserve"> </w:t>
            </w:r>
            <w:r>
              <w:t>공식</w:t>
            </w:r>
            <w:r>
              <w:t xml:space="preserve"> </w:t>
            </w:r>
            <w:r>
              <w:t>블로그</w:t>
            </w:r>
          </w:p>
        </w:tc>
        <w:tc>
          <w:tcPr>
            <w:tcW w:w="0" w:type="auto"/>
          </w:tcPr>
          <w:p w14:paraId="0568D6AD" w14:textId="77777777" w:rsidR="006F1816" w:rsidRDefault="00000000">
            <w:r>
              <w:t>ServiceNow Win Rate 20~35% / Datadog NRR 130%+</w:t>
            </w:r>
          </w:p>
        </w:tc>
      </w:tr>
      <w:tr w:rsidR="006F1816" w14:paraId="194D4EAB" w14:textId="77777777">
        <w:tc>
          <w:tcPr>
            <w:tcW w:w="0" w:type="auto"/>
          </w:tcPr>
          <w:p w14:paraId="01609CA6" w14:textId="77777777" w:rsidR="006F1816" w:rsidRDefault="00000000">
            <w:r>
              <w:t xml:space="preserve">❌ </w:t>
            </w:r>
            <w:r>
              <w:t>제거됨</w:t>
            </w:r>
          </w:p>
        </w:tc>
        <w:tc>
          <w:tcPr>
            <w:tcW w:w="0" w:type="auto"/>
          </w:tcPr>
          <w:p w14:paraId="72664AA4" w14:textId="77777777" w:rsidR="006F1816" w:rsidRDefault="00000000">
            <w:r>
              <w:t>유료</w:t>
            </w:r>
            <w:r>
              <w:t xml:space="preserve"> </w:t>
            </w:r>
            <w:r>
              <w:t>리뷰</w:t>
            </w:r>
            <w:r>
              <w:t xml:space="preserve"> </w:t>
            </w:r>
            <w:r>
              <w:t>플랫폼</w:t>
            </w:r>
            <w:r>
              <w:t>(</w:t>
            </w:r>
            <w:proofErr w:type="spellStart"/>
            <w:r>
              <w:t>잡플래닛</w:t>
            </w:r>
            <w:proofErr w:type="spellEnd"/>
            <w:r>
              <w:t>·</w:t>
            </w:r>
            <w:r>
              <w:t>블라인드</w:t>
            </w:r>
            <w:r>
              <w:t xml:space="preserve">, </w:t>
            </w:r>
            <w:proofErr w:type="spellStart"/>
            <w:r>
              <w:t>미접근</w:t>
            </w:r>
            <w:proofErr w:type="spellEnd"/>
            <w:r>
              <w:t xml:space="preserve">) · AI </w:t>
            </w:r>
            <w:r>
              <w:t>추론</w:t>
            </w:r>
            <w:r>
              <w:t xml:space="preserve"> </w:t>
            </w:r>
            <w:r>
              <w:t>수치</w:t>
            </w:r>
          </w:p>
        </w:tc>
        <w:tc>
          <w:tcPr>
            <w:tcW w:w="0" w:type="auto"/>
          </w:tcPr>
          <w:p w14:paraId="594A7A93" w14:textId="77777777" w:rsidR="006F1816" w:rsidRDefault="00000000">
            <w:r>
              <w:t xml:space="preserve">Win Rate 25% </w:t>
            </w:r>
            <w:proofErr w:type="spellStart"/>
            <w:r>
              <w:t>더존비즈온</w:t>
            </w:r>
            <w:proofErr w:type="spellEnd"/>
            <w:r>
              <w:t xml:space="preserve"> </w:t>
            </w:r>
            <w:r>
              <w:t>기준</w:t>
            </w:r>
            <w:r>
              <w:t xml:space="preserve"> / </w:t>
            </w:r>
            <w:proofErr w:type="spellStart"/>
            <w:r>
              <w:t>갱신율</w:t>
            </w:r>
            <w:proofErr w:type="spellEnd"/>
            <w:r>
              <w:t xml:space="preserve"> 85~90% / </w:t>
            </w:r>
            <w:r>
              <w:t>공공</w:t>
            </w:r>
            <w:r>
              <w:t xml:space="preserve"> </w:t>
            </w:r>
            <w:r>
              <w:t>수주</w:t>
            </w:r>
            <w:r>
              <w:t xml:space="preserve"> 100~150</w:t>
            </w:r>
            <w:r>
              <w:t>건</w:t>
            </w:r>
          </w:p>
        </w:tc>
      </w:tr>
    </w:tbl>
    <w:p w14:paraId="45CFB3DD" w14:textId="77777777" w:rsidR="006F1816" w:rsidRDefault="006F1816"/>
    <w:p w14:paraId="4C33F289" w14:textId="77777777" w:rsidR="006F1816" w:rsidRDefault="00000000">
      <w:r>
        <w:t xml:space="preserve">■ /code-review </w:t>
      </w:r>
      <w:r>
        <w:t>교차</w:t>
      </w:r>
      <w:r>
        <w:t xml:space="preserve"> </w:t>
      </w:r>
      <w:r>
        <w:t>검증</w:t>
      </w:r>
      <w:r>
        <w:t xml:space="preserve"> </w:t>
      </w:r>
      <w:r>
        <w:t>결과</w:t>
      </w:r>
      <w:r>
        <w:t xml:space="preserve"> (2026-06-15)</w:t>
      </w:r>
    </w:p>
    <w:p w14:paraId="7FEC5605" w14:textId="77777777" w:rsidR="006F1816" w:rsidRDefault="00000000">
      <w:r>
        <w:t xml:space="preserve">git diff </w:t>
      </w:r>
      <w:r>
        <w:t>기반</w:t>
      </w:r>
      <w:r>
        <w:t xml:space="preserve"> 7</w:t>
      </w:r>
      <w:r>
        <w:t>개</w:t>
      </w:r>
      <w:r>
        <w:t xml:space="preserve"> </w:t>
      </w:r>
      <w:r>
        <w:t>각도</w:t>
      </w:r>
      <w:r>
        <w:t>(</w:t>
      </w:r>
      <w:r>
        <w:t>라인별</w:t>
      </w:r>
      <w:r>
        <w:t>·</w:t>
      </w:r>
      <w:r>
        <w:t>삭제</w:t>
      </w:r>
      <w:r>
        <w:t xml:space="preserve"> </w:t>
      </w:r>
      <w:r>
        <w:t>동작</w:t>
      </w:r>
      <w:r>
        <w:t>·</w:t>
      </w:r>
      <w:r>
        <w:t>교차</w:t>
      </w:r>
      <w:r>
        <w:t xml:space="preserve"> </w:t>
      </w:r>
      <w:r>
        <w:t>파일</w:t>
      </w:r>
      <w:r>
        <w:t>·</w:t>
      </w:r>
      <w:r>
        <w:t>재사용</w:t>
      </w:r>
      <w:r>
        <w:t>·</w:t>
      </w:r>
      <w:r>
        <w:t>단순화</w:t>
      </w:r>
      <w:r>
        <w:t>·</w:t>
      </w:r>
      <w:r>
        <w:t>효율성</w:t>
      </w:r>
      <w:r>
        <w:t>·</w:t>
      </w:r>
      <w:r>
        <w:t>고도</w:t>
      </w:r>
      <w:r>
        <w:t xml:space="preserve">) </w:t>
      </w:r>
      <w:r>
        <w:t>분석을</w:t>
      </w:r>
      <w:r>
        <w:t xml:space="preserve"> </w:t>
      </w:r>
      <w:r>
        <w:t>통해</w:t>
      </w:r>
      <w:r>
        <w:t xml:space="preserve"> </w:t>
      </w:r>
      <w:r>
        <w:t>아래</w:t>
      </w:r>
      <w:r>
        <w:t xml:space="preserve"> 5</w:t>
      </w:r>
      <w:r>
        <w:t>건을</w:t>
      </w:r>
      <w:r>
        <w:t xml:space="preserve"> </w:t>
      </w:r>
      <w:r>
        <w:t>발견</w:t>
      </w:r>
      <w:r>
        <w:t>·</w:t>
      </w:r>
      <w:r>
        <w:t>수정하였습니다</w:t>
      </w:r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6"/>
        <w:gridCol w:w="2357"/>
        <w:gridCol w:w="3436"/>
        <w:gridCol w:w="2917"/>
      </w:tblGrid>
      <w:tr w:rsidR="006F1816" w14:paraId="257F28A0" w14:textId="77777777">
        <w:tc>
          <w:tcPr>
            <w:tcW w:w="0" w:type="auto"/>
            <w:shd w:val="clear" w:color="auto" w:fill="1E3A5F"/>
          </w:tcPr>
          <w:p w14:paraId="28ACFF5F" w14:textId="77777777" w:rsidR="006F1816" w:rsidRDefault="00000000">
            <w:r>
              <w:rPr>
                <w:b/>
                <w:color w:val="FFFFFF"/>
              </w:rPr>
              <w:t>#</w:t>
            </w:r>
          </w:p>
        </w:tc>
        <w:tc>
          <w:tcPr>
            <w:tcW w:w="0" w:type="auto"/>
            <w:shd w:val="clear" w:color="auto" w:fill="1E3A5F"/>
          </w:tcPr>
          <w:p w14:paraId="0FCD953D" w14:textId="77777777" w:rsidR="006F1816" w:rsidRDefault="00000000">
            <w:r>
              <w:rPr>
                <w:b/>
                <w:color w:val="FFFFFF"/>
              </w:rPr>
              <w:t>파일</w:t>
            </w:r>
          </w:p>
        </w:tc>
        <w:tc>
          <w:tcPr>
            <w:tcW w:w="0" w:type="auto"/>
            <w:shd w:val="clear" w:color="auto" w:fill="1E3A5F"/>
          </w:tcPr>
          <w:p w14:paraId="5CE301B3" w14:textId="77777777" w:rsidR="006F1816" w:rsidRDefault="00000000">
            <w:r>
              <w:rPr>
                <w:b/>
                <w:color w:val="FFFFFF"/>
              </w:rPr>
              <w:t>발견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내용</w:t>
            </w:r>
          </w:p>
        </w:tc>
        <w:tc>
          <w:tcPr>
            <w:tcW w:w="0" w:type="auto"/>
            <w:shd w:val="clear" w:color="auto" w:fill="1E3A5F"/>
          </w:tcPr>
          <w:p w14:paraId="0BC5273E" w14:textId="77777777" w:rsidR="006F1816" w:rsidRDefault="00000000">
            <w:r>
              <w:rPr>
                <w:b/>
                <w:color w:val="FFFFFF"/>
              </w:rPr>
              <w:t>조치</w:t>
            </w:r>
          </w:p>
        </w:tc>
      </w:tr>
      <w:tr w:rsidR="006F1816" w14:paraId="6A319B78" w14:textId="77777777">
        <w:tc>
          <w:tcPr>
            <w:tcW w:w="0" w:type="auto"/>
          </w:tcPr>
          <w:p w14:paraId="1A465752" w14:textId="77777777" w:rsidR="006F1816" w:rsidRDefault="00000000">
            <w:r>
              <w:t>1</w:t>
            </w:r>
          </w:p>
        </w:tc>
        <w:tc>
          <w:tcPr>
            <w:tcW w:w="0" w:type="auto"/>
          </w:tcPr>
          <w:p w14:paraId="1790AC6C" w14:textId="77777777" w:rsidR="006F1816" w:rsidRDefault="00000000">
            <w:r>
              <w:t>02_</w:t>
            </w:r>
            <w:r>
              <w:t>국내기업</w:t>
            </w:r>
            <w:r>
              <w:t>_</w:t>
            </w:r>
            <w:r>
              <w:t>직무분석</w:t>
            </w:r>
            <w:r>
              <w:t>.md</w:t>
            </w:r>
          </w:p>
        </w:tc>
        <w:tc>
          <w:tcPr>
            <w:tcW w:w="0" w:type="auto"/>
          </w:tcPr>
          <w:p w14:paraId="24337797" w14:textId="77777777" w:rsidR="006F1816" w:rsidRDefault="00000000">
            <w:proofErr w:type="spellStart"/>
            <w:r>
              <w:t>더존비즈온</w:t>
            </w:r>
            <w:proofErr w:type="spellEnd"/>
            <w:r>
              <w:t xml:space="preserve"> </w:t>
            </w:r>
            <w:r>
              <w:t>매출</w:t>
            </w:r>
            <w:r>
              <w:t xml:space="preserve"> 4,023</w:t>
            </w:r>
            <w:r>
              <w:t>억</w:t>
            </w:r>
            <w:r>
              <w:t xml:space="preserve">(2024) </w:t>
            </w:r>
            <w:proofErr w:type="spellStart"/>
            <w:r>
              <w:t>미반영</w:t>
            </w:r>
            <w:proofErr w:type="spellEnd"/>
          </w:p>
        </w:tc>
        <w:tc>
          <w:tcPr>
            <w:tcW w:w="0" w:type="auto"/>
          </w:tcPr>
          <w:p w14:paraId="657F92DA" w14:textId="77777777" w:rsidR="006F1816" w:rsidRDefault="00000000">
            <w:r>
              <w:t>연결</w:t>
            </w:r>
            <w:r>
              <w:t xml:space="preserve"> 4,463</w:t>
            </w:r>
            <w:r>
              <w:t>억</w:t>
            </w:r>
            <w:r>
              <w:t xml:space="preserve">(2025) </w:t>
            </w:r>
            <w:r>
              <w:t>업데이트</w:t>
            </w:r>
          </w:p>
        </w:tc>
      </w:tr>
      <w:tr w:rsidR="006F1816" w14:paraId="05B55ECF" w14:textId="77777777">
        <w:tc>
          <w:tcPr>
            <w:tcW w:w="0" w:type="auto"/>
          </w:tcPr>
          <w:p w14:paraId="0C26487A" w14:textId="77777777" w:rsidR="006F1816" w:rsidRDefault="00000000">
            <w:r>
              <w:t>2</w:t>
            </w:r>
          </w:p>
        </w:tc>
        <w:tc>
          <w:tcPr>
            <w:tcW w:w="0" w:type="auto"/>
          </w:tcPr>
          <w:p w14:paraId="33B729CB" w14:textId="77777777" w:rsidR="006F1816" w:rsidRDefault="00000000">
            <w:r>
              <w:t>03_OKR_KPI_</w:t>
            </w:r>
            <w:r>
              <w:t>설계</w:t>
            </w:r>
            <w:r>
              <w:t>.md (3</w:t>
            </w:r>
            <w:r>
              <w:t>곳</w:t>
            </w:r>
            <w:r>
              <w:t>)</w:t>
            </w:r>
          </w:p>
        </w:tc>
        <w:tc>
          <w:tcPr>
            <w:tcW w:w="0" w:type="auto"/>
          </w:tcPr>
          <w:p w14:paraId="14CB1070" w14:textId="77777777" w:rsidR="006F1816" w:rsidRDefault="00000000">
            <w:r>
              <w:t>임직원</w:t>
            </w:r>
            <w:r>
              <w:t xml:space="preserve"> </w:t>
            </w:r>
            <w:r>
              <w:t>수</w:t>
            </w:r>
            <w:r>
              <w:t xml:space="preserve"> 151</w:t>
            </w:r>
            <w:r>
              <w:t>명</w:t>
            </w:r>
            <w:r>
              <w:t xml:space="preserve"> — </w:t>
            </w:r>
            <w:r>
              <w:t>최신</w:t>
            </w:r>
            <w:r>
              <w:t xml:space="preserve"> </w:t>
            </w:r>
            <w:r>
              <w:t>정보</w:t>
            </w:r>
            <w:r>
              <w:t xml:space="preserve"> </w:t>
            </w:r>
            <w:proofErr w:type="spellStart"/>
            <w:r>
              <w:t>미반영</w:t>
            </w:r>
            <w:proofErr w:type="spellEnd"/>
          </w:p>
        </w:tc>
        <w:tc>
          <w:tcPr>
            <w:tcW w:w="0" w:type="auto"/>
          </w:tcPr>
          <w:p w14:paraId="4D425B4C" w14:textId="77777777" w:rsidR="006F1816" w:rsidRDefault="00000000">
            <w:r>
              <w:t>183</w:t>
            </w:r>
            <w:r>
              <w:t>명으로</w:t>
            </w:r>
            <w:r>
              <w:t xml:space="preserve"> </w:t>
            </w:r>
            <w:r>
              <w:t>일괄</w:t>
            </w:r>
            <w:r>
              <w:t xml:space="preserve"> </w:t>
            </w:r>
            <w:r>
              <w:t>수정</w:t>
            </w:r>
          </w:p>
        </w:tc>
      </w:tr>
      <w:tr w:rsidR="006F1816" w14:paraId="3D63176B" w14:textId="77777777">
        <w:tc>
          <w:tcPr>
            <w:tcW w:w="0" w:type="auto"/>
          </w:tcPr>
          <w:p w14:paraId="1A02E9C4" w14:textId="77777777" w:rsidR="006F1816" w:rsidRDefault="00000000">
            <w:r>
              <w:t>3</w:t>
            </w:r>
          </w:p>
        </w:tc>
        <w:tc>
          <w:tcPr>
            <w:tcW w:w="0" w:type="auto"/>
          </w:tcPr>
          <w:p w14:paraId="7CCED160" w14:textId="77777777" w:rsidR="006F1816" w:rsidRDefault="00000000">
            <w:r>
              <w:t>index.html Upsell KPI</w:t>
            </w:r>
          </w:p>
        </w:tc>
        <w:tc>
          <w:tcPr>
            <w:tcW w:w="0" w:type="auto"/>
          </w:tcPr>
          <w:p w14:paraId="25435387" w14:textId="77777777" w:rsidR="006F1816" w:rsidRDefault="00000000">
            <w:proofErr w:type="spellStart"/>
            <w:r>
              <w:t>더존비즈온</w:t>
            </w:r>
            <w:proofErr w:type="spellEnd"/>
            <w:r>
              <w:t xml:space="preserve"> </w:t>
            </w:r>
            <w:r>
              <w:t>기존</w:t>
            </w:r>
            <w:r>
              <w:t xml:space="preserve"> </w:t>
            </w:r>
            <w:r>
              <w:t>고객</w:t>
            </w:r>
            <w:r>
              <w:t xml:space="preserve"> </w:t>
            </w:r>
            <w:r>
              <w:t>중심</w:t>
            </w:r>
            <w:r>
              <w:t xml:space="preserve"> — </w:t>
            </w:r>
            <w:proofErr w:type="spellStart"/>
            <w:r>
              <w:t>미검증</w:t>
            </w:r>
            <w:proofErr w:type="spellEnd"/>
            <w:r>
              <w:t xml:space="preserve"> </w:t>
            </w:r>
            <w:r>
              <w:t>벤치마크</w:t>
            </w:r>
          </w:p>
        </w:tc>
        <w:tc>
          <w:tcPr>
            <w:tcW w:w="0" w:type="auto"/>
          </w:tcPr>
          <w:p w14:paraId="22E81B11" w14:textId="77777777" w:rsidR="006F1816" w:rsidRDefault="00000000">
            <w:r>
              <w:t>해당</w:t>
            </w:r>
            <w:r>
              <w:t xml:space="preserve"> </w:t>
            </w:r>
            <w:r>
              <w:t>항목</w:t>
            </w:r>
            <w:r>
              <w:t xml:space="preserve"> </w:t>
            </w:r>
            <w:r>
              <w:t>제거</w:t>
            </w:r>
          </w:p>
        </w:tc>
      </w:tr>
      <w:tr w:rsidR="006F1816" w14:paraId="6411BDA9" w14:textId="77777777">
        <w:tc>
          <w:tcPr>
            <w:tcW w:w="0" w:type="auto"/>
          </w:tcPr>
          <w:p w14:paraId="1D863F36" w14:textId="77777777" w:rsidR="006F1816" w:rsidRDefault="00000000">
            <w:r>
              <w:t>4</w:t>
            </w:r>
          </w:p>
        </w:tc>
        <w:tc>
          <w:tcPr>
            <w:tcW w:w="0" w:type="auto"/>
          </w:tcPr>
          <w:p w14:paraId="4233BE34" w14:textId="77777777" w:rsidR="006F1816" w:rsidRDefault="00000000">
            <w:r>
              <w:t>index.html RFP KPI</w:t>
            </w:r>
          </w:p>
        </w:tc>
        <w:tc>
          <w:tcPr>
            <w:tcW w:w="0" w:type="auto"/>
          </w:tcPr>
          <w:p w14:paraId="5614A496" w14:textId="77777777" w:rsidR="006F1816" w:rsidRDefault="00000000">
            <w:r>
              <w:t>최소</w:t>
            </w:r>
            <w:r>
              <w:t xml:space="preserve"> 12</w:t>
            </w:r>
            <w:r>
              <w:t>건</w:t>
            </w:r>
            <w:r>
              <w:t>/</w:t>
            </w:r>
            <w:r>
              <w:t>분기</w:t>
            </w:r>
            <w:r>
              <w:t xml:space="preserve"> </w:t>
            </w:r>
            <w:r>
              <w:t>권장</w:t>
            </w:r>
            <w:r>
              <w:t xml:space="preserve"> — </w:t>
            </w:r>
            <w:r>
              <w:t>근거</w:t>
            </w:r>
            <w:r>
              <w:t xml:space="preserve"> </w:t>
            </w:r>
            <w:r>
              <w:t>없는</w:t>
            </w:r>
            <w:r>
              <w:t xml:space="preserve"> </w:t>
            </w:r>
            <w:r>
              <w:t>수치</w:t>
            </w:r>
          </w:p>
        </w:tc>
        <w:tc>
          <w:tcPr>
            <w:tcW w:w="0" w:type="auto"/>
          </w:tcPr>
          <w:p w14:paraId="70FAE435" w14:textId="77777777" w:rsidR="006F1816" w:rsidRDefault="00000000">
            <w:r>
              <w:t>목표</w:t>
            </w:r>
            <w:r>
              <w:t xml:space="preserve"> Win Rate </w:t>
            </w:r>
            <w:r>
              <w:t>달성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표현으로</w:t>
            </w:r>
            <w:r>
              <w:t xml:space="preserve"> </w:t>
            </w:r>
            <w:r>
              <w:t>대체</w:t>
            </w:r>
          </w:p>
        </w:tc>
      </w:tr>
      <w:tr w:rsidR="006F1816" w14:paraId="166D576C" w14:textId="77777777">
        <w:tc>
          <w:tcPr>
            <w:tcW w:w="0" w:type="auto"/>
          </w:tcPr>
          <w:p w14:paraId="17A5F8B4" w14:textId="77777777" w:rsidR="006F1816" w:rsidRDefault="00000000">
            <w:r>
              <w:t>5</w:t>
            </w:r>
          </w:p>
        </w:tc>
        <w:tc>
          <w:tcPr>
            <w:tcW w:w="0" w:type="auto"/>
          </w:tcPr>
          <w:p w14:paraId="5542D1FA" w14:textId="77777777" w:rsidR="006F1816" w:rsidRDefault="00000000">
            <w:r>
              <w:t xml:space="preserve">index.html </w:t>
            </w:r>
            <w:r>
              <w:t>나라장터</w:t>
            </w:r>
            <w:r>
              <w:t xml:space="preserve"> KPI</w:t>
            </w:r>
          </w:p>
        </w:tc>
        <w:tc>
          <w:tcPr>
            <w:tcW w:w="0" w:type="auto"/>
          </w:tcPr>
          <w:p w14:paraId="7F7E53AF" w14:textId="77777777" w:rsidR="006F1816" w:rsidRDefault="00000000">
            <w:r>
              <w:t>공공</w:t>
            </w:r>
            <w:r>
              <w:t xml:space="preserve"> Win Rate 30% </w:t>
            </w:r>
            <w:r>
              <w:t>가정</w:t>
            </w:r>
            <w:r>
              <w:t xml:space="preserve"> — AI </w:t>
            </w:r>
            <w:r>
              <w:t>추론</w:t>
            </w:r>
            <w:r>
              <w:t xml:space="preserve"> </w:t>
            </w:r>
            <w:r>
              <w:t>수치</w:t>
            </w:r>
          </w:p>
        </w:tc>
        <w:tc>
          <w:tcPr>
            <w:tcW w:w="0" w:type="auto"/>
          </w:tcPr>
          <w:p w14:paraId="2C5D680C" w14:textId="77777777" w:rsidR="006F1816" w:rsidRDefault="00000000">
            <w:r>
              <w:t>8</w:t>
            </w:r>
            <w:r>
              <w:t>건</w:t>
            </w:r>
            <w:r>
              <w:t xml:space="preserve"> </w:t>
            </w:r>
            <w:r>
              <w:t>수주</w:t>
            </w:r>
            <w:r>
              <w:t xml:space="preserve"> </w:t>
            </w:r>
            <w:r>
              <w:t>목표</w:t>
            </w:r>
            <w:r>
              <w:t xml:space="preserve"> </w:t>
            </w:r>
            <w:r>
              <w:t>기준</w:t>
            </w:r>
            <w:r>
              <w:t xml:space="preserve"> 25</w:t>
            </w:r>
            <w:r>
              <w:t>건</w:t>
            </w:r>
            <w:r>
              <w:t xml:space="preserve">+ </w:t>
            </w:r>
            <w:r>
              <w:t>입찰로</w:t>
            </w:r>
            <w:r>
              <w:t xml:space="preserve"> </w:t>
            </w:r>
            <w:r>
              <w:t>대체</w:t>
            </w:r>
          </w:p>
        </w:tc>
      </w:tr>
    </w:tbl>
    <w:p w14:paraId="7BBF9383" w14:textId="77777777" w:rsidR="006F1816" w:rsidRDefault="006F1816"/>
    <w:p w14:paraId="7F8AFB27" w14:textId="77777777" w:rsidR="006F1816" w:rsidRDefault="00000000">
      <w:r>
        <w:lastRenderedPageBreak/>
        <w:t>본</w:t>
      </w:r>
      <w:r>
        <w:t xml:space="preserve"> </w:t>
      </w:r>
      <w:r>
        <w:t>보고서의</w:t>
      </w:r>
      <w:r>
        <w:t xml:space="preserve"> </w:t>
      </w:r>
      <w:r>
        <w:t>모든</w:t>
      </w:r>
      <w:r>
        <w:t xml:space="preserve"> </w:t>
      </w:r>
      <w:r>
        <w:t>수치는</w:t>
      </w:r>
      <w:r>
        <w:t xml:space="preserve"> </w:t>
      </w:r>
      <w:r>
        <w:t>공식</w:t>
      </w:r>
      <w:r>
        <w:t xml:space="preserve"> </w:t>
      </w:r>
      <w:r>
        <w:t>출처</w:t>
      </w:r>
      <w:r>
        <w:t xml:space="preserve"> </w:t>
      </w:r>
      <w:r>
        <w:t>확인</w:t>
      </w:r>
      <w:r>
        <w:t xml:space="preserve"> </w:t>
      </w:r>
      <w:r>
        <w:t>가능한</w:t>
      </w:r>
      <w:r>
        <w:t xml:space="preserve"> </w:t>
      </w:r>
      <w:r>
        <w:t>데이터만</w:t>
      </w:r>
      <w:r>
        <w:t xml:space="preserve"> </w:t>
      </w:r>
      <w:r>
        <w:t>남겼으며</w:t>
      </w:r>
      <w:r>
        <w:t xml:space="preserve">, </w:t>
      </w:r>
      <w:proofErr w:type="spellStart"/>
      <w:r>
        <w:t>미검증</w:t>
      </w:r>
      <w:proofErr w:type="spellEnd"/>
      <w:r>
        <w:t xml:space="preserve"> </w:t>
      </w:r>
      <w:r>
        <w:t>수치는</w:t>
      </w:r>
      <w:r>
        <w:t xml:space="preserve"> </w:t>
      </w:r>
      <w:r>
        <w:t>업계</w:t>
      </w:r>
      <w:r>
        <w:t xml:space="preserve"> </w:t>
      </w:r>
      <w:r>
        <w:t>일반</w:t>
      </w:r>
      <w:r>
        <w:t xml:space="preserve"> </w:t>
      </w:r>
      <w:r>
        <w:t>표현</w:t>
      </w:r>
      <w:r>
        <w:t xml:space="preserve"> </w:t>
      </w:r>
      <w:r>
        <w:t>또는</w:t>
      </w:r>
      <w:r>
        <w:t xml:space="preserve"> </w:t>
      </w:r>
      <w:proofErr w:type="spellStart"/>
      <w:r>
        <w:t>엔키아</w:t>
      </w:r>
      <w:proofErr w:type="spellEnd"/>
      <w:r>
        <w:t xml:space="preserve"> </w:t>
      </w:r>
      <w:r>
        <w:t>자체</w:t>
      </w:r>
      <w:r>
        <w:t xml:space="preserve"> </w:t>
      </w:r>
      <w:r>
        <w:t>목표</w:t>
      </w:r>
      <w:r>
        <w:t xml:space="preserve"> </w:t>
      </w:r>
      <w:r>
        <w:t>표현으로</w:t>
      </w:r>
      <w:r>
        <w:t xml:space="preserve"> </w:t>
      </w:r>
      <w:r>
        <w:t>대체하였습니다</w:t>
      </w:r>
      <w:r>
        <w:t>.</w:t>
      </w:r>
    </w:p>
    <w:p w14:paraId="11D1FD09" w14:textId="77777777" w:rsidR="006F1816" w:rsidRDefault="006F1816"/>
    <w:p w14:paraId="3FE4EB1B" w14:textId="77777777" w:rsidR="003C5A42" w:rsidRDefault="00000000" w:rsidP="006D4E36">
      <w:pPr>
        <w:wordWrap/>
        <w:spacing w:before="200" w:after="80"/>
        <w:jc w:val="center"/>
      </w:pPr>
      <w:r>
        <w:rPr>
          <w:rFonts w:ascii="맑은 고딕" w:eastAsia="맑은 고딕" w:hAnsi="맑은 고딕" w:cs="맑은 고딕"/>
          <w:b/>
          <w:bCs/>
          <w:color w:val="0A1628"/>
          <w:sz w:val="36"/>
          <w:szCs w:val="36"/>
        </w:rPr>
        <w:t>감사합니다</w:t>
      </w:r>
    </w:p>
    <w:p w14:paraId="4C1C446C" w14:textId="77777777" w:rsidR="003C5A42" w:rsidRDefault="00000000" w:rsidP="006D4E36">
      <w:pPr>
        <w:wordWrap/>
        <w:jc w:val="center"/>
      </w:pPr>
      <w:proofErr w:type="spellStart"/>
      <w:r>
        <w:rPr>
          <w:rFonts w:ascii="맑은 고딕" w:eastAsia="맑은 고딕" w:hAnsi="맑은 고딕" w:cs="맑은 고딕"/>
          <w:color w:val="6B7280"/>
          <w:sz w:val="19"/>
          <w:szCs w:val="19"/>
        </w:rPr>
        <w:t>엔키아</w:t>
      </w:r>
      <w:proofErr w:type="spellEnd"/>
      <w:r>
        <w:rPr>
          <w:rFonts w:ascii="맑은 고딕" w:eastAsia="맑은 고딕" w:hAnsi="맑은 고딕" w:cs="맑은 고딕"/>
          <w:color w:val="6B7280"/>
          <w:sz w:val="19"/>
          <w:szCs w:val="19"/>
        </w:rPr>
        <w:t>(NKIA) | Polestar EMS·ITG·WSS | 2026년 6월 | 박준우</w:t>
      </w:r>
    </w:p>
    <w:sectPr w:rsidR="003C5A42" w:rsidSect="007E4C6C">
      <w:headerReference w:type="default" r:id="rId7"/>
      <w:footerReference w:type="default" r:id="rId8"/>
      <w:pgSz w:w="11906" w:h="16838"/>
      <w:pgMar w:top="1440" w:right="1440" w:bottom="1440" w:left="1440" w:header="70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8A9AC" w14:textId="77777777" w:rsidR="00475190" w:rsidRDefault="00475190">
      <w:r>
        <w:separator/>
      </w:r>
    </w:p>
  </w:endnote>
  <w:endnote w:type="continuationSeparator" w:id="0">
    <w:p w14:paraId="7508B79B" w14:textId="77777777" w:rsidR="00475190" w:rsidRDefault="004751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1647241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98A5C76" w14:textId="77777777" w:rsidR="007E4C6C" w:rsidRDefault="007E4C6C">
            <w:pPr>
              <w:pStyle w:val="ab"/>
              <w:jc w:val="right"/>
            </w:pPr>
            <w:r>
              <w:rPr>
                <w:lang w:val="ko-KR"/>
              </w:rPr>
              <w:t>페이지</w:t>
            </w:r>
            <w:r>
              <w:rPr>
                <w:lang w:val="ko-KR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C0A10CD" w14:textId="77777777" w:rsidR="003C5A42" w:rsidRDefault="003C5A42">
    <w:pPr>
      <w:pBdr>
        <w:top w:val="single" w:sz="4" w:space="0" w:color="D1D5DB"/>
      </w:pBdr>
      <w:spacing w:before="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42821" w14:textId="77777777" w:rsidR="00475190" w:rsidRDefault="00475190">
      <w:r>
        <w:separator/>
      </w:r>
    </w:p>
  </w:footnote>
  <w:footnote w:type="continuationSeparator" w:id="0">
    <w:p w14:paraId="4AC8E0EC" w14:textId="77777777" w:rsidR="00475190" w:rsidRDefault="004751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A53BF" w14:textId="77777777" w:rsidR="003C5A42" w:rsidRDefault="00000000">
    <w:pPr>
      <w:pBdr>
        <w:bottom w:val="single" w:sz="4" w:space="0" w:color="D1D5DB"/>
      </w:pBdr>
      <w:spacing w:after="60"/>
    </w:pPr>
    <w:proofErr w:type="spellStart"/>
    <w:r>
      <w:rPr>
        <w:rFonts w:ascii="맑은 고딕" w:eastAsia="맑은 고딕" w:hAnsi="맑은 고딕" w:cs="맑은 고딕"/>
        <w:color w:val="6B7280"/>
        <w:sz w:val="18"/>
        <w:szCs w:val="18"/>
      </w:rPr>
      <w:t>엔키아</w:t>
    </w:r>
    <w:proofErr w:type="spellEnd"/>
    <w:r>
      <w:rPr>
        <w:rFonts w:ascii="맑은 고딕" w:eastAsia="맑은 고딕" w:hAnsi="맑은 고딕" w:cs="맑은 고딕"/>
        <w:color w:val="6B7280"/>
        <w:sz w:val="18"/>
        <w:szCs w:val="18"/>
      </w:rPr>
      <w:t>(NKIA) 3대 직무 OKR·KPI 설계 보고서</w:t>
    </w:r>
    <w:r>
      <w:rPr>
        <w:rFonts w:ascii="맑은 고딕" w:eastAsia="맑은 고딕" w:hAnsi="맑은 고딕" w:cs="맑은 고딕"/>
        <w:color w:val="E5E7EB"/>
        <w:sz w:val="18"/>
        <w:szCs w:val="18"/>
      </w:rPr>
      <w:t xml:space="preserve">  |  2026년 6월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06450"/>
    <w:multiLevelType w:val="hybridMultilevel"/>
    <w:tmpl w:val="190AF784"/>
    <w:lvl w:ilvl="0" w:tplc="1F38FCDA">
      <w:start w:val="1"/>
      <w:numFmt w:val="bullet"/>
      <w:lvlText w:val="●"/>
      <w:lvlJc w:val="left"/>
      <w:pPr>
        <w:ind w:left="720" w:hanging="360"/>
      </w:pPr>
    </w:lvl>
    <w:lvl w:ilvl="1" w:tplc="C8ACF59A">
      <w:start w:val="1"/>
      <w:numFmt w:val="bullet"/>
      <w:lvlText w:val="○"/>
      <w:lvlJc w:val="left"/>
      <w:pPr>
        <w:ind w:left="1440" w:hanging="360"/>
      </w:pPr>
    </w:lvl>
    <w:lvl w:ilvl="2" w:tplc="A52899CC">
      <w:start w:val="1"/>
      <w:numFmt w:val="bullet"/>
      <w:lvlText w:val="■"/>
      <w:lvlJc w:val="left"/>
      <w:pPr>
        <w:ind w:left="2160" w:hanging="360"/>
      </w:pPr>
    </w:lvl>
    <w:lvl w:ilvl="3" w:tplc="CFEAD6CA">
      <w:start w:val="1"/>
      <w:numFmt w:val="bullet"/>
      <w:lvlText w:val="●"/>
      <w:lvlJc w:val="left"/>
      <w:pPr>
        <w:ind w:left="2880" w:hanging="360"/>
      </w:pPr>
    </w:lvl>
    <w:lvl w:ilvl="4" w:tplc="8D14BB12">
      <w:start w:val="1"/>
      <w:numFmt w:val="bullet"/>
      <w:lvlText w:val="○"/>
      <w:lvlJc w:val="left"/>
      <w:pPr>
        <w:ind w:left="3600" w:hanging="360"/>
      </w:pPr>
    </w:lvl>
    <w:lvl w:ilvl="5" w:tplc="2CFC121C">
      <w:start w:val="1"/>
      <w:numFmt w:val="bullet"/>
      <w:lvlText w:val="■"/>
      <w:lvlJc w:val="left"/>
      <w:pPr>
        <w:ind w:left="4320" w:hanging="360"/>
      </w:pPr>
    </w:lvl>
    <w:lvl w:ilvl="6" w:tplc="0B308D00">
      <w:start w:val="1"/>
      <w:numFmt w:val="bullet"/>
      <w:lvlText w:val="●"/>
      <w:lvlJc w:val="left"/>
      <w:pPr>
        <w:ind w:left="5040" w:hanging="360"/>
      </w:pPr>
    </w:lvl>
    <w:lvl w:ilvl="7" w:tplc="DC4E2564">
      <w:start w:val="1"/>
      <w:numFmt w:val="bullet"/>
      <w:lvlText w:val="●"/>
      <w:lvlJc w:val="left"/>
      <w:pPr>
        <w:ind w:left="5760" w:hanging="360"/>
      </w:pPr>
    </w:lvl>
    <w:lvl w:ilvl="8" w:tplc="C2D27812">
      <w:start w:val="1"/>
      <w:numFmt w:val="bullet"/>
      <w:lvlText w:val="●"/>
      <w:lvlJc w:val="left"/>
      <w:pPr>
        <w:ind w:left="6480" w:hanging="360"/>
      </w:pPr>
    </w:lvl>
  </w:abstractNum>
  <w:num w:numId="1" w16cid:durableId="1896132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bordersDoNotSurroundHeader/>
  <w:bordersDoNotSurroundFooter/>
  <w:proofState w:spelling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5A42"/>
    <w:rsid w:val="00000D3B"/>
    <w:rsid w:val="00116D77"/>
    <w:rsid w:val="001361E5"/>
    <w:rsid w:val="001A06CD"/>
    <w:rsid w:val="00283B64"/>
    <w:rsid w:val="002B041F"/>
    <w:rsid w:val="003139B7"/>
    <w:rsid w:val="00361C4A"/>
    <w:rsid w:val="003C5A42"/>
    <w:rsid w:val="004605B1"/>
    <w:rsid w:val="00475190"/>
    <w:rsid w:val="004F32C2"/>
    <w:rsid w:val="005412B5"/>
    <w:rsid w:val="0065152B"/>
    <w:rsid w:val="006819D8"/>
    <w:rsid w:val="006D4E36"/>
    <w:rsid w:val="006F1816"/>
    <w:rsid w:val="00700254"/>
    <w:rsid w:val="007167F6"/>
    <w:rsid w:val="00783C53"/>
    <w:rsid w:val="007E4C6C"/>
    <w:rsid w:val="00802565"/>
    <w:rsid w:val="00823CBD"/>
    <w:rsid w:val="008D7970"/>
    <w:rsid w:val="009B5405"/>
    <w:rsid w:val="009C6D91"/>
    <w:rsid w:val="00B24F28"/>
    <w:rsid w:val="00C028DC"/>
    <w:rsid w:val="00C56844"/>
    <w:rsid w:val="00CD154C"/>
    <w:rsid w:val="00D446DB"/>
    <w:rsid w:val="00D91CB2"/>
    <w:rsid w:val="00DD7309"/>
    <w:rsid w:val="00E2345D"/>
    <w:rsid w:val="00E278FE"/>
    <w:rsid w:val="00E718F5"/>
    <w:rsid w:val="00EB1737"/>
    <w:rsid w:val="00F4611F"/>
    <w:rsid w:val="00F95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BCEBB"/>
  <w15:docId w15:val="{412CA085-F5B2-4F0A-92DB-326C6D38D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7E4C6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7E4C6C"/>
  </w:style>
  <w:style w:type="paragraph" w:styleId="ab">
    <w:name w:val="footer"/>
    <w:basedOn w:val="a"/>
    <w:link w:val="Char2"/>
    <w:uiPriority w:val="99"/>
    <w:unhideWhenUsed/>
    <w:rsid w:val="007E4C6C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7E4C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18</Pages>
  <Words>2114</Words>
  <Characters>12050</Characters>
  <Application>Microsoft Office Word</Application>
  <DocSecurity>0</DocSecurity>
  <Lines>100</Lines>
  <Paragraphs>28</Paragraphs>
  <ScaleCrop>false</ScaleCrop>
  <Company/>
  <LinksUpToDate>false</LinksUpToDate>
  <CharactersWithSpaces>14136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엔키아 3대 직무 OKR·KPI 설계 보고서</dc:title>
  <dc:creator>NKIA Report Generator</dc:creator>
  <cp:lastModifiedBy>officeadmin2021_1 nkia</cp:lastModifiedBy>
  <cp:revision>25</cp:revision>
  <dcterms:created xsi:type="dcterms:W3CDTF">2026-06-12T06:37:00Z</dcterms:created>
  <dcterms:modified xsi:type="dcterms:W3CDTF">2026-06-15T04:31:00Z</dcterms:modified>
</cp:coreProperties>
</file>