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엔키아(NKIA) 이해하기</w:t>
      </w:r>
    </w:p>
    <w:p>
      <w:pPr>
        <w:pStyle w:val="Heading2"/>
      </w:pPr>
      <w:r>
        <w:t>신입사원 자기주도학습 교재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이 교재를 만든 이유</w:t>
      </w:r>
    </w:p>
    <w:p>
      <w:r>
        <w:rPr>
          <w:rFonts w:ascii="맑은 고딕" w:hAnsi="맑은 고딕"/>
        </w:rPr>
        <w:t>새로 엔키아에 합류한 구성원이 "우리 회사가 어떤 회사이고, 무슨 일을 하며, 어떤 시장에서 누구와 경쟁하고 있는지"를 스스로 학습할 수 있도록 만든 자료입니다. 회사 공식 IR자료, 회사소개서, 최신 조직도, 그리고 회사 내부에서 진행한 경쟁사 벤치마크 리서치를 근거로 작성했습니다. 업무 중 마주치는 IT 전문용어도 함께 풀어 설명하여, 용어 때문에 내용 이해가 막히지 않도록 구성했습니다.</w:t>
      </w:r>
    </w:p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학습 방법 제안:</w:t>
      </w:r>
      <w:r>
        <w:rPr>
          <w:rFonts w:ascii="맑은 고딕" w:hAnsi="맑은 고딕"/>
        </w:rPr>
        <w:t xml:space="preserve"> 1부→5부 순서로 읽되, 4부(IT 용어 해설)는 본문을 읽다가 모르는 용어가 나올 때마다 바로바로 찾아보는 사전처럼 활용하세요.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목차</w:t>
      </w:r>
    </w:p>
    <w:p>
      <w:pPr>
        <w:pStyle w:val="ListNumber"/>
      </w:pPr>
      <w:r>
        <w:rPr>
          <w:rFonts w:ascii="맑은 고딕" w:hAnsi="맑은 고딕"/>
        </w:rPr>
        <w:t>엔키아, 우리는 어떤 회사인가 (#1부-엔키아-우리는-어떤-회사인가)</w:t>
      </w:r>
    </w:p>
    <w:p>
      <w:pPr>
        <w:pStyle w:val="ListNumber"/>
      </w:pPr>
      <w:r>
        <w:rPr>
          <w:rFonts w:ascii="맑은 고딕" w:hAnsi="맑은 고딕"/>
        </w:rPr>
        <w:t>엔키아의 사업과 제품 (#2부-엔키아의-사업과-제품)</w:t>
      </w:r>
    </w:p>
    <w:p>
      <w:pPr>
        <w:pStyle w:val="ListNumber"/>
      </w:pPr>
      <w:r>
        <w:rPr>
          <w:rFonts w:ascii="맑은 고딕" w:hAnsi="맑은 고딕"/>
        </w:rPr>
        <w:t>엔키아가 서있는 시장 — 경쟁과 벤치마킹 (#3부-엔키아가-서있는-시장--경쟁과-벤치마킹)</w:t>
      </w:r>
    </w:p>
    <w:p>
      <w:pPr>
        <w:pStyle w:val="ListNumber"/>
      </w:pPr>
      <w:r>
        <w:rPr>
          <w:rFonts w:ascii="맑은 고딕" w:hAnsi="맑은 고딕"/>
        </w:rPr>
        <w:t>IT 필수 용어 해설 (#4부-it-필수-용어-해설)</w:t>
      </w:r>
    </w:p>
    <w:p>
      <w:pPr>
        <w:pStyle w:val="ListNumber"/>
      </w:pPr>
      <w:r>
        <w:rPr>
          <w:rFonts w:ascii="맑은 고딕" w:hAnsi="맑은 고딕"/>
        </w:rPr>
        <w:t>성장전략과 자기주도학습 체크리스트 (#5부-성장전략과-자기주도학습-체크리스트)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1부. 엔키아, 우리는 어떤 회사인가</w:t>
      </w:r>
    </w:p>
    <w:p>
      <w:pPr>
        <w:pStyle w:val="Heading3"/>
      </w:pPr>
      <w:r>
        <w:t>1.1 한눈에 보는 엔키아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회사명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주식회사 엔키아 (Nkia Corp.)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설립일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1999년 2월 25일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대표이사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이일섭 대표 / 장진원 부사장 *(2026년 2월 조직도 기준)*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임직원 수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약 150여 명 *(2026년 2월 기준, 2023년 IR자료 기준 176~181명)*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본사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경기도 성남시 분당구 대왕판교로 660, 유스페이스1 B동 10층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중부지사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대전광역시 서구 월평동 244, 우림필유빌딩 2층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홈페이지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www.nkia.co.kr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사업분야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IT 및 IoT 서비스 운영관리 소프트웨어 개발·구축·컨설팅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핵심 제품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POLESTAR(IT서비스 운영관리솔루션), AIOTION(IoT 플랫폼)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고객 규모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금융·공공·민간·방송·의료 등 약 1,400여 개 고객사</w:t>
            </w:r>
          </w:p>
        </w:tc>
      </w:tr>
    </w:tbl>
    <w:p>
      <w:pPr>
        <w:ind w:left="432"/>
      </w:pPr>
      <w:r>
        <w:rPr>
          <w:rFonts w:ascii="맑은 고딕" w:hAnsi="맑은 고딕"/>
          <w:i/>
          <w:color w:val="333399"/>
        </w:rPr>
        <w:t>**왜 이 숫자들이 중요한가?** 엔키아는 183명 안팎의 중소·중견기업이지만, 고객사 1,400여 곳에 IT 인프라의 "생명유지장치" 역할을 하는 솔루션을 공급하고 있습니다. 규모 대비 책임의 무게가 크다는 뜻이며, 이것이 엔키아 조직문화 전반(품질, 신뢰)에 영향을 줍니다.</w:t>
      </w:r>
    </w:p>
    <w:p>
      <w:pPr>
        <w:pStyle w:val="Heading3"/>
      </w:pPr>
      <w:r>
        <w:t>1.2 연혁 — 26년의 발자취</w:t>
      </w:r>
    </w:p>
    <w:p>
      <w:r>
        <w:rPr>
          <w:rFonts w:ascii="맑은 고딕" w:hAnsi="맑은 고딕"/>
        </w:rPr>
        <w:t>엔키아는 스스로의 역사를 3개의 시기로 구분합니다.</w:t>
      </w:r>
    </w:p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① 1999~2006 — "길이 없는 곳에 길을 만들어 나간, IT서비스 운영관리 국내 최초의 역사"</w:t>
      </w:r>
      <w:r>
        <w:rPr>
          <w:rFonts w:ascii="맑은 고딕" w:hAnsi="맑은 고딕"/>
        </w:rPr>
      </w:r>
    </w:p>
    <w:p>
      <w:pPr>
        <w:pStyle w:val="ListBullet"/>
      </w:pPr>
      <w:r>
        <w:rPr>
          <w:rFonts w:ascii="맑은 고딕" w:hAnsi="맑은 고딕"/>
        </w:rPr>
        <w:t>1999년 2월: ㈜엔키아 설립</w:t>
      </w:r>
    </w:p>
    <w:p>
      <w:pPr>
        <w:pStyle w:val="ListBullet"/>
      </w:pPr>
      <w:r>
        <w:rPr>
          <w:rFonts w:ascii="맑은 고딕" w:hAnsi="맑은 고딕"/>
        </w:rPr>
        <w:t>우리나라 최초의 EMS(IT인프라 운영관리솔루션) 개발</w:t>
      </w:r>
    </w:p>
    <w:p>
      <w:pPr>
        <w:pStyle w:val="ListBullet"/>
      </w:pPr>
      <w:r>
        <w:rPr>
          <w:rFonts w:ascii="맑은 고딕" w:hAnsi="맑은 고딕"/>
        </w:rPr>
        <w:t>우리나라 최초의 ITSM(IT서비스 운영관리솔루션) 개발</w:t>
      </w:r>
    </w:p>
    <w:p>
      <w:pPr>
        <w:pStyle w:val="ListBullet"/>
      </w:pPr>
      <w:r>
        <w:rPr>
          <w:rFonts w:ascii="맑은 고딕" w:hAnsi="맑은 고딕"/>
        </w:rPr>
        <w:t>우리나라 최초의 웹 기반 EMS 개발</w:t>
      </w:r>
    </w:p>
    <w:p>
      <w:pPr>
        <w:pStyle w:val="ListBullet"/>
      </w:pPr>
      <w:r>
        <w:rPr>
          <w:rFonts w:ascii="맑은 고딕" w:hAnsi="맑은 고딕"/>
        </w:rPr>
        <w:t>기업부설 연구소 설립, 기술평가 우수 벤처기업 선정</w:t>
      </w:r>
    </w:p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② 2007~2018 — "글로벌 기업과의 경쟁에서 이긴, 우리나라 1등의 역사"</w:t>
      </w:r>
      <w:r>
        <w:rPr>
          <w:rFonts w:ascii="맑은 고딕" w:hAnsi="맑은 고딕"/>
        </w:rPr>
      </w:r>
    </w:p>
    <w:p>
      <w:pPr>
        <w:pStyle w:val="ListBullet"/>
      </w:pPr>
      <w:r>
        <w:rPr>
          <w:rFonts w:ascii="맑은 고딕" w:hAnsi="맑은 고딕"/>
        </w:rPr>
        <w:t>기술혁신형 중소기업 선정, 신SW상품대상 국무총리상 수상</w:t>
      </w:r>
    </w:p>
    <w:p>
      <w:pPr>
        <w:pStyle w:val="ListBullet"/>
      </w:pPr>
      <w:r>
        <w:rPr>
          <w:rFonts w:ascii="맑은 고딕" w:hAnsi="맑은 고딕"/>
        </w:rPr>
        <w:t>본사 판교 이전, 중부지사 설립</w:t>
      </w:r>
    </w:p>
    <w:p>
      <w:pPr>
        <w:pStyle w:val="ListBullet"/>
      </w:pPr>
      <w:r>
        <w:rPr>
          <w:rFonts w:ascii="맑은 고딕" w:hAnsi="맑은 고딕"/>
        </w:rPr>
        <w:t>우리나라 최초의 IT운영자동화 솔루션 개발</w:t>
      </w:r>
    </w:p>
    <w:p>
      <w:pPr>
        <w:pStyle w:val="ListBullet"/>
      </w:pPr>
      <w:r>
        <w:rPr>
          <w:rFonts w:ascii="맑은 고딕" w:hAnsi="맑은 고딕"/>
        </w:rPr>
        <w:t>국가정보자원관리원, 국방통합데이터센터 등 1·2위 공공 데이터센터 수주</w:t>
      </w:r>
    </w:p>
    <w:p>
      <w:pPr>
        <w:pStyle w:val="ListBullet"/>
      </w:pPr>
      <w:r>
        <w:rPr>
          <w:rFonts w:ascii="맑은 고딕" w:hAnsi="맑은 고딕"/>
        </w:rPr>
        <w:t>KT·SKT·LGU+ 3대 통신사, KBS·MBC·SBS 3대 방송사, KB·신한·우리 3대 은행 수주</w:t>
      </w:r>
    </w:p>
    <w:p>
      <w:pPr>
        <w:pStyle w:val="ListBullet"/>
      </w:pPr>
      <w:r>
        <w:rPr>
          <w:rFonts w:ascii="맑은 고딕" w:hAnsi="맑은 고딕"/>
        </w:rPr>
        <w:t>삼성·LG·SK·CJ·포스코·현대·롯데·GS 등 30대 기업 대부분 수주</w:t>
      </w:r>
    </w:p>
    <w:p>
      <w:pPr>
        <w:pStyle w:val="ListBullet"/>
      </w:pPr>
      <w:r>
        <w:rPr>
          <w:rFonts w:ascii="맑은 고딕" w:hAnsi="맑은 고딕"/>
        </w:rPr>
        <w:t>대한민국 SW기업경쟁력대상 대상, 대한민국 SW대상 대통령상 수상</w:t>
      </w:r>
    </w:p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③ 2019~현재 — "제2창업과 함께 글로벌로 나아가는, 세계 1등을 향한 도전의 역사"</w:t>
      </w:r>
      <w:r>
        <w:rPr>
          <w:rFonts w:ascii="맑은 고딕" w:hAnsi="맑은 고딕"/>
        </w:rPr>
      </w:r>
    </w:p>
    <w:p>
      <w:pPr>
        <w:pStyle w:val="ListBullet"/>
      </w:pPr>
      <w:r>
        <w:rPr>
          <w:rFonts w:ascii="맑은 고딕" w:hAnsi="맑은 고딕"/>
        </w:rPr>
        <w:t>창업 20주년 및 제2창업 선포</w:t>
      </w:r>
    </w:p>
    <w:p>
      <w:pPr>
        <w:pStyle w:val="ListBullet"/>
      </w:pPr>
      <w:r>
        <w:rPr>
          <w:rFonts w:ascii="맑은 고딕" w:hAnsi="맑은 고딕"/>
        </w:rPr>
        <w:t>AIOTION(IoT 플랫폼 솔루션) 출시</w:t>
      </w:r>
    </w:p>
    <w:p>
      <w:pPr>
        <w:pStyle w:val="ListBullet"/>
      </w:pPr>
      <w:r>
        <w:rPr>
          <w:rFonts w:ascii="맑은 고딕" w:hAnsi="맑은 고딕"/>
        </w:rPr>
        <w:t>2019년: 전자정부 관련 우수기업 선정 (전체 14개 업체 중 하나)</w:t>
      </w:r>
    </w:p>
    <w:p>
      <w:pPr>
        <w:pStyle w:val="ListBullet"/>
      </w:pPr>
      <w:r>
        <w:rPr>
          <w:rFonts w:ascii="맑은 고딕" w:hAnsi="맑은 고딕"/>
        </w:rPr>
        <w:t>Japan IT Week 등 일본 3대 IT전시회 연속 참가, 미국 최대 IoT전시회 IoT World 참가</w:t>
      </w:r>
    </w:p>
    <w:p>
      <w:pPr>
        <w:pStyle w:val="ListBullet"/>
      </w:pPr>
      <w:r>
        <w:rPr>
          <w:rFonts w:ascii="맑은 고딕" w:hAnsi="맑은 고딕"/>
        </w:rPr>
        <w:t>한·아세안 특별정상회담 행정혁신 전시회 특별초청 참가</w:t>
      </w:r>
    </w:p>
    <w:p>
      <w:pPr>
        <w:pStyle w:val="ListBullet"/>
      </w:pPr>
      <w:r>
        <w:rPr>
          <w:rFonts w:ascii="맑은 고딕" w:hAnsi="맑은 고딕"/>
        </w:rPr>
        <w:t>2022년: 조달청 우수제품 지정</w:t>
      </w:r>
    </w:p>
    <w:p>
      <w:pPr>
        <w:pStyle w:val="Heading3"/>
      </w:pPr>
      <w:r>
        <w:t>1.3 비전과 개발전략</w:t>
      </w:r>
    </w:p>
    <w:p>
      <w:r>
        <w:rPr>
          <w:rFonts w:ascii="맑은 고딕" w:hAnsi="맑은 고딕"/>
        </w:rPr>
        <w:t>엔키아의 비전은 네 개의 대구(對句)로 표현됩니다.</w:t>
      </w:r>
    </w:p>
    <w:p>
      <w:pPr>
        <w:ind w:left="432"/>
      </w:pPr>
      <w:r>
        <w:rPr>
          <w:rFonts w:ascii="맑은 고딕" w:hAnsi="맑은 고딕"/>
          <w:i/>
          <w:color w:val="333399"/>
        </w:rPr>
        <w:t>**"데이터센터를 넘어 세상 속으로, 국내 최고를 넘어 세계 최고로,**</w:t>
      </w:r>
    </w:p>
    <w:p>
      <w:pPr>
        <w:ind w:left="432"/>
      </w:pPr>
      <w:r>
        <w:rPr>
          <w:rFonts w:ascii="맑은 고딕" w:hAnsi="맑은 고딕"/>
          <w:i/>
          <w:color w:val="333399"/>
        </w:rPr>
        <w:t>**20년 기업을 넘어 100년 기업으로, 한계를 넘어 무한의 가능성으로"**</w:t>
      </w:r>
    </w:p>
    <w:p>
      <w:r>
        <w:rPr>
          <w:rFonts w:ascii="맑은 고딕" w:hAnsi="맑은 고딕"/>
        </w:rPr>
        <w:t xml:space="preserve">이 비전을 실현하기 위한 실행 전략이 </w:t>
      </w:r>
      <w:r>
        <w:rPr>
          <w:rFonts w:ascii="맑은 고딕" w:hAnsi="맑은 고딕"/>
          <w:b/>
        </w:rPr>
        <w:t>"100년 기업을 향한 2개의 심장"</w:t>
      </w:r>
      <w:r>
        <w:rPr>
          <w:rFonts w:ascii="맑은 고딕" w:hAnsi="맑은 고딕"/>
        </w:rPr>
        <w:t xml:space="preserve"> — </w:t>
      </w:r>
      <w:r>
        <w:rPr>
          <w:rFonts w:ascii="맑은 고딕" w:hAnsi="맑은 고딕"/>
          <w:b/>
        </w:rPr>
        <w:t>글로벌</w:t>
      </w:r>
      <w:r>
        <w:rPr>
          <w:rFonts w:ascii="맑은 고딕" w:hAnsi="맑은 고딕"/>
        </w:rPr>
        <w:t xml:space="preserve">과 </w:t>
      </w:r>
      <w:r>
        <w:rPr>
          <w:rFonts w:ascii="맑은 고딕" w:hAnsi="맑은 고딕"/>
          <w:b/>
        </w:rPr>
        <w:t>스마트(IoT)</w:t>
      </w:r>
      <w:r>
        <w:rPr>
          <w:rFonts w:ascii="맑은 고딕" w:hAnsi="맑은 고딕"/>
        </w:rPr>
        <w:t xml:space="preserve"> 입니다.</w:t>
      </w:r>
    </w:p>
    <w:p>
      <w:pPr>
        <w:pStyle w:val="ListBullet"/>
      </w:pPr>
      <w:r>
        <w:rPr>
          <w:rFonts w:ascii="맑은 고딕" w:hAnsi="맑은 고딕"/>
        </w:rPr>
      </w:r>
      <w:r>
        <w:rPr>
          <w:rFonts w:ascii="맑은 고딕" w:hAnsi="맑은 고딕"/>
          <w:b/>
        </w:rPr>
        <w:t>글로벌:</w:t>
      </w:r>
      <w:r>
        <w:rPr>
          <w:rFonts w:ascii="맑은 고딕" w:hAnsi="맑은 고딕"/>
        </w:rPr>
        <w:t xml:space="preserve"> 국내 SW 시장은 전 세계 시장의 1%에 불과합니다. 국내 IT운영관리솔루션 Big3의 매출 합계가 미국 동종업계 단일 기업 매출에도 못 미치는 현실 인식에서, 미국·일본·베트남 등에 현지 법인·R&amp;D 센터를 세우는 전략을 추진합니다.</w:t>
      </w:r>
    </w:p>
    <w:p>
      <w:pPr>
        <w:pStyle w:val="ListBullet"/>
      </w:pPr>
      <w:r>
        <w:rPr>
          <w:rFonts w:ascii="맑은 고딕" w:hAnsi="맑은 고딕"/>
        </w:rPr>
      </w:r>
      <w:r>
        <w:rPr>
          <w:rFonts w:ascii="맑은 고딕" w:hAnsi="맑은 고딕"/>
          <w:b/>
        </w:rPr>
        <w:t>스마트(IoT):</w:t>
      </w:r>
      <w:r>
        <w:rPr>
          <w:rFonts w:ascii="맑은 고딕" w:hAnsi="맑은 고딕"/>
        </w:rPr>
        <w:t xml:space="preserve"> 제4차 산업혁명과 IoT 확산으로 스마트시티·스마트팩토리·스마트팜 등 영역이 급성장할 것으로 전망되며(2020년 기준 IoT 디바이스 수는 스마트폰·PC·태블릿 합계의 3배 이상), 이 흐름에서 AI 기반 이상탐지·예측 기술로 승부하겠다는 전략입니다.</w:t>
      </w:r>
    </w:p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매출 로드맵 (2023년 IR자료 기준 전망치)</w:t>
      </w:r>
      <w:r>
        <w:rPr>
          <w:rFonts w:ascii="맑은 고딕" w:hAnsi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시기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목표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예상 매출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2021~2025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체질 변화와 사업 중심축 변화 (글로벌 체질로 전환, 해외거점 법인 설립)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약 400억 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2026~2030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IoT·글로벌 매출이 국내·기존 매출을 역전, 2차 목표지역 진출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약 1,000억 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2031~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IT/IoT 서비스 운영관리 분야 글로벌 10위 진입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약 5,000억 원</w:t>
            </w:r>
          </w:p>
        </w:tc>
      </w:tr>
    </w:tbl>
    <w:p>
      <w:pPr>
        <w:pStyle w:val="Heading3"/>
      </w:pPr>
      <w:r>
        <w:t>1.4 핵심가치</w:t>
      </w:r>
    </w:p>
    <w:p>
      <w:r>
        <w:rPr>
          <w:rFonts w:ascii="맑은 고딕" w:hAnsi="맑은 고딕"/>
        </w:rPr>
        <w:t xml:space="preserve">엔키아의 핵심가치는 </w:t>
      </w:r>
      <w:r>
        <w:rPr>
          <w:rFonts w:ascii="맑은 고딕" w:hAnsi="맑은 고딕"/>
          <w:b/>
        </w:rPr>
        <w:t>신뢰 · 자율 · 긍정 · 실천</w:t>
      </w:r>
      <w:r>
        <w:rPr>
          <w:rFonts w:ascii="맑은 고딕" w:hAnsi="맑은 고딕"/>
        </w:rPr>
        <w:t xml:space="preserve"> 4가지입니다.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가치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의미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**신뢰**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비즈니스의 기본. 지켜야 할 것을 지키고, 받을 것을 계산하지 않고, 작은 것이라도 먼저 주는 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**자율**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스스로 책임지고 스스로 정한 규율에 따르는 것. 단, 자율과 책임의 균형 속에서 타인의 행복을 침해하지 않아야 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**긍정**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과거의 실패·잘못·실수에 얽매이지 않고 미래를 내다보는 것. 기존 사고의 틀에 얽매이지 않고 끊임없이 새로운 방법을 시도하는 에너지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**실천**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생각만으로는 아무것도 할 수 없음. 긍정을 현실로 만드는 것이 실천이며, 실패는 행동했기 때문이 아니라 알고 있는 것을 실천하지 못했기 때문에 발생함</w:t>
            </w:r>
          </w:p>
        </w:tc>
      </w:tr>
    </w:tbl>
    <w:p>
      <w:pPr>
        <w:pStyle w:val="Heading3"/>
      </w:pPr>
      <w:r>
        <w:t>1.5 조직 구조 (2026년 2월 25일 기준)</w:t>
      </w:r>
    </w:p>
    <w:p>
      <w:r>
        <w:rPr>
          <w:rFonts w:ascii="맑은 고딕" w:hAnsi="맑은 고딕"/>
        </w:rPr>
        <w:t>대표이사(이일섭) · 부사장(장진원) 산하에 8개 본부, 그 아래 17개 팀으로 구성되어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본부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본부장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소속 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영업1본부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양승관 상무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영업1팀, 영업2팀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영업2본부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김수환 상무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IoT사업팀, 솔루션컨설팅팀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IoT사업본부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유성수 이사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사업수행팀, 사업지원팀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사업본부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조성민 이사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기술지원팀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NKIA연구소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장덕원 상무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연구1팀, 연구2팀, 연구3팀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AI연구소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신기훈 부장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AI1팀, AI혁신팀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글로벌사업본부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김나연 부장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신사업추진팀, 정보보안팀, 대외협력팀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경영지원본부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모용범 상무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경영지원팀, 품질혁신팀</w:t>
            </w:r>
          </w:p>
        </w:tc>
      </w:tr>
    </w:tbl>
    <w:p>
      <w:pPr>
        <w:ind w:left="432"/>
      </w:pPr>
      <w:r>
        <w:rPr>
          <w:rFonts w:ascii="맑은 고딕" w:hAnsi="맑은 고딕"/>
          <w:i/>
          <w:color w:val="333399"/>
        </w:rPr>
        <w:t>**읽는 법 팁:** 영업 조직이 2개 본부(영업1·2본부)로 나뉘어 있고, IoT사업이 별도 본부로 독립되어 있다는 점이 특징입니다. 이는 1.3의 "글로벌·스마트(IoT) 두 개의 심장" 전략이 조직 구조에도 그대로 반영된 것입니다. 연구조직도 EMS/ITSM 계열(NKIA연구소)과 AI 계열(AI연구소)로 분리되어 있습니다.</w:t>
      </w:r>
    </w:p>
    <w:p>
      <w:pPr>
        <w:pStyle w:val="Heading3"/>
      </w:pPr>
      <w:r>
        <w:t>1.6 기술력과 신뢰의 증거</w:t>
      </w:r>
    </w:p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주요 수상</w:t>
      </w:r>
      <w:r>
        <w:rPr>
          <w:rFonts w:ascii="맑은 고딕" w:hAnsi="맑은 고딕"/>
        </w:rPr>
      </w:r>
    </w:p>
    <w:p>
      <w:pPr>
        <w:pStyle w:val="ListBullet"/>
      </w:pPr>
      <w:r>
        <w:rPr>
          <w:rFonts w:ascii="맑은 고딕" w:hAnsi="맑은 고딕"/>
        </w:rPr>
        <w:t>대한민국 SW대상 대통령상</w:t>
      </w:r>
    </w:p>
    <w:p>
      <w:pPr>
        <w:pStyle w:val="ListBullet"/>
      </w:pPr>
      <w:r>
        <w:rPr>
          <w:rFonts w:ascii="맑은 고딕" w:hAnsi="맑은 고딕"/>
        </w:rPr>
        <w:t>대한민국 SW기업경쟁력대상 대상</w:t>
      </w:r>
    </w:p>
    <w:p>
      <w:pPr>
        <w:pStyle w:val="ListBullet"/>
      </w:pPr>
      <w:r>
        <w:rPr>
          <w:rFonts w:ascii="맑은 고딕" w:hAnsi="맑은 고딕"/>
        </w:rPr>
        <w:t>신SW상품대상 대상(국무총리상)</w:t>
      </w:r>
    </w:p>
    <w:p>
      <w:pPr>
        <w:pStyle w:val="ListBullet"/>
      </w:pPr>
      <w:r>
        <w:rPr>
          <w:rFonts w:ascii="맑은 고딕" w:hAnsi="맑은 고딕"/>
        </w:rPr>
        <w:t>SW품질대상 미래부 장관상</w:t>
      </w:r>
    </w:p>
    <w:p>
      <w:pPr>
        <w:pStyle w:val="ListBullet"/>
      </w:pPr>
      <w:r>
        <w:rPr>
          <w:rFonts w:ascii="맑은 고딕" w:hAnsi="맑은 고딕"/>
        </w:rPr>
        <w:t>SW R&amp;D 업무 유공자 미래부 장관 표창</w:t>
      </w:r>
    </w:p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주요 인증</w:t>
      </w:r>
      <w:r>
        <w:rPr>
          <w:rFonts w:ascii="맑은 고딕" w:hAnsi="맑은 고딕"/>
        </w:rPr>
      </w:r>
    </w:p>
    <w:p>
      <w:pPr>
        <w:pStyle w:val="ListBullet"/>
      </w:pPr>
      <w:r>
        <w:rPr>
          <w:rFonts w:ascii="맑은 고딕" w:hAnsi="맑은 고딕"/>
        </w:rPr>
        <w:t>벤처기업, 기술혁신형 중소기업(Inno-Biz), 경영혁신형 중소기업(Main-Biz)</w:t>
      </w:r>
    </w:p>
    <w:p>
      <w:pPr>
        <w:pStyle w:val="ListBullet"/>
      </w:pPr>
      <w:r>
        <w:rPr>
          <w:rFonts w:ascii="맑은 고딕" w:hAnsi="맑은 고딕"/>
        </w:rPr>
        <w:t>고용노동부 강소기업, 중소기업청 우수중소기업</w:t>
      </w:r>
    </w:p>
    <w:p>
      <w:pPr>
        <w:pStyle w:val="ListBullet"/>
      </w:pPr>
      <w:r>
        <w:rPr>
          <w:rFonts w:ascii="맑은 고딕" w:hAnsi="맑은 고딕"/>
        </w:rPr>
        <w:t>GS(Good Software) 인증, Software Process 인증</w:t>
      </w:r>
    </w:p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주요 지식재산권(특허)</w:t>
      </w:r>
      <w:r>
        <w:rPr>
          <w:rFonts w:ascii="맑은 고딕" w:hAnsi="맑은 고딕"/>
        </w:rPr>
      </w:r>
    </w:p>
    <w:p>
      <w:pPr>
        <w:pStyle w:val="ListBullet"/>
      </w:pPr>
      <w:r>
        <w:rPr>
          <w:rFonts w:ascii="맑은 고딕" w:hAnsi="맑은 고딕"/>
        </w:rPr>
        <w:t>NFV(네트워크 기능 가상화)를 위한 패킷 처리 시스템 및 방법</w:t>
      </w:r>
    </w:p>
    <w:p>
      <w:pPr>
        <w:pStyle w:val="ListBullet"/>
      </w:pPr>
      <w:r>
        <w:rPr>
          <w:rFonts w:ascii="맑은 고딕" w:hAnsi="맑은 고딕"/>
        </w:rPr>
        <w:t>가상 인프라 장애 관리 시스템 및 방법</w:t>
      </w:r>
    </w:p>
    <w:p>
      <w:pPr>
        <w:pStyle w:val="ListBullet"/>
      </w:pPr>
      <w:r>
        <w:rPr>
          <w:rFonts w:ascii="맑은 고딕" w:hAnsi="맑은 고딕"/>
        </w:rPr>
        <w:t>클라우드 기반의 지능형 전력제어 시스템</w:t>
      </w:r>
    </w:p>
    <w:p>
      <w:pPr>
        <w:pStyle w:val="ListBullet"/>
      </w:pPr>
      <w:r>
        <w:rPr>
          <w:rFonts w:ascii="맑은 고딕" w:hAnsi="맑은 고딕"/>
        </w:rPr>
        <w:t>IT인프라 품질 감시 시스템 및 방법</w:t>
      </w:r>
    </w:p>
    <w:p>
      <w:pPr>
        <w:pStyle w:val="ListBullet"/>
      </w:pPr>
      <w:r>
        <w:rPr>
          <w:rFonts w:ascii="맑은 고딕" w:hAnsi="맑은 고딕"/>
        </w:rPr>
        <w:t>TSD 기반 데이터 예측 방법 / 시계열 데이터 예측 모델 평가 방법 및 장치</w:t>
      </w:r>
    </w:p>
    <w:p>
      <w:pPr>
        <w:pStyle w:val="ListBullet"/>
      </w:pPr>
      <w:r>
        <w:rPr>
          <w:rFonts w:ascii="맑은 고딕" w:hAnsi="맑은 고딕"/>
        </w:rPr>
        <w:t>이상 감지를 이용한 모니터링 자동화 방법 및 장치</w:t>
      </w:r>
    </w:p>
    <w:p>
      <w:pPr>
        <w:pStyle w:val="ListBullet"/>
      </w:pPr>
      <w:r>
        <w:rPr>
          <w:rFonts w:ascii="맑은 고딕" w:hAnsi="맑은 고딕"/>
        </w:rPr>
        <w:t>머신러닝 기반의 자동 위젯 적용 장치 및 방법</w:t>
      </w:r>
    </w:p>
    <w:p>
      <w:pPr>
        <w:pStyle w:val="ListBullet"/>
      </w:pPr>
      <w:r>
        <w:rPr>
          <w:rFonts w:ascii="맑은 고딕" w:hAnsi="맑은 고딕"/>
        </w:rPr>
        <w:t>SW저작권: POLESTAR군 9종, AIOTION군 3종</w:t>
      </w:r>
    </w:p>
    <w:p>
      <w:r>
        <w:rPr>
          <w:rFonts w:ascii="맑은 고딕" w:hAnsi="맑은 고딕"/>
        </w:rPr>
        <w:t>엔키아 스스로는 이를 "</w:t>
      </w:r>
      <w:r>
        <w:rPr>
          <w:rFonts w:ascii="맑은 고딕" w:hAnsi="맑은 고딕"/>
          <w:b/>
        </w:rPr>
        <w:t>R&amp;D와 소프트웨어 엔지니어 비율이 90%에 가깝고, R&amp;D 투자율은 40%에 육박</w:t>
      </w:r>
      <w:r>
        <w:rPr>
          <w:rFonts w:ascii="맑은 고딕" w:hAnsi="맑은 고딕"/>
        </w:rPr>
        <w:t>하는 기술 투자를 통해 만든 결과"라고 설명합니다.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2부. 엔키아의 사업과 제품</w:t>
      </w:r>
    </w:p>
    <w:p>
      <w:pPr>
        <w:pStyle w:val="Heading3"/>
      </w:pPr>
      <w:r>
        <w:t>2.1 사업구조 — 3개의 축</w:t>
      </w:r>
    </w:p>
    <w:p>
      <w:r>
        <w:rPr>
          <w:rFonts w:ascii="맑은 고딕" w:hAnsi="맑은 고딕"/>
        </w:rPr>
        <w:t>엔키아의 사업은 크게 3개 축으로 이루어져 있습니다.</w:t>
      </w:r>
    </w:p>
    <w:p>
      <w:r>
        <w:rPr>
          <w:rFonts w:ascii="Consolas" w:hAnsi="Consolas"/>
          <w:sz w:val="20"/>
        </w:rPr>
        <w:t>① IT서비스 운영관리솔루션 (POLESTAR)  → 데이터센터·서버·네트워크를 감시·관리·자동화</w:t>
      </w:r>
    </w:p>
    <w:p>
      <w:r>
        <w:rPr>
          <w:rFonts w:ascii="Consolas" w:hAnsi="Consolas"/>
          <w:sz w:val="20"/>
        </w:rPr>
        <w:t>② IoT 플랫폼 솔루션 (AIOTION / WSS)    → 산업현장 IoT 센서 데이터를 감시·분석·예측</w:t>
      </w:r>
    </w:p>
    <w:p>
      <w:r>
        <w:rPr>
          <w:rFonts w:ascii="Consolas" w:hAnsi="Consolas"/>
          <w:sz w:val="20"/>
        </w:rPr>
        <w:t>③ IT 서비스 (컨설팅 / 아웃소싱)        → 위 솔루션을 구축·운영·진단해주는 전문 서비스</w:t>
      </w:r>
    </w:p>
    <w:p>
      <w:pPr>
        <w:pStyle w:val="Heading3"/>
      </w:pPr>
      <w:r>
        <w:t>2.2 POLESTAR 제품군 상세</w:t>
      </w:r>
    </w:p>
    <w:p>
      <w:r>
        <w:rPr>
          <w:rFonts w:ascii="맑은 고딕" w:hAnsi="맑은 고딕"/>
        </w:rPr>
        <w:t>POLESTAR는 엔키아의 대표 브랜드로, IT 인프라와 서비스를 "관제(모니터링)–자동화–운영관리–시각화"하는 제품군 전체를 아우릅니다. 아래 표에서 약어의 뜻을 함께 확인하세요(용어 상세 설명은 4부 참고).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b/>
                <w:sz w:val="20"/>
              </w:rPr>
              <w:t>분류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b/>
                <w:sz w:val="20"/>
              </w:rPr>
              <w:t>제품명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b/>
                <w:sz w:val="20"/>
              </w:rPr>
              <w:t>풀네임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b/>
                <w:sz w:val="20"/>
              </w:rPr>
              <w:t>역할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EMS(통합관제)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SMS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Server Management System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서버(물리/가상/컨테이너) 상태 모니터링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EMS(통합관제)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NMS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Network Management System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네트워크 장비 모니터링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EMS(통합관제)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DPM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Database Performance Management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데이터베이스 성능 모니터링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EMS(통합관제)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WebAPM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Web Application Performance Management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웹 애플리케이션 성능 모니터링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EMS(통합관제)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WPM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WAS Performance Management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WAS(웹 애플리케이션 서버) 성능 모니터링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EMS(통합관제)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TMS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Traffic Management System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트래픽 모니터링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EMS(통합관제)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VMM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Virtual Machine Management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가상머신 관리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EMS(통합관제)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KCM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Kubernetes Container Management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쿠버네티스 컨테이너 관리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EMS(통합관제)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FMS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Facility Management System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설비(전력·냉각 등) 관리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EMS(통합관제)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E2E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End-to-End Service Management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사용자 관점 종단간 서비스 품질 모니터링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EMS(통합관제)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RCA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Root Cause Analysis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장애 근본원인 분석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EMS(통합관제)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BSM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Business Service Management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비즈니스 서비스 관점 관리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클라우드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HCM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Hybrid Cloud Management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하이브리드 클라우드 관리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클라우드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PCM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Public Cloud Management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퍼블릭 클라우드 관리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클라우드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PBM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Public Cloud Billing Management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퍼블릭 클라우드 비용(과금) 관리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운영자동화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Automation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Data Center Automation Tool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반복적 운영 작업 자동화(가상 운영자)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ITG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ITSM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IT Service Management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IT서비스 운영관리(장애·변경·요청 처리)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ITG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ITAM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IT Asset Management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IT자산 관리(CMDB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통합관리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POLESTAR Dashboard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Enterprise Dashboard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20"/>
              </w:rPr>
              <w:t>주요 지표 통합 시각화</w:t>
            </w:r>
          </w:p>
        </w:tc>
      </w:tr>
    </w:tbl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엔키아가 스스로 꼽는 강점 4가지</w:t>
      </w:r>
      <w:r>
        <w:rPr>
          <w:rFonts w:ascii="맑은 고딕" w:hAnsi="맑은 고딕"/>
        </w:rPr>
      </w:r>
    </w:p>
    <w:p>
      <w:pPr>
        <w:pStyle w:val="ListNumber"/>
      </w:pPr>
      <w:r>
        <w:rPr>
          <w:rFonts w:ascii="맑은 고딕" w:hAnsi="맑은 고딕"/>
        </w:rPr>
        <w:t>국내 대형 데이터센터 구축사례를 가장 많이 보유 (제품의 우수성·안정성 입증)</w:t>
      </w:r>
    </w:p>
    <w:p>
      <w:pPr>
        <w:pStyle w:val="ListNumber"/>
      </w:pPr>
      <w:r>
        <w:rPr>
          <w:rFonts w:ascii="맑은 고딕" w:hAnsi="맑은 고딕"/>
        </w:rPr>
        <w:t>순수 국내기술로 개발된 제품 — 고객의 다양한 요구사항에 유연하게 대응 가능</w:t>
      </w:r>
    </w:p>
    <w:p>
      <w:pPr>
        <w:pStyle w:val="ListNumber"/>
      </w:pPr>
      <w:r>
        <w:rPr>
          <w:rFonts w:ascii="맑은 고딕" w:hAnsi="맑은 고딕"/>
        </w:rPr>
        <w:t>IBM·HP 등 글로벌 기업과 동일한 포트폴리오(개발+구축+운영+컨설팅)를 갖춘 국내 유일 기업</w:t>
      </w:r>
    </w:p>
    <w:p>
      <w:pPr>
        <w:pStyle w:val="ListNumber"/>
      </w:pPr>
      <w:r>
        <w:rPr>
          <w:rFonts w:ascii="맑은 고딕" w:hAnsi="맑은 고딕"/>
        </w:rPr>
        <w:t>기업신용평가 A등급 — 재무 안정성과 장기 파트너사로서의 신뢰성</w:t>
      </w:r>
    </w:p>
    <w:p>
      <w:pPr>
        <w:pStyle w:val="Heading3"/>
      </w:pPr>
      <w:r>
        <w:t>2.3 AIOTION 플랫폼 &amp; WSS(와이어로프 안전진단)</w:t>
      </w:r>
    </w:p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AIOTION</w:t>
      </w:r>
      <w:r>
        <w:rPr>
          <w:rFonts w:ascii="맑은 고딕" w:hAnsi="맑은 고딕"/>
        </w:rPr>
        <w:t>은 다양한 센서·IoT 디바이스로부터 데이터를 수집·분석하여 스마트팩토리, 도로·철도·항만·항공, 스마트빌딩·시티 등에 적용하는 IoT 통합 플랫폼입니다.</w:t>
      </w:r>
    </w:p>
    <w:p>
      <w:r>
        <w:rPr>
          <w:rFonts w:ascii="맑은 고딕" w:hAnsi="맑은 고딕"/>
        </w:rPr>
        <w:t xml:space="preserve">대표 적용 사례가 </w:t>
      </w:r>
      <w:r>
        <w:rPr>
          <w:rFonts w:ascii="맑은 고딕" w:hAnsi="맑은 고딕"/>
          <w:b/>
        </w:rPr>
        <w:t>WSS(Wirerope Safety Solution, 와이어로프 안전진단 솔루션)</w:t>
      </w:r>
      <w:r>
        <w:rPr>
          <w:rFonts w:ascii="맑은 고딕" w:hAnsi="맑은 고딕"/>
        </w:rPr>
        <w:t xml:space="preserve"> 입니다.</w:t>
      </w:r>
    </w:p>
    <w:p>
      <w:pPr>
        <w:pStyle w:val="ListBullet"/>
      </w:pPr>
      <w:r>
        <w:rPr>
          <w:rFonts w:ascii="맑은 고딕" w:hAnsi="맑은 고딕"/>
        </w:rPr>
        <w:t xml:space="preserve">철강·제철·조선 중공업, 철도·항만 물류, 건설현장, 발전시설 등에서 쓰이는 크레인(권양장치)의 핵심 부품인 와이어로프의 결함을 </w:t>
      </w:r>
      <w:r>
        <w:rPr>
          <w:rFonts w:ascii="맑은 고딕" w:hAnsi="맑은 고딕"/>
          <w:b/>
        </w:rPr>
        <w:t>누설자속(Magnetic Flux Leakage) 비파괴검사 기법 + IoT + AI 분석</w:t>
      </w:r>
      <w:r>
        <w:rPr>
          <w:rFonts w:ascii="맑은 고딕" w:hAnsi="맑은 고딕"/>
        </w:rPr>
        <w:t>으로 무중단 상시 진단합니다.</w:t>
      </w:r>
    </w:p>
    <w:p>
      <w:pPr>
        <w:pStyle w:val="ListBullet"/>
      </w:pPr>
      <w:r>
        <w:rPr>
          <w:rFonts w:ascii="맑은 고딕" w:hAnsi="맑은 고딕"/>
        </w:rPr>
        <w:t>기존 수동 진단은 점검 시 작업을 중단해야 했지만, WSS는 설비 가동을 멈추지 않고도 상시 모니터링이 가능해 계획정지·기회비용 손실을 방지합니다.</w:t>
      </w:r>
    </w:p>
    <w:p>
      <w:pPr>
        <w:pStyle w:val="ListBullet"/>
      </w:pPr>
      <w:r>
        <w:rPr>
          <w:rFonts w:ascii="맑은 고딕" w:hAnsi="맑은 고딕"/>
        </w:rPr>
        <w:t>다수의 특허를 보유하고 있으며, AI 분석 결과를 제공해 전문지식이 없어도 결함 진단이 가능합니다.</w:t>
      </w:r>
    </w:p>
    <w:p>
      <w:pPr>
        <w:pStyle w:val="ListBullet"/>
      </w:pPr>
      <w:r>
        <w:rPr>
          <w:rFonts w:ascii="맑은 고딕" w:hAnsi="맑은 고딕"/>
        </w:rPr>
        <w:t>주요 레퍼런스: 현대제철, 두산중공업, 삼성엔지니어링, 삼성물산(고리원전), LG에너지솔루션, SK 온, 한국서부발전 등</w:t>
      </w:r>
    </w:p>
    <w:p>
      <w:r>
        <w:rPr>
          <w:rFonts w:ascii="맑은 고딕" w:hAnsi="맑은 고딕"/>
        </w:rPr>
        <w:t xml:space="preserve">같은 AIOTION 계열의 응용 제품으로 </w:t>
      </w:r>
      <w:r>
        <w:rPr>
          <w:rFonts w:ascii="맑은 고딕" w:hAnsi="맑은 고딕"/>
          <w:b/>
        </w:rPr>
        <w:t>발전소 설비 예지보전(AIOTION for Electric Power Plant)</w:t>
      </w:r>
      <w:r>
        <w:rPr>
          <w:rFonts w:ascii="맑은 고딕" w:hAnsi="맑은 고딕"/>
        </w:rPr>
        <w:t xml:space="preserve">, 골프장 시설을 원격 제어하는 </w:t>
      </w:r>
      <w:r>
        <w:rPr>
          <w:rFonts w:ascii="맑은 고딕" w:hAnsi="맑은 고딕"/>
          <w:b/>
        </w:rPr>
        <w:t>GolfManager SaaS</w:t>
      </w:r>
      <w:r>
        <w:rPr>
          <w:rFonts w:ascii="맑은 고딕" w:hAnsi="맑은 고딕"/>
        </w:rPr>
        <w:t>도 있습니다.</w:t>
      </w:r>
    </w:p>
    <w:p>
      <w:pPr>
        <w:pStyle w:val="Heading3"/>
      </w:pPr>
      <w:r>
        <w:t>2.4 IT 서비스 — 컨설팅 / 아웃소싱 / 진단</w:t>
      </w:r>
    </w:p>
    <w:p>
      <w:pPr>
        <w:pStyle w:val="ListBullet"/>
      </w:pPr>
      <w:r>
        <w:rPr>
          <w:rFonts w:ascii="맑은 고딕" w:hAnsi="맑은 고딕"/>
        </w:rPr>
      </w:r>
      <w:r>
        <w:rPr>
          <w:rFonts w:ascii="맑은 고딕" w:hAnsi="맑은 고딕"/>
          <w:b/>
        </w:rPr>
        <w:t>컨설팅:</w:t>
      </w:r>
      <w:r>
        <w:rPr>
          <w:rFonts w:ascii="맑은 고딕" w:hAnsi="맑은 고딕"/>
        </w:rPr>
        <w:t xml:space="preserve"> IT 표준 운영절차 수립, IT 최적화 진단</w:t>
      </w:r>
    </w:p>
    <w:p>
      <w:pPr>
        <w:pStyle w:val="ListBullet"/>
      </w:pPr>
      <w:r>
        <w:rPr>
          <w:rFonts w:ascii="맑은 고딕" w:hAnsi="맑은 고딕"/>
        </w:rPr>
      </w:r>
      <w:r>
        <w:rPr>
          <w:rFonts w:ascii="맑은 고딕" w:hAnsi="맑은 고딕"/>
          <w:b/>
        </w:rPr>
        <w:t>아웃소싱:</w:t>
      </w:r>
      <w:r>
        <w:rPr>
          <w:rFonts w:ascii="맑은 고딕" w:hAnsi="맑은 고딕"/>
        </w:rPr>
        <w:t xml:space="preserve"> 정보시스템·데이터센터 운영 및 유지보수</w:t>
      </w:r>
    </w:p>
    <w:p>
      <w:pPr>
        <w:pStyle w:val="ListBullet"/>
      </w:pPr>
      <w:r>
        <w:rPr>
          <w:rFonts w:ascii="맑은 고딕" w:hAnsi="맑은 고딕"/>
        </w:rPr>
      </w:r>
      <w:r>
        <w:rPr>
          <w:rFonts w:ascii="맑은 고딕" w:hAnsi="맑은 고딕"/>
          <w:b/>
        </w:rPr>
        <w:t>IT Service Diagnosis Consulting:</w:t>
      </w:r>
      <w:r>
        <w:rPr>
          <w:rFonts w:ascii="맑은 고딕" w:hAnsi="맑은 고딕"/>
        </w:rPr>
        <w:t xml:space="preserve"> 엔키아가 자체 개발한 진단 방법론 </w:t>
      </w:r>
      <w:r>
        <w:rPr>
          <w:rFonts w:ascii="맑은 고딕" w:hAnsi="맑은 고딕"/>
          <w:b/>
        </w:rPr>
        <w:t>NCS-ITOC</w:t>
      </w:r>
      <w:r>
        <w:rPr>
          <w:rFonts w:ascii="맑은 고딕" w:hAnsi="맑은 고딕"/>
        </w:rPr>
        <w:t>를 근간으로, 고객사의 IT 운영 현황을 정량적으로 진단하고 개선 로드맵을 제시하는 서비스. "사람이 건강검진을 받듯, IT운영도 정기 검진이 필요하다"는 컨셉입니다.</w:t>
      </w:r>
    </w:p>
    <w:p>
      <w:pPr>
        <w:pStyle w:val="Heading3"/>
      </w:pPr>
      <w:r>
        <w:t>2.5 대표 고객과 레퍼런스</w:t>
      </w:r>
    </w:p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대형 데이터센터 구축사례 (일부)</w:t>
      </w:r>
      <w:r>
        <w:rPr>
          <w:rFonts w:ascii="맑은 고딕" w:hAnsi="맑은 고딕"/>
        </w:rPr>
      </w:r>
    </w:p>
    <w:p>
      <w:pPr>
        <w:pStyle w:val="ListBullet"/>
      </w:pPr>
      <w:r>
        <w:rPr>
          <w:rFonts w:ascii="맑은 고딕" w:hAnsi="맑은 고딕"/>
        </w:rPr>
        <w:t>국가정보자원관리원, 국방통합데이터센터, 국가기상위성센터</w:t>
      </w:r>
    </w:p>
    <w:p>
      <w:pPr>
        <w:pStyle w:val="ListBullet"/>
      </w:pPr>
      <w:r>
        <w:rPr>
          <w:rFonts w:ascii="맑은 고딕" w:hAnsi="맑은 고딕"/>
        </w:rPr>
        <w:t>LG CNS 데이터센터(인천/상암/가산/부산), CJ올리브네트웍스, 신세계아이앤씨, 포스코, 롯데정보통신</w:t>
      </w:r>
    </w:p>
    <w:p>
      <w:pPr>
        <w:pStyle w:val="ListBullet"/>
      </w:pPr>
      <w:r>
        <w:rPr>
          <w:rFonts w:ascii="맑은 고딕" w:hAnsi="맑은 고딕"/>
        </w:rPr>
        <w:t>신한은행, 우리은행/우리카드, 카카오뱅크</w:t>
      </w:r>
    </w:p>
    <w:p>
      <w:pPr>
        <w:pStyle w:val="ListBullet"/>
      </w:pPr>
      <w:r>
        <w:rPr>
          <w:rFonts w:ascii="맑은 고딕" w:hAnsi="맑은 고딕"/>
        </w:rPr>
        <w:t>SK하이닉스(이천/청주, 중국 우시/충칭), 한국철도공사, 한국수력원자력, 인천국제공항공사</w:t>
      </w:r>
    </w:p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분야별 고객군</w:t>
      </w:r>
      <w:r>
        <w:rPr>
          <w:rFonts w:ascii="맑은 고딕" w:hAnsi="맑은 고딕"/>
        </w:rPr>
      </w:r>
    </w:p>
    <w:p>
      <w:pPr>
        <w:pStyle w:val="ListBullet"/>
      </w:pPr>
      <w:r>
        <w:rPr>
          <w:rFonts w:ascii="맑은 고딕" w:hAnsi="맑은 고딕"/>
        </w:rPr>
        <w:t>제1금융: KB국민은행, 신한은행, 우리은행, 카카오뱅크, 토스뱅크, 부산은행 등</w:t>
      </w:r>
    </w:p>
    <w:p>
      <w:pPr>
        <w:pStyle w:val="ListBullet"/>
      </w:pPr>
      <w:r>
        <w:rPr>
          <w:rFonts w:ascii="맑은 고딕" w:hAnsi="맑은 고딕"/>
        </w:rPr>
        <w:t>공공: 기획재정부, 보건복지부, 법무부, 국방부, 국세청, 기상청, 대법원 등 정부기관 다수</w:t>
      </w:r>
    </w:p>
    <w:p>
      <w:pPr>
        <w:pStyle w:val="ListBullet"/>
      </w:pPr>
      <w:r>
        <w:rPr>
          <w:rFonts w:ascii="맑은 고딕" w:hAnsi="맑은 고딕"/>
        </w:rPr>
        <w:t>제조/유통: SK하이닉스, GS칼텍스, 아모레퍼시픽, 이마트 등</w:t>
      </w:r>
    </w:p>
    <w:p>
      <w:pPr>
        <w:pStyle w:val="ListBullet"/>
      </w:pPr>
      <w:r>
        <w:rPr>
          <w:rFonts w:ascii="맑은 고딕" w:hAnsi="맑은 고딕"/>
        </w:rPr>
        <w:t>방송/의료: KBS·MBC·SBS·EBS, 연세대병원·건국대병원 등</w:t>
      </w:r>
    </w:p>
    <w:p>
      <w:pPr>
        <w:pStyle w:val="ListBullet"/>
      </w:pPr>
      <w:r>
        <w:rPr>
          <w:rFonts w:ascii="맑은 고딕" w:hAnsi="맑은 고딕"/>
        </w:rPr>
        <w:t xml:space="preserve">총 약 </w:t>
      </w:r>
      <w:r>
        <w:rPr>
          <w:rFonts w:ascii="맑은 고딕" w:hAnsi="맑은 고딕"/>
          <w:b/>
        </w:rPr>
        <w:t>1,400여 개</w:t>
      </w:r>
      <w:r>
        <w:rPr>
          <w:rFonts w:ascii="맑은 고딕" w:hAnsi="맑은 고딕"/>
        </w:rPr>
        <w:t xml:space="preserve"> 고객사 보유</w:t>
      </w:r>
    </w:p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해외 레퍼런스</w:t>
      </w:r>
      <w:r>
        <w:rPr>
          <w:rFonts w:ascii="맑은 고딕" w:hAnsi="맑은 고딕"/>
        </w:rPr>
        <w:t xml:space="preserve"> — 일본(NTT커뮤니케이션즈 등), 베트남(재무부·정통부·국세청·관세청·모비폰·비나폰·호치민증권거래소), 인도네시아(금융감독원), 몽골(국세청), 중국(SK하이닉스 우시·충칭 법인), 말레이시아(쿠알라룸푸르 국제공항) 등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3부. 엔키아가 서있는 시장 — 경쟁과 벤치마킹</w:t>
      </w:r>
    </w:p>
    <w:p>
      <w:pPr>
        <w:ind w:left="432"/>
      </w:pPr>
      <w:r>
        <w:rPr>
          <w:rFonts w:ascii="맑은 고딕" w:hAnsi="맑은 고딕"/>
          <w:i/>
          <w:color w:val="333399"/>
        </w:rPr>
        <w:t>**먼저 오해를 바로잡습니다.** 회사 내부에 ServiceNow·Dynatrace·Datadog·PagerDuty(글로벌)와 더존비즈온·티맥스소프트·가비아·카카오엔터프라이즈(국내)를 분석한 자료가 있는데, 이 기업들은 엔키아의 **실제 경쟁사가 아니라, OKR·KPI 체계를 설계할 때 참고한 "선진 사례 벤치마크 대상"** 입니다. 사업 규모나 고객군이 달라 직접 경쟁 관계에 있지 않습니다.</w:t>
      </w:r>
    </w:p>
    <w:p>
      <w:r>
        <w:rPr>
          <w:rFonts w:ascii="맑은 고딕" w:hAnsi="맑은 고딕"/>
        </w:rPr>
        <w:t>&gt;</w:t>
      </w:r>
    </w:p>
    <w:p>
      <w:pPr>
        <w:ind w:left="432"/>
      </w:pPr>
      <w:r>
        <w:rPr>
          <w:rFonts w:ascii="맑은 고딕" w:hAnsi="맑은 고딕"/>
          <w:i/>
          <w:color w:val="333399"/>
        </w:rPr>
        <w:t>엔키아와 **실제로 같은 시장(국내 EMS/ITSM/AIOps)에서 경쟁하는 회사는 와치텍(Watchtek)** 입니다.</w:t>
      </w:r>
    </w:p>
    <w:p>
      <w:pPr>
        <w:pStyle w:val="Heading3"/>
      </w:pPr>
      <w:r>
        <w:t>3.1 이 시장은 어떤 시장인가</w:t>
      </w:r>
    </w:p>
    <w:p>
      <w:r>
        <w:rPr>
          <w:rFonts w:ascii="맑은 고딕" w:hAnsi="맑은 고딕"/>
        </w:rPr>
        <w:t>엔키아와 와치텍이 경쟁하는 시장은 "</w:t>
      </w:r>
      <w:r>
        <w:rPr>
          <w:rFonts w:ascii="맑은 고딕" w:hAnsi="맑은 고딕"/>
          <w:b/>
        </w:rPr>
        <w:t>IT 통합관제(EMS) + IT서비스관리(ITSM) + AIOps</w:t>
      </w:r>
      <w:r>
        <w:rPr>
          <w:rFonts w:ascii="맑은 고딕" w:hAnsi="맑은 고딕"/>
        </w:rPr>
        <w:t xml:space="preserve">" 시장입니다. 쉽게 말해, 기업·기관의 서버·네트워크·데이터베이스·애플리케이션이 24시간 365일 멈추지 않고 돌아가도록 </w:t>
      </w:r>
      <w:r>
        <w:rPr>
          <w:rFonts w:ascii="맑은 고딕" w:hAnsi="맑은 고딕"/>
          <w:b/>
        </w:rPr>
        <w:t>감시(모니터링)하고, 문제가 생기면 자동으로 대응·복구하며, 그 과정을 표준화된 절차(서비스 관리)로 운영</w:t>
      </w:r>
      <w:r>
        <w:rPr>
          <w:rFonts w:ascii="맑은 고딕" w:hAnsi="맑은 고딕"/>
        </w:rPr>
        <w:t>하게 해주는 소프트웨어 시장입니다. (용어 설명은 4부 참고)</w:t>
      </w:r>
    </w:p>
    <w:p>
      <w:r>
        <w:rPr>
          <w:rFonts w:ascii="맑은 고딕" w:hAnsi="맑은 고딕"/>
        </w:rPr>
        <w:t>이 시장은 과거 IBM·HP 등 글로벌 대기업이 국내 시장을 독식했으나, 엔키아·와치텍 등 국산 기술 기업들이 기술력으로 이를 대체하며 성장한 시장입니다.</w:t>
      </w:r>
    </w:p>
    <w:p>
      <w:pPr>
        <w:pStyle w:val="Heading3"/>
      </w:pPr>
      <w:r>
        <w:t>3.2 직접 경쟁사 — 와치텍(Watchtek) 심층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엔키아(NKIA)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와치텍(Watchtek)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설립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1999년 2월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1999년 1월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대표이사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이일섭 대표 / 장진원 부사장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박권재 대표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본사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경기 성남시 분당구 판교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서울 영등포구 여의도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임직원 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약 150여 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약 132명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매출(최근 공개 기준)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— *(비상장, 세부 공개 자료 확인 필요)*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2024년 약 220억 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핵심 브랜드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POLESTAR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와치올(WatchAll)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핵심 슬로건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"세계를 향해 나아가는 대한민국 소프트웨어 자존심" / "국내 최고를 넘어 세계 최고로"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"대한민국 최초에서 대한민국 1등이 되기까지"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핵심가치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신뢰·자율·긍정·실천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융합·열정·혁신·창의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조달청 우수제품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2022년 지정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2019년(WatchAll 11) 지정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시장점유율 주장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"인프라 모니터링·운영자동화 국내 1위"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"조달정보개방포털 기준 40% 점유"</w:t>
            </w:r>
          </w:p>
        </w:tc>
      </w:tr>
    </w:tbl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제품 라인업 1:1 비교</w:t>
      </w:r>
      <w:r>
        <w:rPr>
          <w:rFonts w:ascii="맑은 고딕" w:hAnsi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기능 영역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엔키아 제품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와치텍 제품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IT 인프라 통합관제(EMS)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POLESTAR EMS (SMS/NMS/DPM 등)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와치올 애플망고(AppleMango)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클라우드 서비스 모니터링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POLESTAR HCM/PCM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와치올 구아바(Guava)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IT서비스관리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POLESTAR ITSM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와치올 ITSM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클라우드 관리 플랫폼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POLESTAR PCM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와치올 CMP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로그 관리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(POLESTAR 계열 내 통합)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와치로그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IoT/산업현장 안전진단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AIOTION / WSS(와이어로프)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*(엔키아만의 독자 영역 — 와치텍은 미보유)*</w:t>
            </w:r>
          </w:p>
        </w:tc>
      </w:tr>
    </w:tbl>
    <w:p>
      <w:r>
        <w:rPr>
          <w:rFonts w:ascii="맑은 고딕" w:hAnsi="맑은 고딕"/>
        </w:rPr>
      </w:r>
      <w:r>
        <w:rPr>
          <w:rFonts w:ascii="맑은 고딕" w:hAnsi="맑은 고딕"/>
          <w:b/>
        </w:rPr>
        <w:t>시사점</w:t>
      </w:r>
      <w:r>
        <w:rPr>
          <w:rFonts w:ascii="맑은 고딕" w:hAnsi="맑은 고딕"/>
        </w:rPr>
      </w:r>
    </w:p>
    <w:p>
      <w:pPr>
        <w:pStyle w:val="ListBullet"/>
      </w:pPr>
      <w:r>
        <w:rPr>
          <w:rFonts w:ascii="맑은 고딕" w:hAnsi="맑은 고딕"/>
        </w:rPr>
        <w:t>두 회사 모두 1999년 설립, EMS/ITSM 시장 "국내 최초·1위"를 표방하며 거의 동일한 시기에 유사한 제품 구조(EMS→ITSM→클라우드→AIOps)로 성장해온 "쌍둥이 경쟁사" 관계입니다.</w:t>
      </w:r>
    </w:p>
    <w:p>
      <w:pPr>
        <w:pStyle w:val="ListBullet"/>
      </w:pPr>
      <w:r>
        <w:rPr>
          <w:rFonts w:ascii="맑은 고딕" w:hAnsi="맑은 고딕"/>
        </w:rPr>
        <w:t xml:space="preserve">다만 </w:t>
      </w:r>
      <w:r>
        <w:rPr>
          <w:rFonts w:ascii="맑은 고딕" w:hAnsi="맑은 고딕"/>
          <w:b/>
        </w:rPr>
        <w:t>AIOTION/WSS(와이어로프 안전진단 등 산업 IoT 안전 솔루션)는 엔키아만의 차별화 영역</w:t>
      </w:r>
      <w:r>
        <w:rPr>
          <w:rFonts w:ascii="맑은 고딕" w:hAnsi="맑은 고딕"/>
        </w:rPr>
        <w:t>입니다. 이는 3.4의 "차별화 포인트"와 직결됩니다.</w:t>
      </w:r>
    </w:p>
    <w:p>
      <w:pPr>
        <w:pStyle w:val="ListBullet"/>
      </w:pPr>
      <w:r>
        <w:rPr>
          <w:rFonts w:ascii="맑은 고딕" w:hAnsi="맑은 고딕"/>
        </w:rPr>
        <w:t>와치텍은 최근 "옵저버빌리티(Observability)"라는 용어를 전면에 내세우는 반면, 엔키아는 "AIOps 통합 플랫폼"이라는 용어를 주로 사용합니다 — 같은 개념을 다르게 마케팅하고 있다는 점도 참고할 만합니다.</w:t>
      </w:r>
    </w:p>
    <w:p>
      <w:pPr>
        <w:pStyle w:val="Heading3"/>
      </w:pPr>
      <w:r>
        <w:t>3.3 벤치마킹 대상 기업 (경쟁사 아님— 참고용 선진사례)</w:t>
      </w:r>
    </w:p>
    <w:p>
      <w:r>
        <w:rPr>
          <w:rFonts w:ascii="맑은 고딕" w:hAnsi="맑은 고딕"/>
        </w:rPr>
        <w:t>아래 8개 기업은 엔키아의 3대 직무(영업/개발/운영) OKR·KPI를 설계하며 "선진 방법론을 참고하기 위해" 분석한 기업입니다. 직접 경쟁하지 않지만, 업무 방식이나 지표 설계 시 참고할 가치가 있어 함께 정리합니다. (상세 분석은 `01_글로벌기업_직무분석.md`, `02_국내기업_직무분석.md`, `03_OKR_KPI_설계.md` 참고)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기업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참고한 핵심 인사이트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글로벌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ServiceNow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쿼터 5배 파이프라인 관리, C레벨 다층 영업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글로벌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Dynatrace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AI 정밀도(Precision/Recall) 기반 KPI 설계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글로벌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Datadog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PLG(제품주도성장) → Enterprise 전환, 사용량 기반 성장모델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글로벌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PagerDuty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에러버짓(Error Budget), Toil 20% 이하 목표 관리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국내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더존비즈온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공공 입찰 + 방문영업 병행 전략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국내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티맥스소프트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AI 기능 QA 지표, 레퍼런스 기반 Winback 전략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국내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가비아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개발 산출물 완성도·일정 관리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국내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카카오엔터프라이즈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20"/>
              </w:rPr>
              <w:t>SRE·하이브리드 클라우드 MTTR 관리</w:t>
            </w:r>
          </w:p>
        </w:tc>
      </w:tr>
    </w:tbl>
    <w:p>
      <w:pPr>
        <w:pStyle w:val="Heading3"/>
      </w:pPr>
      <w:r>
        <w:t>3.4 엔키아의 차별화 포인트 종합</w:t>
      </w:r>
    </w:p>
    <w:p>
      <w:pPr>
        <w:pStyle w:val="ListNumber"/>
      </w:pPr>
      <w:r>
        <w:rPr>
          <w:rFonts w:ascii="맑은 고딕" w:hAnsi="맑은 고딕"/>
        </w:rPr>
      </w:r>
      <w:r>
        <w:rPr>
          <w:rFonts w:ascii="맑은 고딕" w:hAnsi="맑은 고딕"/>
          <w:b/>
        </w:rPr>
        <w:t>산업 IoT 안전진단이라는 독자 영역(WSS)</w:t>
      </w:r>
      <w:r>
        <w:rPr>
          <w:rFonts w:ascii="맑은 고딕" w:hAnsi="맑은 고딕"/>
        </w:rPr>
        <w:t xml:space="preserve"> — 순수 EMS/ITSM 경쟁을 넘어, 중공업·발전 현장의 안전이라는 사회적 가치와 연결된 사업 포트폴리오 보유 (와치텍에는 없는 영역)</w:t>
      </w:r>
    </w:p>
    <w:p>
      <w:pPr>
        <w:pStyle w:val="ListNumber"/>
      </w:pPr>
      <w:r>
        <w:rPr>
          <w:rFonts w:ascii="맑은 고딕" w:hAnsi="맑은 고딕"/>
        </w:rPr>
      </w:r>
      <w:r>
        <w:rPr>
          <w:rFonts w:ascii="맑은 고딕" w:hAnsi="맑은 고딕"/>
          <w:b/>
        </w:rPr>
        <w:t>개발+구축+운영+컨설팅 풀 포트폴리오</w:t>
      </w:r>
      <w:r>
        <w:rPr>
          <w:rFonts w:ascii="맑은 고딕" w:hAnsi="맑은 고딕"/>
        </w:rPr>
        <w:t xml:space="preserve"> — IBM·HP와 동일한 구조를 갖춘 국내 유일 기업이라는 점을 스스로 강조</w:t>
      </w:r>
    </w:p>
    <w:p>
      <w:pPr>
        <w:pStyle w:val="ListNumber"/>
      </w:pPr>
      <w:r>
        <w:rPr>
          <w:rFonts w:ascii="맑은 고딕" w:hAnsi="맑은 고딕"/>
        </w:rPr>
      </w:r>
      <w:r>
        <w:rPr>
          <w:rFonts w:ascii="맑은 고딕" w:hAnsi="맑은 고딕"/>
          <w:b/>
        </w:rPr>
        <w:t>대형 데이터센터 레퍼런스 최다 보유</w:t>
      </w:r>
      <w:r>
        <w:rPr>
          <w:rFonts w:ascii="맑은 고딕" w:hAnsi="맑은 고딕"/>
        </w:rPr>
        <w:t xml:space="preserve"> — 국가정보자원관리원, 국방통합데이터센터 등 보안·안정성 요구가 가장 높은 공공 인프라 구축 경험</w:t>
      </w:r>
    </w:p>
    <w:p>
      <w:pPr>
        <w:pStyle w:val="ListNumber"/>
      </w:pPr>
      <w:r>
        <w:rPr>
          <w:rFonts w:ascii="맑은 고딕" w:hAnsi="맑은 고딕"/>
        </w:rPr>
      </w:r>
      <w:r>
        <w:rPr>
          <w:rFonts w:ascii="맑은 고딕" w:hAnsi="맑은 고딕"/>
          <w:b/>
        </w:rPr>
        <w:t>해외 레퍼런스 다각화</w:t>
      </w:r>
      <w:r>
        <w:rPr>
          <w:rFonts w:ascii="맑은 고딕" w:hAnsi="맑은 고딕"/>
        </w:rPr>
        <w:t xml:space="preserve"> — 일본·베트남·인도네시아·몽골·중국 등 아시아 각국 정부·금융기관에 구축 사례 보유 (글로벌 확장 전략의 실증 기반)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4부. IT 필수 용어 해설</w:t>
      </w:r>
    </w:p>
    <w:p>
      <w:pPr>
        <w:ind w:left="432"/>
      </w:pPr>
      <w:r>
        <w:rPr>
          <w:rFonts w:ascii="맑은 고딕" w:hAnsi="맑은 고딕"/>
          <w:i/>
          <w:color w:val="333399"/>
        </w:rPr>
        <w:t>2부·3부에서 사용된 용어를 실무 맥락에 맞춰 정리했습니다. 더 방대한 용어집이 필요하면 같은 폴더의 `IT_용어_해설집_통합본_박준우.docx`(약 89페이지)를 함께 참고하세요.</w:t>
      </w:r>
    </w:p>
    <w:p>
      <w:pPr>
        <w:pStyle w:val="Heading3"/>
      </w:pPr>
      <w:r>
        <w:t>4.1 인프라 / 모니터링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용어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**서버(Server)**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클라이언트의 요청을 처리하는 컴퓨터. 물리서버/가상서버/컨테이너 형태로 존재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**네트워크 장비**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라우터·스위치 등 데이터 전송 경로를 담당하는 장비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**가상화(Virtualization)**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하나의 물리 서버를 여러 개의 가상 서버(VM)로 쪼개 쓰는 기술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**컨테이너 / 쿠버네티스(K8s)**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VM보다 가벼운 실행 단위(컨테이너)와 이를 대규모로 자동 배치·관리하는 오케스트레이션 도구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**온프레미스(On-premise)**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자체 데이터센터에 서버를 직접 두고 운영하는 방식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**클라우드(Cloud) / 하이브리드 클라우드**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외부 클라우드 사업자의 인프라를 빌려 쓰는 방식 / 온프레미스와 클라우드를 함께 운영하는 방식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**IDC / CDC**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Internet Data Center(인터넷데이터센터) / Cloud Data Center(클라우드데이터센터)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**UPS·항온항습**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정전 대비 무정전전원장치 / 서버실 온습도를 일정하게 유지하는 설비. 데이터센터 안정 운영의 기본 요소</w:t>
            </w:r>
          </w:p>
        </w:tc>
      </w:tr>
    </w:tbl>
    <w:p>
      <w:pPr>
        <w:pStyle w:val="Heading3"/>
      </w:pPr>
      <w:r>
        <w:t>4.2 IT 운영관리 프로세스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용어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**EMS (Enterprise Management System)**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IT 인프라(서버·네트워크·DB 등)를 통합 감시·모니터링하는 솔루션. 엔키아의 시초 사업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**ITSM (IT Service Management)**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장애·요청·변경 등 IT서비스 업무 절차를 표준화해 운영하는 체계. ITIL이라는 국제 프레임워크를 기반으로 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**ITAM (IT Asset Management)**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서버·소프트웨어 등 IT자산의 생애주기(도입~폐기)를 관리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**CMDB (Configuration Management Database)**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IT자산과 자산 간의 관계(구성정보)를 저장하는 데이터베이스. ITSM/ITAM의 핵심 기반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**SLA / SLO / SLI**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Service Level Agreement(고객과 약속한 서비스 수준) / Objective(내부 목표 수준) / Indicator(실측 지표)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**MTTR / MTBF**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Mean Time To Repair(평균 복구 시간) / Mean Time Between Failures(평균 무고장 시간). 장애 대응 능력의 핵심 지표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**인시던트/문제/변경 관리**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ITIL의 3대 프로세스. 인시던트=당장의 장애 대응, 문제관리=근본원인 제거, 변경관리=시스템 변경 시 승인·검토 절차</w:t>
            </w:r>
          </w:p>
        </w:tc>
      </w:tr>
    </w:tbl>
    <w:p>
      <w:pPr>
        <w:pStyle w:val="Heading3"/>
      </w:pPr>
      <w:r>
        <w:t>4.3 개발 / 품질 / AI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용어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**APM (Application Performance Management)**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애플리케이션의 응답속도·오류율 등 성능을 모니터링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**아키텍처(Architecture)**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시스템을 구성하는 요소들의 설계 구조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**API**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서로 다른 소프트웨어가 데이터를 주고받기 위한 규격화된 통신 방식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**DevOps / CI·CD**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개발과 운영을 통합해 빠르게 배포하는 문화 / 코드를 자동으로 빌드·테스트·배포하는 파이프라인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**이상탐지(Anomaly Detection)**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AI가 정상 패턴을 학습해 비정상적인 데이터(장애 징후 등)를 자동으로 찾아내는 기술. 엔키아 AIOTION·POLESTAR AI기능의 핵심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**Precision / Recall**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AI 예측의 정밀도(맞다고 한 것 중 실제로 맞은 비율) / 재현율(실제 정답 중 놓치지 않고 맞춘 비율). AI 품질 KPI의 기본 지표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**DORA 4 메트릭스**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배포 빈도, 변경 실패율, 평균 복구 시간(MTTR), 리드타임 — 개발조직 효율성을 재는 업계 표준 4대 지표</w:t>
            </w:r>
          </w:p>
        </w:tc>
      </w:tr>
    </w:tbl>
    <w:p>
      <w:pPr>
        <w:pStyle w:val="Heading3"/>
      </w:pPr>
      <w:r>
        <w:t>4.4 자동화 / 운영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용어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**운영자동화(Automation) / DCA**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반복적인 점검·패치·설치 작업을 사람 대신 자동 수행 (엔키아 POLESTAR Automation이 이 영역)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**크론잡(Cron job)**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정해진 시간에 자동으로 실행되도록 예약된 작업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**Toil**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SRE(사이트 신뢰성 엔지니어링) 용어로, 반복적이고 자동화 가능한 수작업. 이 비중을 낮추는 것이 운영 효율화의 핵심 목표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**에러버짓(Error Budget)**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"이 정도까지는 장애가 나도 괜찮다"고 미리 정해둔 허용 오차 범위. 안정성과 개발 속도 사이의 균형을 잡는 도구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**RCA (Root Cause Analysis)**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장애의 근본 원인을 추적·분석하는 작업</w:t>
            </w:r>
          </w:p>
        </w:tc>
      </w:tr>
    </w:tbl>
    <w:p>
      <w:pPr>
        <w:pStyle w:val="Heading3"/>
      </w:pPr>
      <w:r>
        <w:t>4.5 OKR / KPI 관련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용어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**OKR (Objectives &amp; Key Results)**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목표(Objective)와 그 달성 여부를 확인하는 핵심결과(Key Result)로 구성된 목표관리 체계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**Leading / Lagging 지표**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선행지표(원인이 되는, 미리 관리 가능한 지표) / 후행지표(결과로 나타나는 지표)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**MEDDIC**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B2B 영업 파이프라인 관리 방법론(Metrics·Economic buyer·Decision criteria 등 6요소)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**PLG (Product-Led Growth)**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20"/>
              </w:rPr>
              <w:t>영업이 아니라 제품 사용 경험 자체로 고객을 확보·확장하는 성장 전략</w:t>
            </w:r>
          </w:p>
        </w:tc>
      </w:tr>
    </w:tbl>
    <w:p>
      <w:pPr>
        <w:ind w:left="432"/>
      </w:pPr>
      <w:r>
        <w:rPr>
          <w:rFonts w:ascii="맑은 고딕" w:hAnsi="맑은 고딕"/>
          <w:i/>
          <w:color w:val="333399"/>
        </w:rPr>
        <w:t>엔키아의 3대 직무(영업/개발/운영)에 적용된 실제 OKR·KPI 설계 전체는 `03_OKR_KPI_설계.md`에서 확인할 수 있습니다.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5부. 성장전략과 자기주도학습 체크리스트</w:t>
      </w:r>
    </w:p>
    <w:p>
      <w:pPr>
        <w:pStyle w:val="Heading3"/>
      </w:pPr>
      <w:r>
        <w:t>5.1 기억해야 할 한 문장 요약</w:t>
      </w:r>
    </w:p>
    <w:p>
      <w:pPr>
        <w:ind w:left="432"/>
      </w:pPr>
      <w:r>
        <w:rPr>
          <w:rFonts w:ascii="맑은 고딕" w:hAnsi="맑은 고딕"/>
          <w:i/>
          <w:color w:val="333399"/>
        </w:rPr>
        <w:t>엔키아는 **1999년부터 국내 EMS/ITSM 시장을 개척**해온 회사이며, **와치텍이라는 동갑내기 경쟁사**와 함께 시장을 양분해왔고, 지금은 **POLESTAR(IT 운영관리)와 AIOTION/WSS(산업 IoT 안전진단)라는 두 축**으로 **글로벌 100년 기업**을 향해 가고 있다.</w:t>
      </w:r>
    </w:p>
    <w:p>
      <w:pPr>
        <w:pStyle w:val="Heading3"/>
      </w:pPr>
      <w:r>
        <w:t>5.2 자기주도학습 체크리스트</w:t>
      </w:r>
    </w:p>
    <w:p>
      <w:r>
        <w:rPr>
          <w:rFonts w:ascii="맑은 고딕" w:hAnsi="맑은 고딕"/>
        </w:rPr>
        <w:t>아래 질문에 스스로(혹은 사수와 함께) 답해보며 이해도를 점검하세요.</w:t>
      </w:r>
    </w:p>
    <w:p>
      <w:pPr>
        <w:pStyle w:val="ListBullet"/>
      </w:pPr>
      <w:r>
        <w:rPr>
          <w:rFonts w:ascii="맑은 고딕" w:hAnsi="맑은 고딕"/>
        </w:rPr>
        <w:t xml:space="preserve">☐ </w:t>
      </w:r>
      <w:r>
        <w:rPr>
          <w:rFonts w:ascii="맑은 고딕" w:hAnsi="맑은 고딕"/>
        </w:rPr>
        <w:t>엔키아의 3대 사업 축을 말할 수 있다 (POLESTAR / AIOTION·WSS / IT서비스)</w:t>
      </w:r>
    </w:p>
    <w:p>
      <w:pPr>
        <w:pStyle w:val="ListBullet"/>
      </w:pPr>
      <w:r>
        <w:rPr>
          <w:rFonts w:ascii="맑은 고딕" w:hAnsi="맑은 고딕"/>
        </w:rPr>
        <w:t xml:space="preserve">☐ </w:t>
      </w:r>
      <w:r>
        <w:rPr>
          <w:rFonts w:ascii="맑은 고딕" w:hAnsi="맑은 고딕"/>
        </w:rPr>
        <w:t>우리 회사 핵심가치 4가지와 그 의미를 설명할 수 있다</w:t>
      </w:r>
    </w:p>
    <w:p>
      <w:pPr>
        <w:pStyle w:val="ListBullet"/>
      </w:pPr>
      <w:r>
        <w:rPr>
          <w:rFonts w:ascii="맑은 고딕" w:hAnsi="맑은 고딕"/>
        </w:rPr>
        <w:t xml:space="preserve">☐ </w:t>
      </w:r>
      <w:r>
        <w:rPr>
          <w:rFonts w:ascii="맑은 고딕" w:hAnsi="맑은 고딕"/>
        </w:rPr>
        <w:t>내가 속한 본부/팀이 8개 본부 조직도에서 어디에 위치하는지 안다</w:t>
      </w:r>
    </w:p>
    <w:p>
      <w:pPr>
        <w:pStyle w:val="ListBullet"/>
      </w:pPr>
      <w:r>
        <w:rPr>
          <w:rFonts w:ascii="맑은 고딕" w:hAnsi="맑은 고딕"/>
        </w:rPr>
        <w:t xml:space="preserve">☐ </w:t>
      </w:r>
      <w:r>
        <w:rPr>
          <w:rFonts w:ascii="맑은 고딕" w:hAnsi="맑은 고딕"/>
        </w:rPr>
        <w:t>EMS, ITSM, ITAM의 차이를 구분해서 설명할 수 있다</w:t>
      </w:r>
    </w:p>
    <w:p>
      <w:pPr>
        <w:pStyle w:val="ListBullet"/>
      </w:pPr>
      <w:r>
        <w:rPr>
          <w:rFonts w:ascii="맑은 고딕" w:hAnsi="맑은 고딕"/>
        </w:rPr>
        <w:t xml:space="preserve">☐ </w:t>
      </w:r>
      <w:r>
        <w:rPr>
          <w:rFonts w:ascii="맑은 고딕" w:hAnsi="맑은 고딕"/>
        </w:rPr>
        <w:t>와치텍이 왜 우리의 직접 경쟁사인지, 우리와 무엇이 다른지 설명할 수 있다</w:t>
      </w:r>
    </w:p>
    <w:p>
      <w:pPr>
        <w:pStyle w:val="ListBullet"/>
      </w:pPr>
      <w:r>
        <w:rPr>
          <w:rFonts w:ascii="맑은 고딕" w:hAnsi="맑은 고딕"/>
        </w:rPr>
        <w:t xml:space="preserve">☐ </w:t>
      </w:r>
      <w:r>
        <w:rPr>
          <w:rFonts w:ascii="맑은 고딕" w:hAnsi="맑은 고딕"/>
        </w:rPr>
        <w:t>ServiceNow·Dynatrace 등 8개 기업이 "경쟁사가 아니라 벤치마크 대상"이라는 것을 알고 있다</w:t>
      </w:r>
    </w:p>
    <w:p>
      <w:pPr>
        <w:pStyle w:val="ListBullet"/>
      </w:pPr>
      <w:r>
        <w:rPr>
          <w:rFonts w:ascii="맑은 고딕" w:hAnsi="맑은 고딕"/>
        </w:rPr>
        <w:t xml:space="preserve">☐ </w:t>
      </w:r>
      <w:r>
        <w:rPr>
          <w:rFonts w:ascii="맑은 고딕" w:hAnsi="맑은 고딕"/>
        </w:rPr>
        <w:t>MTTR, SLA, 이상탐지(Anomaly Detection)라는 용어를 다른 사람에게 설명할 수 있다</w:t>
      </w:r>
    </w:p>
    <w:p>
      <w:pPr>
        <w:pStyle w:val="ListBullet"/>
      </w:pPr>
      <w:r>
        <w:rPr>
          <w:rFonts w:ascii="맑은 고딕" w:hAnsi="맑은 고딕"/>
        </w:rPr>
        <w:t xml:space="preserve">☐ </w:t>
      </w:r>
      <w:r>
        <w:rPr>
          <w:rFonts w:ascii="맑은 고딕" w:hAnsi="맑은 고딕"/>
        </w:rPr>
        <w:t>우리 회사의 비전 슬로건("데이터센터를 넘어 세상 속으로…")을 외워서 말할 수 있다</w:t>
      </w:r>
    </w:p>
    <w:p>
      <w:pPr>
        <w:pStyle w:val="Heading3"/>
      </w:pPr>
      <w:r>
        <w:t>5.3 참고 원본 자료 목록</w:t>
      </w:r>
    </w:p>
    <w:p>
      <w:r>
        <w:rPr>
          <w:rFonts w:ascii="맑은 고딕" w:hAnsi="맑은 고딕"/>
        </w:rPr>
        <w:t>이 교재는 아래 사내 자료를 근거로 작성했습니다. 원문 확인이 필요하면 아래 경로를 참고하세요.</w:t>
      </w:r>
    </w:p>
    <w:p>
      <w:pPr>
        <w:pStyle w:val="ListBullet"/>
      </w:pPr>
      <w:r>
        <w:rPr>
          <w:rFonts w:ascii="맑은 고딕" w:hAnsi="맑은 고딕"/>
        </w:rPr>
        <w:t>주식회사 엔키아 IR 자료_2023 (Desktop\1. YB\9. 엔키아\IR)</w:t>
      </w:r>
    </w:p>
    <w:p>
      <w:pPr>
        <w:pStyle w:val="ListBullet"/>
      </w:pPr>
      <w:r>
        <w:rPr>
          <w:rFonts w:ascii="맑은 고딕" w:hAnsi="맑은 고딕"/>
        </w:rPr>
        <w:t>2023년 NKIA 회사소개.pdf (Desktop\1. YB\9. 엔키아\IR)</w:t>
      </w:r>
    </w:p>
    <w:p>
      <w:pPr>
        <w:pStyle w:val="ListBullet"/>
      </w:pPr>
      <w:r>
        <w:rPr>
          <w:rFonts w:ascii="맑은 고딕" w:hAnsi="맑은 고딕"/>
        </w:rPr>
        <w:t>엔키아소개자료.docx (Desktop\1. YB\9. 엔키아\IR)</w:t>
      </w:r>
    </w:p>
    <w:p>
      <w:pPr>
        <w:pStyle w:val="ListBullet"/>
      </w:pPr>
      <w:r>
        <w:rPr>
          <w:rFonts w:ascii="맑은 고딕" w:hAnsi="맑은 고딕"/>
        </w:rPr>
        <w:t>조직도(20260225).xlsx (Downloads)</w:t>
      </w:r>
    </w:p>
    <w:p>
      <w:pPr>
        <w:pStyle w:val="ListBullet"/>
      </w:pPr>
      <w:r>
        <w:rPr>
          <w:rFonts w:ascii="맑은 고딕" w:hAnsi="맑은 고딕"/>
        </w:rPr>
        <w:t>03_OKR_KPI_설계.md, 01_글로벌기업_직무분석.md, 02_국내기업_직무분석.md (본 프로젝트 폴더)</w:t>
      </w:r>
    </w:p>
    <w:p>
      <w:pPr>
        <w:pStyle w:val="ListBullet"/>
      </w:pPr>
      <w:r>
        <w:rPr>
          <w:rFonts w:ascii="맑은 고딕" w:hAnsi="맑은 고딕"/>
        </w:rPr>
        <w:t>와치텍(Watchtek) 공식 홈페이지 — watchtek.co.kr (https://watchtek.co.kr/), watchtek.co.kr/company/aboutUs (https://watchtek.co.kr/company/aboutUs)</w:t>
      </w:r>
    </w:p>
    <w:p>
      <w:pPr>
        <w:pStyle w:val="ListBullet"/>
      </w:pPr>
      <w:r>
        <w:rPr>
          <w:rFonts w:ascii="맑은 고딕" w:hAnsi="맑은 고딕"/>
        </w:rPr>
        <w:t>와치텍 기업정보 — 사람인, THE VC(thevc.kr/watchtek) 공개 정보</w:t>
      </w:r>
    </w:p>
    <w:p>
      <w:pPr>
        <w:ind w:left="432"/>
      </w:pPr>
      <w:r>
        <w:rPr>
          <w:rFonts w:ascii="맑은 고딕" w:hAnsi="맑은 고딕"/>
          <w:i/>
          <w:color w:val="333399"/>
        </w:rPr>
        <w:t>**주의:** IR자료(2023)와 최신 조직도(2026.2) 사이에 대표이사·임직원 수 등 일부 수치 차이가 있습니다. 이 교재에서는 최신 조직도를 우선하되, 두 시점을 함께 표기했습니다. 정확한 최신 수치는 경영지원팀에 확인하시기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